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1E2" w:rsidRDefault="00D641E2" w:rsidP="00D641E2">
      <w:pPr>
        <w:pStyle w:val="NeniTitull"/>
        <w:rPr>
          <w:lang w:val="sq-AL"/>
        </w:rPr>
      </w:pPr>
      <w:r>
        <w:rPr>
          <w:lang w:val="sq-AL"/>
        </w:rPr>
        <w:t>VENDIM</w:t>
      </w:r>
    </w:p>
    <w:p w:rsidR="00D641E2" w:rsidRDefault="00D641E2" w:rsidP="00D641E2">
      <w:pPr>
        <w:pStyle w:val="NeniTitull"/>
        <w:rPr>
          <w:lang w:val="sq-AL"/>
        </w:rPr>
      </w:pPr>
      <w:r>
        <w:rPr>
          <w:lang w:val="sq-AL"/>
        </w:rPr>
        <w:t>Nr. 868, datë 14.12.2016</w:t>
      </w:r>
    </w:p>
    <w:p w:rsidR="00D641E2" w:rsidRDefault="00D641E2" w:rsidP="00D641E2">
      <w:pPr>
        <w:pStyle w:val="Hapesira7"/>
        <w:rPr>
          <w:lang w:val="sq-AL"/>
        </w:rPr>
      </w:pPr>
    </w:p>
    <w:p w:rsidR="00D641E2" w:rsidRDefault="00D641E2" w:rsidP="00D641E2">
      <w:pPr>
        <w:pStyle w:val="NeniTitull"/>
        <w:rPr>
          <w:lang w:val="sq-AL"/>
        </w:rPr>
      </w:pPr>
      <w:r>
        <w:rPr>
          <w:lang w:val="sq-AL"/>
        </w:rPr>
        <w:t xml:space="preserve">PËR KALIMIN NË PËRGJEGJËSI ADMINISTRIMI, NGA MINISTRIA E DREJTËSISË TE MINISTRIA E PUNËVE TË BRENDSHME, TË PASURISË SË PALUAJTSHME ME EMËRTIM “GJYKATA E APELIT SHKODËR”, ME QËLLIM PAJISJEN E SUBJEKTIT “PARTIA SOCIALISTE E SHQIPËRISË” ME NDËRTESË PËR DEGËN VENDORE TË PARTISË </w:t>
      </w:r>
    </w:p>
    <w:p w:rsidR="00D641E2" w:rsidRDefault="00D641E2" w:rsidP="00D641E2">
      <w:pPr>
        <w:pStyle w:val="NeniTitull"/>
        <w:rPr>
          <w:lang w:val="sq-AL"/>
        </w:rPr>
      </w:pPr>
      <w:r>
        <w:rPr>
          <w:lang w:val="sq-AL"/>
        </w:rPr>
        <w:t>SOCIALISTE, QARKU SHKODËR</w:t>
      </w:r>
    </w:p>
    <w:p w:rsidR="00D641E2" w:rsidRDefault="00D641E2" w:rsidP="00D641E2">
      <w:pPr>
        <w:pStyle w:val="Hapesira7"/>
        <w:rPr>
          <w:sz w:val="12"/>
          <w:lang w:val="sq-AL"/>
        </w:rPr>
      </w:pPr>
    </w:p>
    <w:p w:rsidR="00D641E2" w:rsidRDefault="00D641E2" w:rsidP="00D641E2">
      <w:pPr>
        <w:pStyle w:val="Paragrafi"/>
        <w:rPr>
          <w:lang w:val="sq-AL"/>
        </w:rPr>
      </w:pPr>
      <w:r>
        <w:rPr>
          <w:lang w:val="sq-AL"/>
        </w:rPr>
        <w:t>Në mbështetje të nenit 100 të Kushtetutës dhe të neneve 22, shkronja “b”, e 22/1, të ligjit nr. 8580, datë 17.2.2000, “Për partitë politike”, të ndryshuar, dhe të neneve 8, pika 3, 13 e 16, të ligjit nr. 8743, datë 22.2.2001, “Për pronat e paluajtshme të shtetit”, me propozimin e ministrit të Punëve të Brendshme, Këshilli i Ministrave</w:t>
      </w:r>
    </w:p>
    <w:p w:rsidR="00D641E2" w:rsidRDefault="00D641E2" w:rsidP="00D641E2">
      <w:pPr>
        <w:pStyle w:val="NeniNr"/>
        <w:rPr>
          <w:lang w:val="sq-AL"/>
        </w:rPr>
      </w:pPr>
      <w:r>
        <w:rPr>
          <w:lang w:val="sq-AL"/>
        </w:rPr>
        <w:t>VENDOSI:</w:t>
      </w:r>
    </w:p>
    <w:p w:rsidR="00D641E2" w:rsidRDefault="00D641E2" w:rsidP="00D641E2">
      <w:pPr>
        <w:pStyle w:val="Hapesira7"/>
        <w:rPr>
          <w:lang w:val="sq-AL"/>
        </w:rPr>
      </w:pPr>
    </w:p>
    <w:p w:rsidR="00D641E2" w:rsidRDefault="00D641E2" w:rsidP="00D641E2">
      <w:pPr>
        <w:pStyle w:val="Paragrafi"/>
        <w:rPr>
          <w:lang w:val="sq-AL"/>
        </w:rPr>
      </w:pPr>
      <w:r>
        <w:rPr>
          <w:lang w:val="sq-AL"/>
        </w:rPr>
        <w:t>1. Kalimin në përgjegjësi administrimi, nga Ministria e Drejtësisë te Ministria e Punëve të Brendshme, të pasurisë së paluajtshme, me emërtim “Gjykata e Apelit Shkodër”, sipas formularit që i bashkëlidhet këtij vendimi, miratuar me vendimin nr. 1292, datë 24.9.2008, të Këshillit të Ministrave, “Për kalimin në përgjegjësi administrimi të Ministrisë së Drejtësisë të trojeve dhe ndërtesave të gjykatave të rretheve gjyqësore dhe të gjykatave të apelit”, të ndryshuar, me qëllim pajisjen e subjektit “Partia Socialiste e Shqipërisë” me ndërtesë për Degën Vendore të Partisë Socialiste, Qarku Shkodër.</w:t>
      </w:r>
    </w:p>
    <w:p w:rsidR="00D641E2" w:rsidRDefault="00D641E2" w:rsidP="00D641E2">
      <w:pPr>
        <w:pStyle w:val="Paragrafi"/>
        <w:rPr>
          <w:lang w:val="sq-AL"/>
        </w:rPr>
      </w:pPr>
      <w:r>
        <w:rPr>
          <w:lang w:val="sq-AL"/>
        </w:rPr>
        <w:t>2. Prona e përmendur në pikën 1, të këtij vendimi, të hiqet nga lista e inventarit të pronave të paluajtshme shtetërore në përgjegjësi administrimi të Ministrisë së Drejtësisë, që i bashkëlidhet vendimit nr. 1292, datë 24.9.2008, të Këshillit të Ministrave, të ndryshuar.</w:t>
      </w:r>
    </w:p>
    <w:p w:rsidR="00D641E2" w:rsidRDefault="00D641E2" w:rsidP="00D641E2">
      <w:pPr>
        <w:pStyle w:val="Paragrafi"/>
        <w:rPr>
          <w:lang w:val="sq-AL"/>
        </w:rPr>
      </w:pPr>
      <w:r>
        <w:rPr>
          <w:lang w:val="sq-AL"/>
        </w:rPr>
        <w:t xml:space="preserve">3. Ministri i Punëve të Brendshme të lidhë kontratën e huapërdorjes, sipas Kodit Civil, me subjektin Partia Socialiste e Shqipërisë, në përputhje me shkronjën “b”, të nenit 22, të ligjit nr. 8580, datë 17.2.2000, “Për partitë politike”, të ndryshuar, për periudhën deri sa partia politike plotëson </w:t>
      </w:r>
      <w:bookmarkStart w:id="0" w:name="_GoBack"/>
      <w:bookmarkEnd w:id="0"/>
      <w:r>
        <w:rPr>
          <w:lang w:val="sq-AL"/>
        </w:rPr>
        <w:t xml:space="preserve">kushtet e parashikuara në këtë nen. </w:t>
      </w:r>
    </w:p>
    <w:p w:rsidR="00D641E2" w:rsidRDefault="00D641E2" w:rsidP="00D641E2">
      <w:pPr>
        <w:pStyle w:val="Paragrafi"/>
        <w:rPr>
          <w:lang w:val="sq-AL"/>
        </w:rPr>
      </w:pPr>
      <w:r>
        <w:rPr>
          <w:lang w:val="sq-AL"/>
        </w:rPr>
        <w:t>4. Ngarkohen ministri i Punëve të Brendshme, ministri i Drejtësisë dhe kryeregjistruesi i Pasurive të Paluajtshme të Republikës së Shqipërisë për zbatimin e këtij vendimi.</w:t>
      </w:r>
    </w:p>
    <w:p w:rsidR="00D641E2" w:rsidRDefault="00D641E2" w:rsidP="008C3452">
      <w:pPr>
        <w:pStyle w:val="Paragrafi"/>
        <w:rPr>
          <w:lang w:val="sq-AL"/>
        </w:rPr>
      </w:pPr>
      <w:r>
        <w:rPr>
          <w:lang w:val="sq-AL"/>
        </w:rPr>
        <w:t>Ky vendim hyn në fuqi pas botimit në Fletoren Zyrtare.</w:t>
      </w:r>
    </w:p>
    <w:p w:rsidR="00D641E2" w:rsidRDefault="00D641E2" w:rsidP="00D641E2">
      <w:pPr>
        <w:pStyle w:val="Paragrafi"/>
        <w:jc w:val="right"/>
        <w:rPr>
          <w:lang w:val="sq-AL"/>
        </w:rPr>
      </w:pPr>
      <w:r>
        <w:rPr>
          <w:lang w:val="sq-AL"/>
        </w:rPr>
        <w:t>KRYEMINISTRI</w:t>
      </w:r>
    </w:p>
    <w:p w:rsidR="00D641E2" w:rsidRDefault="00D641E2" w:rsidP="00D641E2">
      <w:pPr>
        <w:pStyle w:val="Paragrafi"/>
        <w:jc w:val="right"/>
        <w:rPr>
          <w:b/>
          <w:lang w:val="sq-AL"/>
        </w:rPr>
      </w:pPr>
      <w:r>
        <w:rPr>
          <w:b/>
          <w:lang w:val="sq-AL"/>
        </w:rPr>
        <w:t>Edi Rama</w:t>
      </w:r>
    </w:p>
    <w:p w:rsidR="00D641E2" w:rsidRDefault="00D641E2" w:rsidP="00D641E2">
      <w:pPr>
        <w:pStyle w:val="NeniTitull"/>
        <w:jc w:val="left"/>
        <w:rPr>
          <w:lang w:val="sq-AL"/>
        </w:rPr>
      </w:pPr>
      <w:r>
        <w:rPr>
          <w:noProof/>
          <w:lang w:val="en-US"/>
        </w:rPr>
        <w:drawing>
          <wp:inline distT="0" distB="0" distL="0" distR="0">
            <wp:extent cx="6257925" cy="2257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6810" t="22472" r="8482" b="34615"/>
                    <a:stretch>
                      <a:fillRect/>
                    </a:stretch>
                  </pic:blipFill>
                  <pic:spPr bwMode="auto">
                    <a:xfrm>
                      <a:off x="0" y="0"/>
                      <a:ext cx="6257925" cy="2257425"/>
                    </a:xfrm>
                    <a:prstGeom prst="rect">
                      <a:avLst/>
                    </a:prstGeom>
                    <a:noFill/>
                    <a:ln>
                      <a:noFill/>
                    </a:ln>
                  </pic:spPr>
                </pic:pic>
              </a:graphicData>
            </a:graphic>
          </wp:inline>
        </w:drawing>
      </w:r>
    </w:p>
    <w:p w:rsidR="0048508A" w:rsidRDefault="0048508A"/>
    <w:sectPr w:rsidR="00485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1E2"/>
    <w:rsid w:val="0048508A"/>
    <w:rsid w:val="008C3452"/>
    <w:rsid w:val="00D64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1E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D641E2"/>
    <w:rPr>
      <w:rFonts w:ascii="Garamond" w:eastAsia="MS Mincho" w:hAnsi="Garamond" w:cs="CG Times"/>
      <w:sz w:val="24"/>
    </w:rPr>
  </w:style>
  <w:style w:type="paragraph" w:customStyle="1" w:styleId="Paragrafi">
    <w:name w:val="Paragrafi"/>
    <w:link w:val="ParagrafiChar"/>
    <w:rsid w:val="00D641E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641E2"/>
    <w:rPr>
      <w:rFonts w:ascii="Garamond" w:eastAsia="MS Mincho" w:hAnsi="Garamond" w:cs="CG Times"/>
      <w:sz w:val="24"/>
      <w:lang w:val="en-GB"/>
    </w:rPr>
  </w:style>
  <w:style w:type="paragraph" w:customStyle="1" w:styleId="NeniNr">
    <w:name w:val="Neni_Nr"/>
    <w:next w:val="Normal"/>
    <w:link w:val="NeniNrChar"/>
    <w:rsid w:val="00D641E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641E2"/>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D641E2"/>
    <w:rPr>
      <w:sz w:val="14"/>
      <w:szCs w:val="24"/>
    </w:rPr>
  </w:style>
  <w:style w:type="paragraph" w:styleId="BalloonText">
    <w:name w:val="Balloon Text"/>
    <w:basedOn w:val="Normal"/>
    <w:link w:val="BalloonTextChar"/>
    <w:uiPriority w:val="99"/>
    <w:semiHidden/>
    <w:unhideWhenUsed/>
    <w:rsid w:val="00D64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1E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1E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D641E2"/>
    <w:rPr>
      <w:rFonts w:ascii="Garamond" w:eastAsia="MS Mincho" w:hAnsi="Garamond" w:cs="CG Times"/>
      <w:sz w:val="24"/>
    </w:rPr>
  </w:style>
  <w:style w:type="paragraph" w:customStyle="1" w:styleId="Paragrafi">
    <w:name w:val="Paragrafi"/>
    <w:link w:val="ParagrafiChar"/>
    <w:rsid w:val="00D641E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641E2"/>
    <w:rPr>
      <w:rFonts w:ascii="Garamond" w:eastAsia="MS Mincho" w:hAnsi="Garamond" w:cs="CG Times"/>
      <w:sz w:val="24"/>
      <w:lang w:val="en-GB"/>
    </w:rPr>
  </w:style>
  <w:style w:type="paragraph" w:customStyle="1" w:styleId="NeniNr">
    <w:name w:val="Neni_Nr"/>
    <w:next w:val="Normal"/>
    <w:link w:val="NeniNrChar"/>
    <w:rsid w:val="00D641E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641E2"/>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D641E2"/>
    <w:rPr>
      <w:sz w:val="14"/>
      <w:szCs w:val="24"/>
    </w:rPr>
  </w:style>
  <w:style w:type="paragraph" w:styleId="BalloonText">
    <w:name w:val="Balloon Text"/>
    <w:basedOn w:val="Normal"/>
    <w:link w:val="BalloonTextChar"/>
    <w:uiPriority w:val="99"/>
    <w:semiHidden/>
    <w:unhideWhenUsed/>
    <w:rsid w:val="00D64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1E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37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2019-02-05T13:36:00Z</cp:lastPrinted>
  <dcterms:created xsi:type="dcterms:W3CDTF">2017-12-21T10:06:00Z</dcterms:created>
  <dcterms:modified xsi:type="dcterms:W3CDTF">2019-02-05T13:36:00Z</dcterms:modified>
</cp:coreProperties>
</file>