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5FA" w:rsidRPr="00FB15FA" w:rsidRDefault="00FB15FA" w:rsidP="00FB15FA">
      <w:pPr>
        <w:keepNext/>
        <w:widowControl w:val="0"/>
        <w:spacing w:after="0" w:line="240" w:lineRule="auto"/>
        <w:jc w:val="center"/>
        <w:outlineLvl w:val="0"/>
        <w:rPr>
          <w:rFonts w:ascii="Garamond" w:eastAsia="MS Mincho" w:hAnsi="Garamond" w:cs="CG Times"/>
          <w:b/>
          <w:bCs/>
          <w:caps/>
          <w:color w:val="000000"/>
          <w:sz w:val="24"/>
          <w:lang w:val="sq-AL"/>
        </w:rPr>
      </w:pPr>
      <w:bookmarkStart w:id="0" w:name="_GoBack"/>
      <w:bookmarkEnd w:id="0"/>
      <w:r w:rsidRPr="00FB15FA">
        <w:rPr>
          <w:rFonts w:ascii="Garamond" w:eastAsia="MS Mincho" w:hAnsi="Garamond" w:cs="CG Times"/>
          <w:b/>
          <w:bCs/>
          <w:caps/>
          <w:color w:val="000000"/>
          <w:sz w:val="24"/>
          <w:lang w:val="sq-AL"/>
        </w:rPr>
        <w:t>VENDIM</w:t>
      </w:r>
    </w:p>
    <w:p w:rsidR="00FB15FA" w:rsidRPr="00FB15FA" w:rsidRDefault="00FB15FA" w:rsidP="00FB15FA">
      <w:pPr>
        <w:keepNext/>
        <w:widowControl w:val="0"/>
        <w:spacing w:after="0" w:line="240" w:lineRule="auto"/>
        <w:jc w:val="center"/>
        <w:outlineLvl w:val="0"/>
        <w:rPr>
          <w:rFonts w:ascii="Garamond" w:eastAsia="MS Mincho" w:hAnsi="Garamond" w:cs="CG Times"/>
          <w:b/>
          <w:bCs/>
          <w:sz w:val="24"/>
          <w:lang w:val="sq-AL"/>
        </w:rPr>
      </w:pPr>
      <w:r w:rsidRPr="00FB15FA">
        <w:rPr>
          <w:rFonts w:ascii="Garamond" w:eastAsia="MS Mincho" w:hAnsi="Garamond" w:cs="CG Times"/>
          <w:b/>
          <w:bCs/>
          <w:sz w:val="24"/>
          <w:lang w:val="sq-AL"/>
        </w:rPr>
        <w:t>Nr. 875, datë 14.12.2016</w:t>
      </w:r>
    </w:p>
    <w:p w:rsidR="00FB15FA" w:rsidRPr="00FB15FA" w:rsidRDefault="00FB15FA" w:rsidP="00FB15FA">
      <w:pPr>
        <w:widowControl w:val="0"/>
        <w:spacing w:after="0" w:line="240" w:lineRule="auto"/>
        <w:ind w:firstLine="284"/>
        <w:jc w:val="both"/>
        <w:rPr>
          <w:rFonts w:ascii="Garamond" w:eastAsia="MS Mincho" w:hAnsi="Garamond" w:cs="CG Times"/>
          <w:spacing w:val="-4"/>
          <w:sz w:val="14"/>
          <w:lang w:val="sq-AL"/>
        </w:rPr>
      </w:pPr>
    </w:p>
    <w:p w:rsidR="00FB15FA" w:rsidRPr="00FB15FA" w:rsidRDefault="00FB15FA" w:rsidP="00FB15FA">
      <w:pPr>
        <w:widowControl w:val="0"/>
        <w:spacing w:after="0" w:line="240" w:lineRule="auto"/>
        <w:jc w:val="center"/>
        <w:rPr>
          <w:rFonts w:ascii="Garamond" w:eastAsia="MS Mincho" w:hAnsi="Garamond" w:cs="CG Times"/>
          <w:b/>
          <w:caps/>
          <w:sz w:val="24"/>
          <w:szCs w:val="24"/>
          <w:lang w:val="sq-AL"/>
        </w:rPr>
      </w:pPr>
      <w:r w:rsidRPr="00FB15FA">
        <w:rPr>
          <w:rFonts w:ascii="Garamond" w:eastAsia="MS Mincho" w:hAnsi="Garamond" w:cs="CG Times"/>
          <w:b/>
          <w:caps/>
          <w:sz w:val="24"/>
          <w:szCs w:val="24"/>
          <w:lang w:val="sq-AL"/>
        </w:rPr>
        <w:t>PËR PËRCAKTIMIN E KRITEREVE TË TREGTIMIT DHE TË CERTIFIKIMIT TË FARAVE TË BIMËVE VAJORE DHE FIBRORE</w:t>
      </w:r>
      <w:r w:rsidRPr="00FB15FA">
        <w:rPr>
          <w:rFonts w:ascii="Garamond" w:eastAsia="MS Mincho" w:hAnsi="Garamond" w:cs="CG Times"/>
          <w:b/>
          <w:caps/>
          <w:sz w:val="24"/>
          <w:szCs w:val="24"/>
          <w:vertAlign w:val="superscript"/>
          <w:lang w:val="sq-AL"/>
        </w:rPr>
        <w:footnoteReference w:id="1"/>
      </w:r>
    </w:p>
    <w:p w:rsidR="00FB15FA" w:rsidRPr="00FB15FA" w:rsidRDefault="00FB15FA" w:rsidP="00FB15FA">
      <w:pPr>
        <w:widowControl w:val="0"/>
        <w:spacing w:after="0" w:line="240" w:lineRule="auto"/>
        <w:ind w:firstLine="284"/>
        <w:jc w:val="both"/>
        <w:rPr>
          <w:rFonts w:ascii="Garamond" w:eastAsia="MS Mincho" w:hAnsi="Garamond" w:cs="CG Times"/>
          <w:spacing w:val="-4"/>
          <w:sz w:val="14"/>
          <w:lang w:val="sq-AL"/>
        </w:rPr>
      </w:pPr>
    </w:p>
    <w:p w:rsidR="00FB15FA" w:rsidRPr="00FB15FA" w:rsidRDefault="00FB15FA" w:rsidP="00FB15FA">
      <w:pPr>
        <w:widowControl w:val="0"/>
        <w:spacing w:after="0" w:line="240" w:lineRule="auto"/>
        <w:ind w:firstLine="284"/>
        <w:jc w:val="both"/>
        <w:rPr>
          <w:rFonts w:ascii="Garamond" w:eastAsia="MS Mincho" w:hAnsi="Garamond" w:cs="CG Times"/>
          <w:spacing w:val="-4"/>
          <w:sz w:val="24"/>
          <w:lang w:val="sq-AL"/>
        </w:rPr>
      </w:pPr>
      <w:r w:rsidRPr="00FB15FA">
        <w:rPr>
          <w:rFonts w:ascii="Garamond" w:eastAsia="MS Mincho" w:hAnsi="Garamond" w:cs="CG Times"/>
          <w:spacing w:val="-4"/>
          <w:sz w:val="24"/>
          <w:lang w:val="sq-AL"/>
        </w:rPr>
        <w:t xml:space="preserve">Në mbështetje të nenit 100 të Kushtetutës, të neneve 4, pika 9, 14, pika 3, 15, pika 3, e 16, pika 4, të ligjit nr. 10416, datë 7.4.2011, “Për materialin mbjellës dhe shumëzues bimor”, me propozimin e ministrit të Bujqësisë, Zhvillimit Rural dhe Administrimit të Ujërave, Këshilli i Ministrave </w:t>
      </w:r>
    </w:p>
    <w:p w:rsidR="00FB15FA" w:rsidRPr="00FB15FA" w:rsidRDefault="00FB15FA" w:rsidP="00FB15FA">
      <w:pPr>
        <w:widowControl w:val="0"/>
        <w:spacing w:after="0" w:line="240" w:lineRule="auto"/>
        <w:ind w:firstLine="284"/>
        <w:jc w:val="both"/>
        <w:rPr>
          <w:rFonts w:ascii="Garamond" w:eastAsia="MS Mincho" w:hAnsi="Garamond" w:cs="CG Times"/>
          <w:spacing w:val="-4"/>
          <w:sz w:val="18"/>
          <w:lang w:val="sq-AL"/>
        </w:rPr>
      </w:pPr>
    </w:p>
    <w:p w:rsidR="00FB15FA" w:rsidRPr="00FB15FA" w:rsidRDefault="00FB15FA" w:rsidP="00FB15FA">
      <w:pPr>
        <w:widowControl w:val="0"/>
        <w:spacing w:after="0" w:line="240" w:lineRule="auto"/>
        <w:jc w:val="center"/>
        <w:rPr>
          <w:rFonts w:ascii="Garamond" w:eastAsia="MS Mincho" w:hAnsi="Garamond" w:cs="CG Times"/>
          <w:caps/>
          <w:sz w:val="24"/>
          <w:szCs w:val="24"/>
          <w:lang w:val="sq-AL"/>
        </w:rPr>
      </w:pPr>
      <w:r w:rsidRPr="00FB15FA">
        <w:rPr>
          <w:rFonts w:ascii="Garamond" w:eastAsia="MS Mincho" w:hAnsi="Garamond" w:cs="CG Times"/>
          <w:caps/>
          <w:sz w:val="24"/>
          <w:szCs w:val="24"/>
          <w:lang w:val="sq-AL"/>
        </w:rPr>
        <w:t>VENDOSI:</w:t>
      </w:r>
    </w:p>
    <w:p w:rsidR="00FB15FA" w:rsidRPr="00FB15FA" w:rsidRDefault="00FB15FA" w:rsidP="00FB15FA">
      <w:pPr>
        <w:widowControl w:val="0"/>
        <w:spacing w:after="0" w:line="240" w:lineRule="auto"/>
        <w:ind w:firstLine="284"/>
        <w:jc w:val="both"/>
        <w:rPr>
          <w:rFonts w:ascii="Garamond" w:eastAsia="MS Mincho" w:hAnsi="Garamond" w:cs="CG Times"/>
          <w:spacing w:val="-4"/>
          <w:sz w:val="18"/>
          <w:lang w:val="sq-AL"/>
        </w:rPr>
      </w:pPr>
    </w:p>
    <w:p w:rsidR="00FB15FA" w:rsidRPr="00FB15FA" w:rsidRDefault="00FB15FA" w:rsidP="00FB15FA">
      <w:pPr>
        <w:widowControl w:val="0"/>
        <w:spacing w:after="0" w:line="240" w:lineRule="auto"/>
        <w:ind w:firstLine="284"/>
        <w:jc w:val="both"/>
        <w:rPr>
          <w:rFonts w:ascii="Garamond" w:eastAsia="MS Mincho" w:hAnsi="Garamond" w:cs="CG Times"/>
          <w:spacing w:val="-4"/>
          <w:sz w:val="24"/>
          <w:lang w:val="sq-AL"/>
        </w:rPr>
      </w:pPr>
      <w:r w:rsidRPr="00FB15FA">
        <w:rPr>
          <w:rFonts w:ascii="Garamond" w:eastAsia="MS Mincho" w:hAnsi="Garamond" w:cs="CG Times"/>
          <w:spacing w:val="-4"/>
          <w:sz w:val="24"/>
          <w:lang w:val="sq-AL"/>
        </w:rPr>
        <w:t>I. TË PËRGJITHSHME</w:t>
      </w:r>
    </w:p>
    <w:p w:rsidR="00FB15FA" w:rsidRPr="00FB15FA" w:rsidRDefault="00FB15FA" w:rsidP="00FB15FA">
      <w:pPr>
        <w:widowControl w:val="0"/>
        <w:spacing w:after="0" w:line="240" w:lineRule="auto"/>
        <w:ind w:firstLine="284"/>
        <w:jc w:val="both"/>
        <w:rPr>
          <w:rFonts w:ascii="Garamond" w:eastAsia="MS Mincho" w:hAnsi="Garamond" w:cs="CG Times"/>
          <w:spacing w:val="-4"/>
          <w:sz w:val="24"/>
          <w:lang w:val="sq-AL"/>
        </w:rPr>
      </w:pPr>
      <w:r w:rsidRPr="00FB15FA">
        <w:rPr>
          <w:rFonts w:ascii="Garamond" w:eastAsia="MS Mincho" w:hAnsi="Garamond" w:cs="CG Times"/>
          <w:spacing w:val="-4"/>
          <w:sz w:val="24"/>
          <w:lang w:val="sq-AL"/>
        </w:rPr>
        <w:t>1. Qëllimi i këtij vendimi është të përcaktojë kriteret për tregtimin e farave të bimëve vajore dhe librore, kategoritë, identitetin dhe cilësinë e tyre, rregullat e paketimit e të etiketimit, procedurën e certifikimit, kriteret e ruajtjes, të marrjes së mostrave për analiza laboratorike për certifikim me qëllim vendosjen e tyre në treg.</w:t>
      </w:r>
    </w:p>
    <w:p w:rsidR="00FB15FA" w:rsidRPr="00FB15FA" w:rsidRDefault="00FB15FA" w:rsidP="00FB15FA">
      <w:pPr>
        <w:widowControl w:val="0"/>
        <w:spacing w:after="0" w:line="240" w:lineRule="auto"/>
        <w:ind w:firstLine="284"/>
        <w:jc w:val="both"/>
        <w:rPr>
          <w:rFonts w:ascii="Garamond" w:eastAsia="MS Mincho" w:hAnsi="Garamond" w:cs="CG Times"/>
          <w:spacing w:val="-4"/>
          <w:sz w:val="24"/>
          <w:lang w:val="sq-AL"/>
        </w:rPr>
      </w:pPr>
      <w:r w:rsidRPr="00FB15FA">
        <w:rPr>
          <w:rFonts w:ascii="Garamond" w:eastAsia="MS Mincho" w:hAnsi="Garamond" w:cs="CG Times"/>
          <w:spacing w:val="-4"/>
          <w:sz w:val="24"/>
          <w:lang w:val="sq-AL"/>
        </w:rPr>
        <w:t>2. Të gjithë termat e përcaktuar në ligjin nr.10416, datë 7.4.2011, “Për materialin mbjellës dhe shumëzues bimor”, të ndryshuar, kanë të njëjtin kuptim edhe në këtë vendim.</w:t>
      </w:r>
    </w:p>
    <w:p w:rsidR="00FB15FA" w:rsidRPr="00FB15FA" w:rsidRDefault="00FB15FA" w:rsidP="00FB15FA">
      <w:pPr>
        <w:widowControl w:val="0"/>
        <w:spacing w:after="0" w:line="240" w:lineRule="auto"/>
        <w:ind w:firstLine="284"/>
        <w:jc w:val="both"/>
        <w:rPr>
          <w:rFonts w:ascii="Garamond" w:eastAsia="MS Mincho" w:hAnsi="Garamond" w:cs="CG Times"/>
          <w:spacing w:val="-4"/>
          <w:sz w:val="24"/>
          <w:lang w:val="sq-AL"/>
        </w:rPr>
      </w:pPr>
      <w:r w:rsidRPr="00FB15FA">
        <w:rPr>
          <w:rFonts w:ascii="Garamond" w:eastAsia="MS Mincho" w:hAnsi="Garamond" w:cs="CG Times"/>
          <w:spacing w:val="-4"/>
          <w:sz w:val="24"/>
          <w:lang w:val="sq-AL"/>
        </w:rPr>
        <w:t xml:space="preserve"> II.</w:t>
      </w:r>
      <w:r w:rsidRPr="00FB15FA">
        <w:rPr>
          <w:rFonts w:ascii="Garamond" w:eastAsia="MS Mincho" w:hAnsi="Garamond" w:cs="CG Times"/>
          <w:spacing w:val="-4"/>
          <w:sz w:val="24"/>
          <w:lang w:val="sq-AL"/>
        </w:rPr>
        <w:tab/>
        <w:t xml:space="preserve"> KRITERET E TREGTIMIT TË FARAVE TË BIMËVE VAJORE DHE FIBRORE</w:t>
      </w:r>
    </w:p>
    <w:p w:rsidR="00FB15FA" w:rsidRPr="00FB15FA" w:rsidRDefault="00FB15FA" w:rsidP="00FB15FA">
      <w:pPr>
        <w:widowControl w:val="0"/>
        <w:spacing w:after="0" w:line="240" w:lineRule="auto"/>
        <w:ind w:firstLine="284"/>
        <w:jc w:val="both"/>
        <w:rPr>
          <w:rFonts w:ascii="Garamond" w:eastAsia="MS Mincho" w:hAnsi="Garamond" w:cs="CG Times"/>
          <w:spacing w:val="-4"/>
          <w:sz w:val="24"/>
          <w:lang w:val="sq-AL"/>
        </w:rPr>
      </w:pPr>
      <w:r w:rsidRPr="00FB15FA">
        <w:rPr>
          <w:rFonts w:ascii="Garamond" w:eastAsia="MS Mincho" w:hAnsi="Garamond" w:cs="CG Times"/>
          <w:spacing w:val="-4"/>
          <w:sz w:val="24"/>
          <w:lang w:val="sq-AL"/>
        </w:rPr>
        <w:t>1. Kriteret që duhet të plotësojë fara e bimëve vajore dhe fibrore për tregtim janë:</w:t>
      </w:r>
    </w:p>
    <w:p w:rsidR="00FB15FA" w:rsidRPr="00FB15FA" w:rsidRDefault="00FB15FA" w:rsidP="00FB15FA">
      <w:pPr>
        <w:widowControl w:val="0"/>
        <w:spacing w:after="0" w:line="240" w:lineRule="auto"/>
        <w:ind w:firstLine="284"/>
        <w:jc w:val="both"/>
        <w:rPr>
          <w:rFonts w:ascii="Garamond" w:eastAsia="MS Mincho" w:hAnsi="Garamond" w:cs="CG Times"/>
          <w:spacing w:val="-4"/>
          <w:sz w:val="24"/>
          <w:lang w:val="sq-AL"/>
        </w:rPr>
      </w:pPr>
      <w:r w:rsidRPr="00FB15FA">
        <w:rPr>
          <w:rFonts w:ascii="Garamond" w:eastAsia="MS Mincho" w:hAnsi="Garamond" w:cs="CG Times"/>
          <w:spacing w:val="-4"/>
          <w:sz w:val="24"/>
          <w:lang w:val="sq-AL"/>
        </w:rPr>
        <w:t>a) Të ketë të përcaktuar kategorinë, identitetin dhe cilësinë sipas kërkesave të këtij vendimi;</w:t>
      </w:r>
    </w:p>
    <w:p w:rsidR="00FB15FA" w:rsidRPr="00FB15FA" w:rsidRDefault="00FB15FA" w:rsidP="00FB15FA">
      <w:pPr>
        <w:widowControl w:val="0"/>
        <w:spacing w:after="0" w:line="240" w:lineRule="auto"/>
        <w:ind w:firstLine="284"/>
        <w:jc w:val="both"/>
        <w:rPr>
          <w:rFonts w:ascii="Garamond" w:eastAsia="MS Mincho" w:hAnsi="Garamond" w:cs="CG Times"/>
          <w:spacing w:val="-4"/>
          <w:sz w:val="24"/>
          <w:lang w:val="sq-AL"/>
        </w:rPr>
      </w:pPr>
      <w:r w:rsidRPr="00FB15FA">
        <w:rPr>
          <w:rFonts w:ascii="Garamond" w:eastAsia="MS Mincho" w:hAnsi="Garamond" w:cs="CG Times"/>
          <w:spacing w:val="-4"/>
          <w:sz w:val="24"/>
          <w:lang w:val="sq-AL"/>
        </w:rPr>
        <w:t>b) Të jetë e pajisur me certifikatën zyrtare sipas modelit të përcaktuar në shtojcën V, bashkëlidhur këtij vendimi;</w:t>
      </w:r>
    </w:p>
    <w:p w:rsidR="00FB15FA" w:rsidRPr="00FB15FA" w:rsidRDefault="00FB15FA" w:rsidP="00FB15FA">
      <w:pPr>
        <w:widowControl w:val="0"/>
        <w:spacing w:after="0" w:line="240" w:lineRule="auto"/>
        <w:ind w:firstLine="284"/>
        <w:jc w:val="both"/>
        <w:rPr>
          <w:rFonts w:ascii="Garamond" w:eastAsia="MS Mincho" w:hAnsi="Garamond" w:cs="CG Times"/>
          <w:spacing w:val="-4"/>
          <w:sz w:val="24"/>
          <w:lang w:val="sq-AL"/>
        </w:rPr>
      </w:pPr>
      <w:r w:rsidRPr="00FB15FA">
        <w:rPr>
          <w:rFonts w:ascii="Garamond" w:eastAsia="MS Mincho" w:hAnsi="Garamond" w:cs="CG Times"/>
          <w:spacing w:val="-4"/>
          <w:sz w:val="24"/>
          <w:lang w:val="sq-AL"/>
        </w:rPr>
        <w:t>c) Të jetë e paketuar dhe e etiketuar në përputhje me kriteret e pikës 3, të këtij kreu;</w:t>
      </w:r>
    </w:p>
    <w:p w:rsidR="00FB15FA" w:rsidRPr="00FB15FA" w:rsidRDefault="00FB15FA" w:rsidP="00FB15FA">
      <w:pPr>
        <w:widowControl w:val="0"/>
        <w:spacing w:after="0" w:line="240" w:lineRule="auto"/>
        <w:ind w:firstLine="284"/>
        <w:jc w:val="both"/>
        <w:rPr>
          <w:rFonts w:ascii="Garamond" w:eastAsia="MS Mincho" w:hAnsi="Garamond" w:cs="CG Times"/>
          <w:spacing w:val="-4"/>
          <w:sz w:val="24"/>
          <w:lang w:val="sq-AL"/>
        </w:rPr>
      </w:pPr>
      <w:r w:rsidRPr="00FB15FA">
        <w:rPr>
          <w:rFonts w:ascii="Garamond" w:eastAsia="MS Mincho" w:hAnsi="Garamond" w:cs="CG Times"/>
          <w:spacing w:val="-4"/>
          <w:sz w:val="24"/>
          <w:lang w:val="sq-AL"/>
        </w:rPr>
        <w:t>ç)</w:t>
      </w:r>
      <w:r w:rsidRPr="00FB15FA">
        <w:rPr>
          <w:rFonts w:ascii="Garamond" w:eastAsia="MS Mincho" w:hAnsi="Garamond" w:cs="CG Times"/>
          <w:spacing w:val="-4"/>
          <w:sz w:val="24"/>
          <w:lang w:val="sq-AL"/>
        </w:rPr>
        <w:tab/>
        <w:t xml:space="preserve"> Varieteti ose hibridi prej të cilit është prodhuar fara të jetë i regjistruar në Katalogun Kombëtar;</w:t>
      </w:r>
    </w:p>
    <w:p w:rsidR="00FB15FA" w:rsidRPr="00FB15FA" w:rsidRDefault="00FB15FA" w:rsidP="00FB15FA">
      <w:pPr>
        <w:widowControl w:val="0"/>
        <w:spacing w:after="0" w:line="240" w:lineRule="auto"/>
        <w:ind w:firstLine="284"/>
        <w:jc w:val="both"/>
        <w:rPr>
          <w:rFonts w:ascii="Garamond" w:eastAsia="MS Mincho" w:hAnsi="Garamond" w:cs="CG Times"/>
          <w:spacing w:val="-4"/>
          <w:sz w:val="24"/>
          <w:lang w:val="sq-AL"/>
        </w:rPr>
      </w:pPr>
    </w:p>
    <w:p w:rsidR="00FB15FA" w:rsidRPr="00FB15FA" w:rsidRDefault="00FB15FA" w:rsidP="00FB15FA">
      <w:pPr>
        <w:widowControl w:val="0"/>
        <w:spacing w:after="0" w:line="240" w:lineRule="auto"/>
        <w:ind w:firstLine="284"/>
        <w:jc w:val="both"/>
        <w:rPr>
          <w:rFonts w:ascii="Garamond" w:eastAsia="MS Mincho" w:hAnsi="Garamond" w:cs="CG Times"/>
          <w:spacing w:val="-4"/>
          <w:sz w:val="24"/>
          <w:lang w:val="sq-AL"/>
        </w:rPr>
      </w:pPr>
      <w:r w:rsidRPr="00FB15FA">
        <w:rPr>
          <w:rFonts w:ascii="Garamond" w:eastAsia="MS Mincho" w:hAnsi="Garamond" w:cs="CG Times"/>
          <w:spacing w:val="-4"/>
          <w:sz w:val="24"/>
          <w:lang w:val="sq-AL"/>
        </w:rPr>
        <w:t>d) Të plotësojë kërkesat e legjislacionit për mbrojtjen e shëndetit të bimëve dhe mbrojtjen e biodiversitetit, lidhur me masat mbrojtëse kundër futjes apo përhapjes së organizmave të dëmshëm brenda territorit të Republikës së Shqipërisë.</w:t>
      </w:r>
    </w:p>
    <w:p w:rsidR="00FB15FA" w:rsidRPr="00FB15FA" w:rsidRDefault="00FB15FA" w:rsidP="00FB15FA">
      <w:pPr>
        <w:widowControl w:val="0"/>
        <w:spacing w:after="0" w:line="240" w:lineRule="auto"/>
        <w:ind w:firstLine="284"/>
        <w:jc w:val="both"/>
        <w:rPr>
          <w:rFonts w:ascii="Garamond" w:eastAsia="MS Mincho" w:hAnsi="Garamond" w:cs="CG Times"/>
          <w:spacing w:val="-4"/>
          <w:sz w:val="24"/>
          <w:lang w:val="sq-AL"/>
        </w:rPr>
      </w:pPr>
      <w:r w:rsidRPr="00FB15FA">
        <w:rPr>
          <w:rFonts w:ascii="Garamond" w:eastAsia="MS Mincho" w:hAnsi="Garamond" w:cs="CG Times"/>
          <w:spacing w:val="-4"/>
          <w:sz w:val="24"/>
          <w:lang w:val="sq-AL"/>
        </w:rPr>
        <w:t>2. Kategoritë, identiteti dhe cilësia e farave të bimëve vajore dhe fibrore:</w:t>
      </w:r>
    </w:p>
    <w:p w:rsidR="00FB15FA" w:rsidRPr="00FB15FA" w:rsidRDefault="00FB15FA" w:rsidP="00FB15FA">
      <w:pPr>
        <w:widowControl w:val="0"/>
        <w:spacing w:after="0" w:line="240" w:lineRule="auto"/>
        <w:ind w:firstLine="284"/>
        <w:jc w:val="both"/>
        <w:rPr>
          <w:rFonts w:ascii="Garamond" w:eastAsia="MS Mincho" w:hAnsi="Garamond" w:cs="CG Times"/>
          <w:spacing w:val="-4"/>
          <w:sz w:val="24"/>
          <w:lang w:val="sq-AL"/>
        </w:rPr>
      </w:pPr>
      <w:r w:rsidRPr="00FB15FA">
        <w:rPr>
          <w:rFonts w:ascii="Garamond" w:eastAsia="MS Mincho" w:hAnsi="Garamond" w:cs="CG Times"/>
          <w:spacing w:val="-4"/>
          <w:sz w:val="24"/>
          <w:lang w:val="sq-AL"/>
        </w:rPr>
        <w:t>2.1 Sipas prejardhjes, farat e bimëve vajore dhe fibrore ndahen në kategoritë e mëposhtme:</w:t>
      </w:r>
    </w:p>
    <w:p w:rsidR="00FB15FA" w:rsidRPr="00FB15FA" w:rsidRDefault="00FB15FA" w:rsidP="00FB15FA">
      <w:pPr>
        <w:widowControl w:val="0"/>
        <w:spacing w:after="0" w:line="240" w:lineRule="auto"/>
        <w:ind w:firstLine="284"/>
        <w:jc w:val="both"/>
        <w:rPr>
          <w:rFonts w:ascii="Garamond" w:eastAsia="MS Mincho" w:hAnsi="Garamond" w:cs="CG Times"/>
          <w:spacing w:val="-4"/>
          <w:sz w:val="24"/>
          <w:lang w:val="sq-AL"/>
        </w:rPr>
      </w:pPr>
      <w:r w:rsidRPr="00FB15FA">
        <w:rPr>
          <w:rFonts w:ascii="Garamond" w:eastAsia="MS Mincho" w:hAnsi="Garamond" w:cs="CG Times"/>
          <w:spacing w:val="-4"/>
          <w:sz w:val="24"/>
          <w:lang w:val="sq-AL"/>
        </w:rPr>
        <w:t>a) Fara parabazë;</w:t>
      </w:r>
    </w:p>
    <w:p w:rsidR="00FB15FA" w:rsidRPr="00FB15FA" w:rsidRDefault="00FB15FA" w:rsidP="00FB15FA">
      <w:pPr>
        <w:widowControl w:val="0"/>
        <w:spacing w:after="0" w:line="240" w:lineRule="auto"/>
        <w:ind w:firstLine="284"/>
        <w:jc w:val="both"/>
        <w:rPr>
          <w:rFonts w:ascii="Garamond" w:eastAsia="MS Mincho" w:hAnsi="Garamond" w:cs="CG Times"/>
          <w:spacing w:val="-4"/>
          <w:sz w:val="24"/>
          <w:lang w:val="sq-AL"/>
        </w:rPr>
      </w:pPr>
      <w:r w:rsidRPr="00FB15FA">
        <w:rPr>
          <w:rFonts w:ascii="Garamond" w:eastAsia="MS Mincho" w:hAnsi="Garamond" w:cs="CG Times"/>
          <w:spacing w:val="-4"/>
          <w:sz w:val="24"/>
          <w:lang w:val="sq-AL"/>
        </w:rPr>
        <w:t>b) Fara bazë;</w:t>
      </w:r>
    </w:p>
    <w:p w:rsidR="00FB15FA" w:rsidRPr="00FB15FA" w:rsidRDefault="00FB15FA" w:rsidP="00FB15FA">
      <w:pPr>
        <w:widowControl w:val="0"/>
        <w:spacing w:after="0" w:line="240" w:lineRule="auto"/>
        <w:ind w:firstLine="284"/>
        <w:jc w:val="both"/>
        <w:rPr>
          <w:rFonts w:ascii="Garamond" w:eastAsia="MS Mincho" w:hAnsi="Garamond" w:cs="CG Times"/>
          <w:spacing w:val="-4"/>
          <w:sz w:val="24"/>
          <w:lang w:val="sq-AL"/>
        </w:rPr>
      </w:pPr>
      <w:r w:rsidRPr="00FB15FA">
        <w:rPr>
          <w:rFonts w:ascii="Garamond" w:eastAsia="MS Mincho" w:hAnsi="Garamond" w:cs="CG Times"/>
          <w:spacing w:val="-4"/>
          <w:sz w:val="24"/>
          <w:lang w:val="sq-AL"/>
        </w:rPr>
        <w:t>c) Farë e certifikuar e riprodhimit të  parë;</w:t>
      </w:r>
    </w:p>
    <w:p w:rsidR="00FB15FA" w:rsidRPr="00FB15FA" w:rsidRDefault="00FB15FA" w:rsidP="00FB15FA">
      <w:pPr>
        <w:widowControl w:val="0"/>
        <w:spacing w:after="0" w:line="240" w:lineRule="auto"/>
        <w:ind w:firstLine="284"/>
        <w:jc w:val="both"/>
        <w:rPr>
          <w:rFonts w:ascii="Garamond" w:eastAsia="MS Mincho" w:hAnsi="Garamond" w:cs="CG Times"/>
          <w:spacing w:val="-4"/>
          <w:sz w:val="24"/>
          <w:lang w:val="sq-AL"/>
        </w:rPr>
      </w:pPr>
      <w:r w:rsidRPr="00FB15FA">
        <w:rPr>
          <w:rFonts w:ascii="Garamond" w:eastAsia="MS Mincho" w:hAnsi="Garamond" w:cs="CG Times"/>
          <w:spacing w:val="-4"/>
          <w:sz w:val="24"/>
          <w:lang w:val="sq-AL"/>
        </w:rPr>
        <w:t>ç) Farë e certifikuar e riprodhimit të dytë;</w:t>
      </w:r>
    </w:p>
    <w:p w:rsidR="00FB15FA" w:rsidRPr="00FB15FA" w:rsidRDefault="00FB15FA" w:rsidP="00FB15FA">
      <w:pPr>
        <w:widowControl w:val="0"/>
        <w:spacing w:after="0" w:line="240" w:lineRule="auto"/>
        <w:ind w:firstLine="284"/>
        <w:jc w:val="both"/>
        <w:rPr>
          <w:rFonts w:ascii="Garamond" w:eastAsia="MS Mincho" w:hAnsi="Garamond" w:cs="CG Times"/>
          <w:spacing w:val="-4"/>
          <w:sz w:val="24"/>
          <w:lang w:val="sq-AL"/>
        </w:rPr>
      </w:pPr>
      <w:r w:rsidRPr="00FB15FA">
        <w:rPr>
          <w:rFonts w:ascii="Garamond" w:eastAsia="MS Mincho" w:hAnsi="Garamond" w:cs="CG Times"/>
          <w:spacing w:val="-4"/>
          <w:sz w:val="24"/>
          <w:lang w:val="sq-AL"/>
        </w:rPr>
        <w:t>d) Farë e certifikuar e riprodhimit të tretë.</w:t>
      </w:r>
    </w:p>
    <w:p w:rsidR="00FB15FA" w:rsidRPr="00FB15FA" w:rsidRDefault="00FB15FA" w:rsidP="00FB15FA">
      <w:pPr>
        <w:widowControl w:val="0"/>
        <w:spacing w:after="0" w:line="240" w:lineRule="auto"/>
        <w:ind w:firstLine="284"/>
        <w:jc w:val="both"/>
        <w:rPr>
          <w:rFonts w:ascii="Garamond" w:eastAsia="MS Mincho" w:hAnsi="Garamond" w:cs="CG Times"/>
          <w:spacing w:val="-4"/>
          <w:sz w:val="24"/>
          <w:lang w:val="sq-AL"/>
        </w:rPr>
      </w:pPr>
      <w:r w:rsidRPr="00FB15FA">
        <w:rPr>
          <w:rFonts w:ascii="Garamond" w:eastAsia="MS Mincho" w:hAnsi="Garamond" w:cs="CG Times"/>
          <w:spacing w:val="-4"/>
          <w:sz w:val="24"/>
          <w:lang w:val="sq-AL"/>
        </w:rPr>
        <w:t>2.2  Farat parabazë përfitohen nga shumëzimi i farave në farishten e shumëzimit të farave të zgjedhura nën përgjegjësinë e seleksionerit për mbrojtjen e varietetit dhe plotësojnë kërkesat e shtojcave I dhe II, bashkëlidhur këtij vendimi.</w:t>
      </w:r>
    </w:p>
    <w:p w:rsidR="00FB15FA" w:rsidRPr="00FB15FA" w:rsidRDefault="00FB15FA" w:rsidP="00FB15FA">
      <w:pPr>
        <w:widowControl w:val="0"/>
        <w:spacing w:after="0" w:line="240" w:lineRule="auto"/>
        <w:ind w:firstLine="284"/>
        <w:jc w:val="both"/>
        <w:rPr>
          <w:rFonts w:ascii="Garamond" w:eastAsia="MS Mincho" w:hAnsi="Garamond" w:cs="CG Times"/>
          <w:spacing w:val="-4"/>
          <w:sz w:val="24"/>
          <w:lang w:val="sq-AL"/>
        </w:rPr>
      </w:pPr>
      <w:r w:rsidRPr="00FB15FA">
        <w:rPr>
          <w:rFonts w:ascii="Garamond" w:eastAsia="MS Mincho" w:hAnsi="Garamond" w:cs="CG Times"/>
          <w:spacing w:val="-4"/>
          <w:sz w:val="24"/>
          <w:lang w:val="sq-AL"/>
        </w:rPr>
        <w:t xml:space="preserve">2.3 </w:t>
      </w:r>
      <w:r w:rsidRPr="00FB15FA">
        <w:rPr>
          <w:rFonts w:ascii="Garamond" w:eastAsia="MS Mincho" w:hAnsi="Garamond" w:cs="CG Times"/>
          <w:spacing w:val="-4"/>
          <w:sz w:val="24"/>
          <w:lang w:val="sq-AL"/>
        </w:rPr>
        <w:tab/>
        <w:t>Farat bazë (përveç hibrideve) përfitohen nga shumëzimi i  farës parabazë, nën përgjegjësinë e seleksionerit, sipas metodave të seleksionimit për mbrojtjen e varietetit dhe kanë për qëllim prodhimin e “farës së certifikuar të riprodhimit të parë” apo “farës së certifikuar të riprodhimit të dytë” ose, kur është e pranueshme, “farës së certifikuar të riprodhimit të tretë”, si dhe plotësojnë kërkesat e shtojcave I dhe II, bashkëlidhur këtij vendimi.</w:t>
      </w:r>
    </w:p>
    <w:p w:rsidR="00FB15FA" w:rsidRPr="00FB15FA" w:rsidRDefault="00FB15FA" w:rsidP="00FB15FA">
      <w:pPr>
        <w:widowControl w:val="0"/>
        <w:spacing w:after="0" w:line="240" w:lineRule="auto"/>
        <w:ind w:firstLine="284"/>
        <w:jc w:val="both"/>
        <w:rPr>
          <w:rFonts w:ascii="Garamond" w:eastAsia="MS Mincho" w:hAnsi="Garamond" w:cs="CG Times"/>
          <w:spacing w:val="-4"/>
          <w:sz w:val="24"/>
          <w:lang w:val="sq-AL"/>
        </w:rPr>
      </w:pPr>
      <w:r w:rsidRPr="00FB15FA">
        <w:rPr>
          <w:rFonts w:ascii="Garamond" w:eastAsia="MS Mincho" w:hAnsi="Garamond" w:cs="CG Times"/>
          <w:spacing w:val="-4"/>
          <w:sz w:val="24"/>
          <w:lang w:val="sq-AL"/>
        </w:rPr>
        <w:t xml:space="preserve">2.4 </w:t>
      </w:r>
      <w:r w:rsidRPr="00FB15FA">
        <w:rPr>
          <w:rFonts w:ascii="Garamond" w:eastAsia="MS Mincho" w:hAnsi="Garamond" w:cs="CG Times"/>
          <w:spacing w:val="-4"/>
          <w:sz w:val="24"/>
          <w:lang w:val="sq-AL"/>
        </w:rPr>
        <w:tab/>
        <w:t xml:space="preserve">Farat e certifikuara të riprodhimit të parë janë farat e bimëve vajore dhe fibrore që përfitohen nga shumëzimi i farave bazë ose nëse e përcakton seleksioneri nga fara e një riprodhimi më të hershëm se fara bazë, që përmbushin kërkesat e shtojcave I dhe II, të këtij vendimi, dhe që synojnë prodhimin e farës të kategorisë “Farë e certifikuar e riprodhimit të dytë”. </w:t>
      </w:r>
    </w:p>
    <w:p w:rsidR="00FB15FA" w:rsidRPr="00FB15FA" w:rsidRDefault="00FB15FA" w:rsidP="00FB15FA">
      <w:pPr>
        <w:widowControl w:val="0"/>
        <w:spacing w:after="0" w:line="240" w:lineRule="auto"/>
        <w:ind w:firstLine="284"/>
        <w:jc w:val="both"/>
        <w:rPr>
          <w:rFonts w:ascii="Garamond" w:eastAsia="MS Mincho" w:hAnsi="Garamond" w:cs="CG Times"/>
          <w:spacing w:val="-4"/>
          <w:sz w:val="24"/>
          <w:lang w:val="sq-AL"/>
        </w:rPr>
      </w:pPr>
      <w:r w:rsidRPr="00FB15FA">
        <w:rPr>
          <w:rFonts w:ascii="Garamond" w:eastAsia="MS Mincho" w:hAnsi="Garamond" w:cs="CG Times"/>
          <w:spacing w:val="-4"/>
          <w:sz w:val="24"/>
          <w:lang w:val="sq-AL"/>
        </w:rPr>
        <w:t xml:space="preserve">2.5 </w:t>
      </w:r>
      <w:r w:rsidRPr="00FB15FA">
        <w:rPr>
          <w:rFonts w:ascii="Garamond" w:eastAsia="MS Mincho" w:hAnsi="Garamond" w:cs="CG Times"/>
          <w:spacing w:val="-4"/>
          <w:sz w:val="24"/>
          <w:lang w:val="sq-AL"/>
        </w:rPr>
        <w:tab/>
        <w:t>Farat e certifikuara të riprodhimit të dytë përfitohen nga shumëzimi i farave të riprodhimit të parë ose nëse e përcakton seleksioneri, të prodhuara direkt nga fara bazë ose nga fara të një riprodhimi më të hershëm që përmbushin kërkesat e shtojcave I dhe II, të këtij vendimi dhe që synojnë prodhimin e farës të kategorisë “Farë e certifikuar e riprodhimit të tretë”.</w:t>
      </w:r>
    </w:p>
    <w:p w:rsidR="00FB15FA" w:rsidRPr="00FB15FA" w:rsidRDefault="00FB15FA" w:rsidP="00FB15FA">
      <w:pPr>
        <w:widowControl w:val="0"/>
        <w:spacing w:after="0" w:line="240" w:lineRule="auto"/>
        <w:ind w:firstLine="284"/>
        <w:jc w:val="both"/>
        <w:rPr>
          <w:rFonts w:ascii="Garamond" w:eastAsia="MS Mincho" w:hAnsi="Garamond" w:cs="CG Times"/>
          <w:spacing w:val="-4"/>
          <w:sz w:val="24"/>
          <w:lang w:val="sq-AL"/>
        </w:rPr>
      </w:pPr>
      <w:r w:rsidRPr="00FB15FA">
        <w:rPr>
          <w:rFonts w:ascii="Garamond" w:eastAsia="MS Mincho" w:hAnsi="Garamond" w:cs="CG Times"/>
          <w:spacing w:val="-4"/>
          <w:sz w:val="24"/>
          <w:lang w:val="sq-AL"/>
        </w:rPr>
        <w:t xml:space="preserve">2.6 Farat e certifikuara të riprodhimit të dytë e kërp monoik janë farat që përfitohen direkt nga fara e </w:t>
      </w:r>
      <w:r w:rsidRPr="00FB15FA">
        <w:rPr>
          <w:rFonts w:ascii="Garamond" w:eastAsia="MS Mincho" w:hAnsi="Garamond" w:cs="CG Times"/>
          <w:spacing w:val="-4"/>
          <w:sz w:val="24"/>
          <w:lang w:val="sq-AL"/>
        </w:rPr>
        <w:lastRenderedPageBreak/>
        <w:t xml:space="preserve">certifikuar e riprodhimit të parë, që kanë për qëllim prodhimin e kërpit për t’u korrur në fazën e lulëzimit dhe përmbushin kërkesat e përcaktuara në shtojcat I dhe II, bashkëlidhur këtij vendimi. </w:t>
      </w:r>
    </w:p>
    <w:p w:rsidR="00FB15FA" w:rsidRPr="00FB15FA" w:rsidRDefault="00FB15FA" w:rsidP="00FB15FA">
      <w:pPr>
        <w:widowControl w:val="0"/>
        <w:spacing w:after="0" w:line="240" w:lineRule="auto"/>
        <w:ind w:firstLine="284"/>
        <w:jc w:val="both"/>
        <w:rPr>
          <w:rFonts w:ascii="Garamond" w:eastAsia="MS Mincho" w:hAnsi="Garamond" w:cs="CG Times"/>
          <w:spacing w:val="-4"/>
          <w:sz w:val="24"/>
          <w:lang w:val="sq-AL"/>
        </w:rPr>
      </w:pPr>
      <w:r w:rsidRPr="00FB15FA">
        <w:rPr>
          <w:rFonts w:ascii="Garamond" w:eastAsia="MS Mincho" w:hAnsi="Garamond" w:cs="CG Times"/>
          <w:spacing w:val="-4"/>
          <w:sz w:val="24"/>
          <w:lang w:val="sq-AL"/>
        </w:rPr>
        <w:t>2.7 Farat e certifikuara të riprodhimit të tretë (liri fibror, liri vajor) janë fara që përfitohen nga shumëzimi i farave bazë ose nëse e përcakton seleksioneri nga farat e riprodhimit më të hershëm se fara bazë, të destinuara për prodhime të tjera përveç farës së bimëve vajore e fibrore dhe që përmbushin kërkesat e shtojcave I dhe II, bashkëlidhur këtij vendimi.</w:t>
      </w:r>
    </w:p>
    <w:p w:rsidR="00FB15FA" w:rsidRPr="00FB15FA" w:rsidRDefault="00FB15FA" w:rsidP="00FB15FA">
      <w:pPr>
        <w:widowControl w:val="0"/>
        <w:spacing w:after="0" w:line="240" w:lineRule="auto"/>
        <w:ind w:firstLine="284"/>
        <w:jc w:val="both"/>
        <w:rPr>
          <w:rFonts w:ascii="Garamond" w:eastAsia="MS Mincho" w:hAnsi="Garamond" w:cs="CG Times"/>
          <w:spacing w:val="-4"/>
          <w:sz w:val="24"/>
          <w:lang w:val="sq-AL"/>
        </w:rPr>
      </w:pPr>
      <w:r w:rsidRPr="00FB15FA">
        <w:rPr>
          <w:rFonts w:ascii="Garamond" w:eastAsia="MS Mincho" w:hAnsi="Garamond" w:cs="CG Times"/>
          <w:spacing w:val="-4"/>
          <w:sz w:val="24"/>
          <w:lang w:val="sq-AL"/>
        </w:rPr>
        <w:t xml:space="preserve">2.8 </w:t>
      </w:r>
      <w:r w:rsidRPr="00FB15FA">
        <w:rPr>
          <w:rFonts w:ascii="Garamond" w:eastAsia="MS Mincho" w:hAnsi="Garamond" w:cs="CG Times"/>
          <w:spacing w:val="-4"/>
          <w:sz w:val="24"/>
          <w:lang w:val="sq-AL"/>
        </w:rPr>
        <w:tab/>
      </w:r>
      <w:r w:rsidRPr="00FB15FA">
        <w:rPr>
          <w:rFonts w:ascii="Garamond" w:eastAsia="MS Mincho" w:hAnsi="Garamond" w:cs="CG Times"/>
          <w:spacing w:val="-4"/>
          <w:sz w:val="24"/>
          <w:lang w:val="sq-AL"/>
        </w:rPr>
        <w:tab/>
        <w:t>Përcaktimi i skemave të prodhimit të kategorive të farave të bimëve vajore e fibrore, sipas grupimit të bimëve (bimë vetëpllenuese dhe të kryqëzuara), është detyrë e institucioneve shkencore, subjekteve dhe individëve të veçantë nën monitorimin dhe përgjegjësinë e ESHFF-së.</w:t>
      </w:r>
    </w:p>
    <w:p w:rsidR="00FB15FA" w:rsidRPr="00FB15FA" w:rsidRDefault="00FB15FA" w:rsidP="00FB15FA">
      <w:pPr>
        <w:widowControl w:val="0"/>
        <w:spacing w:after="0" w:line="240" w:lineRule="auto"/>
        <w:ind w:firstLine="284"/>
        <w:jc w:val="both"/>
        <w:rPr>
          <w:rFonts w:ascii="Garamond" w:eastAsia="MS Mincho" w:hAnsi="Garamond" w:cs="CG Times"/>
          <w:spacing w:val="-4"/>
          <w:sz w:val="24"/>
          <w:lang w:val="sq-AL"/>
        </w:rPr>
      </w:pPr>
      <w:r w:rsidRPr="00FB15FA">
        <w:rPr>
          <w:rFonts w:ascii="Garamond" w:eastAsia="MS Mincho" w:hAnsi="Garamond" w:cs="CG Times"/>
          <w:spacing w:val="-4"/>
          <w:sz w:val="24"/>
          <w:lang w:val="sq-AL"/>
        </w:rPr>
        <w:t xml:space="preserve">2.9 </w:t>
      </w:r>
      <w:r w:rsidRPr="00FB15FA">
        <w:rPr>
          <w:rFonts w:ascii="Garamond" w:eastAsia="MS Mincho" w:hAnsi="Garamond" w:cs="CG Times"/>
          <w:spacing w:val="-4"/>
          <w:sz w:val="24"/>
          <w:lang w:val="sq-AL"/>
        </w:rPr>
        <w:tab/>
        <w:t>Me bimë vajore dhe fibrore nënkuptohen bimët që rrjedhin nga gjinitë dhe speciet e mëposhtme:</w:t>
      </w:r>
    </w:p>
    <w:p w:rsidR="00FB15FA" w:rsidRPr="00FB15FA" w:rsidRDefault="00FB15FA" w:rsidP="00FB15FA">
      <w:pPr>
        <w:widowControl w:val="0"/>
        <w:spacing w:after="0" w:line="240" w:lineRule="auto"/>
        <w:ind w:firstLine="284"/>
        <w:jc w:val="both"/>
        <w:rPr>
          <w:rFonts w:ascii="Garamond" w:eastAsia="MS Mincho" w:hAnsi="Garamond" w:cs="CG Times"/>
          <w:spacing w:val="-4"/>
          <w:sz w:val="14"/>
          <w:lang w:val="sq-AL"/>
        </w:rPr>
        <w:sectPr w:rsidR="00FB15FA" w:rsidRPr="00FB15FA" w:rsidSect="00FB15FA">
          <w:pgSz w:w="11907" w:h="16840" w:code="9"/>
          <w:pgMar w:top="720" w:right="1134" w:bottom="720" w:left="1134" w:header="851" w:footer="851" w:gutter="0"/>
          <w:cols w:space="454"/>
          <w:docGrid w:linePitch="360"/>
        </w:sectPr>
      </w:pPr>
    </w:p>
    <w:p w:rsidR="00FB15FA" w:rsidRPr="00FB15FA" w:rsidRDefault="00FB15FA" w:rsidP="00FB15FA">
      <w:pPr>
        <w:widowControl w:val="0"/>
        <w:spacing w:after="0" w:line="240" w:lineRule="auto"/>
        <w:ind w:firstLine="284"/>
        <w:jc w:val="both"/>
        <w:rPr>
          <w:rFonts w:ascii="Garamond" w:eastAsia="MS Mincho" w:hAnsi="Garamond" w:cs="CG Times"/>
          <w:spacing w:val="-4"/>
          <w:sz w:val="14"/>
          <w:lang w:val="sq-AL"/>
        </w:rPr>
      </w:pPr>
    </w:p>
    <w:tbl>
      <w:tblPr>
        <w:tblStyle w:val="TableGrid"/>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928"/>
      </w:tblGrid>
      <w:tr w:rsidR="00FB15FA" w:rsidRPr="00FB15FA" w:rsidTr="00ED5BD5">
        <w:tc>
          <w:tcPr>
            <w:tcW w:w="4535" w:type="dxa"/>
          </w:tcPr>
          <w:p w:rsidR="00FB15FA" w:rsidRPr="00FB15FA" w:rsidRDefault="00FB15FA" w:rsidP="00FB15FA">
            <w:pPr>
              <w:widowControl w:val="0"/>
              <w:jc w:val="both"/>
              <w:rPr>
                <w:rFonts w:ascii="Garamond" w:hAnsi="Garamond" w:cs="CG Times"/>
                <w:spacing w:val="-4"/>
                <w:lang w:val="sq-AL"/>
              </w:rPr>
            </w:pPr>
            <w:r w:rsidRPr="00FB15FA">
              <w:rPr>
                <w:rFonts w:ascii="Garamond" w:hAnsi="Garamond" w:cs="CG Times"/>
                <w:spacing w:val="-4"/>
                <w:lang w:val="sq-AL"/>
              </w:rPr>
              <w:t>Arachis hypogaea</w:t>
            </w:r>
          </w:p>
        </w:tc>
        <w:tc>
          <w:tcPr>
            <w:tcW w:w="4928" w:type="dxa"/>
          </w:tcPr>
          <w:p w:rsidR="00FB15FA" w:rsidRPr="00FB15FA" w:rsidRDefault="00FB15FA" w:rsidP="00FB15FA">
            <w:pPr>
              <w:widowControl w:val="0"/>
              <w:jc w:val="both"/>
              <w:rPr>
                <w:rFonts w:ascii="Garamond" w:hAnsi="Garamond" w:cs="CG Times"/>
                <w:spacing w:val="-4"/>
                <w:lang w:val="sq-AL"/>
              </w:rPr>
            </w:pPr>
            <w:r w:rsidRPr="00FB15FA">
              <w:rPr>
                <w:rFonts w:ascii="Garamond" w:hAnsi="Garamond" w:cs="CG Times"/>
                <w:spacing w:val="-4"/>
                <w:lang w:val="sq-AL"/>
              </w:rPr>
              <w:t>Kikiriku</w:t>
            </w:r>
          </w:p>
        </w:tc>
      </w:tr>
      <w:tr w:rsidR="00FB15FA" w:rsidRPr="00FB15FA" w:rsidTr="00ED5BD5">
        <w:tc>
          <w:tcPr>
            <w:tcW w:w="4535" w:type="dxa"/>
          </w:tcPr>
          <w:p w:rsidR="00FB15FA" w:rsidRPr="00FB15FA" w:rsidRDefault="00FB15FA" w:rsidP="00FB15FA">
            <w:pPr>
              <w:widowControl w:val="0"/>
              <w:jc w:val="both"/>
              <w:rPr>
                <w:rFonts w:ascii="Garamond" w:hAnsi="Garamond" w:cs="CG Times"/>
                <w:spacing w:val="-4"/>
                <w:lang w:val="sq-AL"/>
              </w:rPr>
            </w:pPr>
            <w:r w:rsidRPr="00FB15FA">
              <w:rPr>
                <w:rFonts w:ascii="Garamond" w:hAnsi="Garamond" w:cs="CG Times"/>
                <w:spacing w:val="-4"/>
                <w:lang w:val="sq-AL"/>
              </w:rPr>
              <w:t>Brassica juncea (L.) e Czernj. e Cosson</w:t>
            </w:r>
          </w:p>
        </w:tc>
        <w:tc>
          <w:tcPr>
            <w:tcW w:w="4928" w:type="dxa"/>
          </w:tcPr>
          <w:p w:rsidR="00FB15FA" w:rsidRPr="00FB15FA" w:rsidRDefault="00FB15FA" w:rsidP="00FB15FA">
            <w:pPr>
              <w:widowControl w:val="0"/>
              <w:jc w:val="both"/>
              <w:rPr>
                <w:rFonts w:ascii="Garamond" w:hAnsi="Garamond" w:cs="CG Times"/>
                <w:spacing w:val="-4"/>
                <w:lang w:val="sq-AL"/>
              </w:rPr>
            </w:pPr>
            <w:r w:rsidRPr="00FB15FA">
              <w:rPr>
                <w:rFonts w:ascii="Garamond" w:hAnsi="Garamond" w:cs="CG Times"/>
                <w:spacing w:val="-4"/>
                <w:lang w:val="sq-AL"/>
              </w:rPr>
              <w:t>Sinapi i hirtë</w:t>
            </w:r>
          </w:p>
        </w:tc>
      </w:tr>
      <w:tr w:rsidR="00FB15FA" w:rsidRPr="00FB15FA" w:rsidTr="00ED5BD5">
        <w:tc>
          <w:tcPr>
            <w:tcW w:w="4535" w:type="dxa"/>
          </w:tcPr>
          <w:p w:rsidR="00FB15FA" w:rsidRPr="00FB15FA" w:rsidRDefault="00FB15FA" w:rsidP="00FB15FA">
            <w:pPr>
              <w:widowControl w:val="0"/>
              <w:jc w:val="both"/>
              <w:rPr>
                <w:rFonts w:ascii="Garamond" w:hAnsi="Garamond" w:cs="CG Times"/>
                <w:spacing w:val="-4"/>
                <w:lang w:val="sq-AL"/>
              </w:rPr>
            </w:pPr>
            <w:r w:rsidRPr="00FB15FA">
              <w:rPr>
                <w:rFonts w:ascii="Garamond" w:hAnsi="Garamond" w:cs="CG Times"/>
                <w:spacing w:val="-4"/>
                <w:lang w:val="sq-AL"/>
              </w:rPr>
              <w:t>Brassica napus L. (partim)</w:t>
            </w:r>
          </w:p>
        </w:tc>
        <w:tc>
          <w:tcPr>
            <w:tcW w:w="4928" w:type="dxa"/>
          </w:tcPr>
          <w:p w:rsidR="00FB15FA" w:rsidRPr="00FB15FA" w:rsidRDefault="00FB15FA" w:rsidP="00FB15FA">
            <w:pPr>
              <w:widowControl w:val="0"/>
              <w:jc w:val="both"/>
              <w:rPr>
                <w:rFonts w:ascii="Garamond" w:hAnsi="Garamond" w:cs="CG Times"/>
                <w:spacing w:val="-4"/>
                <w:lang w:val="sq-AL"/>
              </w:rPr>
            </w:pPr>
            <w:r w:rsidRPr="00FB15FA">
              <w:rPr>
                <w:rFonts w:ascii="Garamond" w:hAnsi="Garamond" w:cs="CG Times"/>
                <w:spacing w:val="-4"/>
                <w:lang w:val="sq-AL"/>
              </w:rPr>
              <w:t>Sinapi</w:t>
            </w:r>
          </w:p>
        </w:tc>
      </w:tr>
      <w:tr w:rsidR="00FB15FA" w:rsidRPr="00FB15FA" w:rsidTr="00ED5BD5">
        <w:tc>
          <w:tcPr>
            <w:tcW w:w="4535" w:type="dxa"/>
          </w:tcPr>
          <w:p w:rsidR="00FB15FA" w:rsidRPr="00FB15FA" w:rsidRDefault="00FB15FA" w:rsidP="00FB15FA">
            <w:pPr>
              <w:widowControl w:val="0"/>
              <w:jc w:val="both"/>
              <w:rPr>
                <w:rFonts w:ascii="Garamond" w:hAnsi="Garamond" w:cs="CG Times"/>
                <w:spacing w:val="-4"/>
                <w:lang w:val="sq-AL"/>
              </w:rPr>
            </w:pPr>
            <w:r w:rsidRPr="00FB15FA">
              <w:rPr>
                <w:rFonts w:ascii="Garamond" w:hAnsi="Garamond" w:cs="CG Times"/>
                <w:spacing w:val="-4"/>
                <w:lang w:val="sq-AL"/>
              </w:rPr>
              <w:t>Brassica nigra (L.) Koch</w:t>
            </w:r>
            <w:r w:rsidRPr="00FB15FA">
              <w:rPr>
                <w:rFonts w:ascii="Garamond" w:hAnsi="Garamond" w:cs="CG Times"/>
                <w:spacing w:val="-4"/>
                <w:lang w:val="sq-AL"/>
              </w:rPr>
              <w:tab/>
            </w:r>
            <w:r w:rsidRPr="00FB15FA">
              <w:rPr>
                <w:rFonts w:ascii="Garamond" w:hAnsi="Garamond" w:cs="CG Times"/>
                <w:spacing w:val="-4"/>
                <w:lang w:val="sq-AL"/>
              </w:rPr>
              <w:tab/>
            </w:r>
            <w:r w:rsidRPr="00FB15FA">
              <w:rPr>
                <w:rFonts w:ascii="Garamond" w:hAnsi="Garamond" w:cs="CG Times"/>
                <w:spacing w:val="-4"/>
                <w:lang w:val="sq-AL"/>
              </w:rPr>
              <w:tab/>
            </w:r>
          </w:p>
        </w:tc>
        <w:tc>
          <w:tcPr>
            <w:tcW w:w="4928" w:type="dxa"/>
          </w:tcPr>
          <w:p w:rsidR="00FB15FA" w:rsidRPr="00FB15FA" w:rsidRDefault="00FB15FA" w:rsidP="00FB15FA">
            <w:pPr>
              <w:widowControl w:val="0"/>
              <w:jc w:val="both"/>
              <w:rPr>
                <w:rFonts w:ascii="Garamond" w:hAnsi="Garamond" w:cs="CG Times"/>
                <w:spacing w:val="-4"/>
                <w:lang w:val="sq-AL"/>
              </w:rPr>
            </w:pPr>
            <w:r w:rsidRPr="00FB15FA">
              <w:rPr>
                <w:rFonts w:ascii="Garamond" w:hAnsi="Garamond" w:cs="CG Times"/>
                <w:spacing w:val="-4"/>
                <w:lang w:val="sq-AL"/>
              </w:rPr>
              <w:t>Sinapi i zi (mustard e zezë)</w:t>
            </w:r>
          </w:p>
        </w:tc>
      </w:tr>
      <w:tr w:rsidR="00FB15FA" w:rsidRPr="00FB15FA" w:rsidTr="00ED5BD5">
        <w:tc>
          <w:tcPr>
            <w:tcW w:w="4535" w:type="dxa"/>
          </w:tcPr>
          <w:p w:rsidR="00FB15FA" w:rsidRPr="00FB15FA" w:rsidRDefault="00FB15FA" w:rsidP="00FB15FA">
            <w:pPr>
              <w:widowControl w:val="0"/>
              <w:jc w:val="both"/>
              <w:rPr>
                <w:rFonts w:ascii="Garamond" w:hAnsi="Garamond" w:cs="CG Times"/>
                <w:spacing w:val="-4"/>
                <w:lang w:val="sq-AL"/>
              </w:rPr>
            </w:pPr>
            <w:r w:rsidRPr="00FB15FA">
              <w:rPr>
                <w:rFonts w:ascii="Garamond" w:hAnsi="Garamond" w:cs="CG Times"/>
                <w:spacing w:val="-4"/>
                <w:lang w:val="sq-AL"/>
              </w:rPr>
              <w:t xml:space="preserve">Brassica rapa L. var. silvestris (Lam.) Briggs    </w:t>
            </w:r>
          </w:p>
        </w:tc>
        <w:tc>
          <w:tcPr>
            <w:tcW w:w="4928" w:type="dxa"/>
          </w:tcPr>
          <w:p w:rsidR="00FB15FA" w:rsidRPr="00FB15FA" w:rsidRDefault="00FB15FA" w:rsidP="00FB15FA">
            <w:pPr>
              <w:widowControl w:val="0"/>
              <w:jc w:val="both"/>
              <w:rPr>
                <w:rFonts w:ascii="Garamond" w:hAnsi="Garamond" w:cs="CG Times"/>
                <w:spacing w:val="-4"/>
                <w:lang w:val="sq-AL"/>
              </w:rPr>
            </w:pPr>
            <w:r w:rsidRPr="00FB15FA">
              <w:rPr>
                <w:rFonts w:ascii="Garamond" w:hAnsi="Garamond" w:cs="CG Times"/>
                <w:spacing w:val="-4"/>
                <w:lang w:val="sq-AL"/>
              </w:rPr>
              <w:t>Kolza</w:t>
            </w:r>
          </w:p>
        </w:tc>
      </w:tr>
      <w:tr w:rsidR="00FB15FA" w:rsidRPr="00FB15FA" w:rsidTr="00ED5BD5">
        <w:tc>
          <w:tcPr>
            <w:tcW w:w="4535" w:type="dxa"/>
          </w:tcPr>
          <w:p w:rsidR="00FB15FA" w:rsidRPr="00FB15FA" w:rsidRDefault="00FB15FA" w:rsidP="00FB15FA">
            <w:pPr>
              <w:widowControl w:val="0"/>
              <w:jc w:val="both"/>
              <w:rPr>
                <w:rFonts w:ascii="Garamond" w:hAnsi="Garamond" w:cs="CG Times"/>
                <w:spacing w:val="-4"/>
                <w:lang w:val="sq-AL"/>
              </w:rPr>
            </w:pPr>
            <w:r w:rsidRPr="00FB15FA">
              <w:rPr>
                <w:rFonts w:ascii="Garamond" w:hAnsi="Garamond" w:cs="CG Times"/>
                <w:spacing w:val="-4"/>
                <w:lang w:val="sq-AL"/>
              </w:rPr>
              <w:t>Cannabis sativa</w:t>
            </w:r>
          </w:p>
        </w:tc>
        <w:tc>
          <w:tcPr>
            <w:tcW w:w="4928" w:type="dxa"/>
          </w:tcPr>
          <w:p w:rsidR="00FB15FA" w:rsidRPr="00FB15FA" w:rsidRDefault="00FB15FA" w:rsidP="00FB15FA">
            <w:pPr>
              <w:widowControl w:val="0"/>
              <w:jc w:val="both"/>
              <w:rPr>
                <w:rFonts w:ascii="Garamond" w:hAnsi="Garamond" w:cs="CG Times"/>
                <w:spacing w:val="-4"/>
                <w:lang w:val="sq-AL"/>
              </w:rPr>
            </w:pPr>
            <w:r w:rsidRPr="00FB15FA">
              <w:rPr>
                <w:rFonts w:ascii="Garamond" w:hAnsi="Garamond" w:cs="CG Times"/>
                <w:spacing w:val="-4"/>
                <w:lang w:val="sq-AL"/>
              </w:rPr>
              <w:t>Kërpi</w:t>
            </w:r>
          </w:p>
        </w:tc>
      </w:tr>
      <w:tr w:rsidR="00FB15FA" w:rsidRPr="00FB15FA" w:rsidTr="00ED5BD5">
        <w:tc>
          <w:tcPr>
            <w:tcW w:w="4535" w:type="dxa"/>
          </w:tcPr>
          <w:p w:rsidR="00FB15FA" w:rsidRPr="00FB15FA" w:rsidRDefault="00FB15FA" w:rsidP="00FB15FA">
            <w:pPr>
              <w:widowControl w:val="0"/>
              <w:jc w:val="both"/>
              <w:rPr>
                <w:rFonts w:ascii="Garamond" w:hAnsi="Garamond" w:cs="CG Times"/>
                <w:spacing w:val="-4"/>
                <w:lang w:val="sq-AL"/>
              </w:rPr>
            </w:pPr>
            <w:r w:rsidRPr="00FB15FA">
              <w:rPr>
                <w:rFonts w:ascii="Garamond" w:hAnsi="Garamond" w:cs="CG Times"/>
                <w:spacing w:val="-4"/>
                <w:lang w:val="sq-AL"/>
              </w:rPr>
              <w:t>Carthamus tinctorius L.</w:t>
            </w:r>
          </w:p>
        </w:tc>
        <w:tc>
          <w:tcPr>
            <w:tcW w:w="4928" w:type="dxa"/>
          </w:tcPr>
          <w:p w:rsidR="00FB15FA" w:rsidRPr="00FB15FA" w:rsidRDefault="00FB15FA" w:rsidP="00FB15FA">
            <w:pPr>
              <w:widowControl w:val="0"/>
              <w:jc w:val="both"/>
              <w:rPr>
                <w:rFonts w:ascii="Garamond" w:hAnsi="Garamond" w:cs="CG Times"/>
                <w:spacing w:val="-4"/>
                <w:lang w:val="sq-AL"/>
              </w:rPr>
            </w:pPr>
            <w:r w:rsidRPr="00FB15FA">
              <w:rPr>
                <w:rFonts w:ascii="Garamond" w:hAnsi="Garamond" w:cs="CG Times"/>
                <w:spacing w:val="-4"/>
                <w:lang w:val="sq-AL"/>
              </w:rPr>
              <w:t>Karatami</w:t>
            </w:r>
          </w:p>
        </w:tc>
      </w:tr>
      <w:tr w:rsidR="00FB15FA" w:rsidRPr="00FB15FA" w:rsidTr="00ED5BD5">
        <w:tc>
          <w:tcPr>
            <w:tcW w:w="4535" w:type="dxa"/>
          </w:tcPr>
          <w:p w:rsidR="00FB15FA" w:rsidRPr="00FB15FA" w:rsidRDefault="00FB15FA" w:rsidP="00FB15FA">
            <w:pPr>
              <w:widowControl w:val="0"/>
              <w:jc w:val="both"/>
              <w:rPr>
                <w:rFonts w:ascii="Garamond" w:hAnsi="Garamond" w:cs="CG Times"/>
                <w:spacing w:val="-4"/>
                <w:lang w:val="sq-AL"/>
              </w:rPr>
            </w:pPr>
            <w:r w:rsidRPr="00FB15FA">
              <w:rPr>
                <w:rFonts w:ascii="Garamond" w:hAnsi="Garamond" w:cs="CG Times"/>
                <w:spacing w:val="-4"/>
                <w:lang w:val="sq-AL"/>
              </w:rPr>
              <w:t>Carum carvi L.</w:t>
            </w:r>
          </w:p>
        </w:tc>
        <w:tc>
          <w:tcPr>
            <w:tcW w:w="4928" w:type="dxa"/>
          </w:tcPr>
          <w:p w:rsidR="00FB15FA" w:rsidRPr="00FB15FA" w:rsidRDefault="00FB15FA" w:rsidP="00FB15FA">
            <w:pPr>
              <w:widowControl w:val="0"/>
              <w:jc w:val="both"/>
              <w:rPr>
                <w:rFonts w:ascii="Garamond" w:hAnsi="Garamond" w:cs="CG Times"/>
                <w:spacing w:val="-4"/>
                <w:lang w:val="sq-AL"/>
              </w:rPr>
            </w:pPr>
            <w:r w:rsidRPr="00FB15FA">
              <w:rPr>
                <w:rFonts w:ascii="Garamond" w:hAnsi="Garamond" w:cs="CG Times"/>
                <w:spacing w:val="-4"/>
                <w:lang w:val="sq-AL"/>
              </w:rPr>
              <w:t>Cumino, qimnon</w:t>
            </w:r>
          </w:p>
        </w:tc>
      </w:tr>
      <w:tr w:rsidR="00FB15FA" w:rsidRPr="00FB15FA" w:rsidTr="00ED5BD5">
        <w:tc>
          <w:tcPr>
            <w:tcW w:w="4535" w:type="dxa"/>
          </w:tcPr>
          <w:p w:rsidR="00FB15FA" w:rsidRPr="00FB15FA" w:rsidRDefault="00FB15FA" w:rsidP="00FB15FA">
            <w:pPr>
              <w:widowControl w:val="0"/>
              <w:jc w:val="both"/>
              <w:rPr>
                <w:rFonts w:ascii="Garamond" w:hAnsi="Garamond" w:cs="CG Times"/>
                <w:spacing w:val="-4"/>
                <w:lang w:val="sq-AL"/>
              </w:rPr>
            </w:pPr>
            <w:r w:rsidRPr="00FB15FA">
              <w:rPr>
                <w:rFonts w:ascii="Garamond" w:hAnsi="Garamond" w:cs="CG Times"/>
                <w:spacing w:val="-4"/>
                <w:lang w:val="sq-AL"/>
              </w:rPr>
              <w:t>Glycine max (L.) Merr.</w:t>
            </w:r>
          </w:p>
        </w:tc>
        <w:tc>
          <w:tcPr>
            <w:tcW w:w="4928" w:type="dxa"/>
          </w:tcPr>
          <w:p w:rsidR="00FB15FA" w:rsidRPr="00FB15FA" w:rsidRDefault="00FB15FA" w:rsidP="00FB15FA">
            <w:pPr>
              <w:widowControl w:val="0"/>
              <w:jc w:val="both"/>
              <w:rPr>
                <w:rFonts w:ascii="Garamond" w:hAnsi="Garamond" w:cs="CG Times"/>
                <w:spacing w:val="-4"/>
                <w:lang w:val="sq-AL"/>
              </w:rPr>
            </w:pPr>
            <w:r w:rsidRPr="00FB15FA">
              <w:rPr>
                <w:rFonts w:ascii="Garamond" w:hAnsi="Garamond" w:cs="CG Times"/>
                <w:spacing w:val="-4"/>
                <w:lang w:val="sq-AL"/>
              </w:rPr>
              <w:t>Soja</w:t>
            </w:r>
          </w:p>
        </w:tc>
      </w:tr>
      <w:tr w:rsidR="00FB15FA" w:rsidRPr="00FB15FA" w:rsidTr="00ED5BD5">
        <w:tc>
          <w:tcPr>
            <w:tcW w:w="4535" w:type="dxa"/>
          </w:tcPr>
          <w:p w:rsidR="00FB15FA" w:rsidRPr="00FB15FA" w:rsidRDefault="00FB15FA" w:rsidP="00FB15FA">
            <w:pPr>
              <w:widowControl w:val="0"/>
              <w:jc w:val="both"/>
              <w:rPr>
                <w:rFonts w:ascii="Garamond" w:hAnsi="Garamond" w:cs="CG Times"/>
                <w:spacing w:val="-4"/>
                <w:lang w:val="sq-AL"/>
              </w:rPr>
            </w:pPr>
            <w:r w:rsidRPr="00FB15FA">
              <w:rPr>
                <w:rFonts w:ascii="Garamond" w:hAnsi="Garamond" w:cs="CG Times"/>
                <w:spacing w:val="-4"/>
                <w:lang w:val="sq-AL"/>
              </w:rPr>
              <w:t>Gossypium spp.</w:t>
            </w:r>
          </w:p>
        </w:tc>
        <w:tc>
          <w:tcPr>
            <w:tcW w:w="4928" w:type="dxa"/>
          </w:tcPr>
          <w:p w:rsidR="00FB15FA" w:rsidRPr="00FB15FA" w:rsidRDefault="00FB15FA" w:rsidP="00FB15FA">
            <w:pPr>
              <w:widowControl w:val="0"/>
              <w:jc w:val="both"/>
              <w:rPr>
                <w:rFonts w:ascii="Garamond" w:hAnsi="Garamond" w:cs="CG Times"/>
                <w:spacing w:val="-4"/>
                <w:lang w:val="sq-AL"/>
              </w:rPr>
            </w:pPr>
            <w:r w:rsidRPr="00FB15FA">
              <w:rPr>
                <w:rFonts w:ascii="Garamond" w:hAnsi="Garamond" w:cs="CG Times"/>
                <w:spacing w:val="-4"/>
                <w:lang w:val="sq-AL"/>
              </w:rPr>
              <w:t>Pambuku</w:t>
            </w:r>
          </w:p>
        </w:tc>
      </w:tr>
      <w:tr w:rsidR="00FB15FA" w:rsidRPr="00FB15FA" w:rsidTr="00ED5BD5">
        <w:tc>
          <w:tcPr>
            <w:tcW w:w="4535" w:type="dxa"/>
          </w:tcPr>
          <w:p w:rsidR="00FB15FA" w:rsidRPr="00FB15FA" w:rsidRDefault="00FB15FA" w:rsidP="00FB15FA">
            <w:pPr>
              <w:widowControl w:val="0"/>
              <w:jc w:val="both"/>
              <w:rPr>
                <w:rFonts w:ascii="Garamond" w:hAnsi="Garamond" w:cs="CG Times"/>
                <w:spacing w:val="-4"/>
                <w:lang w:val="sq-AL"/>
              </w:rPr>
            </w:pPr>
            <w:r w:rsidRPr="00FB15FA">
              <w:rPr>
                <w:rFonts w:ascii="Garamond" w:hAnsi="Garamond" w:cs="CG Times"/>
                <w:spacing w:val="-4"/>
                <w:lang w:val="sq-AL"/>
              </w:rPr>
              <w:t>Helianthus annuus L.</w:t>
            </w:r>
          </w:p>
        </w:tc>
        <w:tc>
          <w:tcPr>
            <w:tcW w:w="4928" w:type="dxa"/>
          </w:tcPr>
          <w:p w:rsidR="00FB15FA" w:rsidRPr="00FB15FA" w:rsidRDefault="00FB15FA" w:rsidP="00FB15FA">
            <w:pPr>
              <w:widowControl w:val="0"/>
              <w:jc w:val="both"/>
              <w:rPr>
                <w:rFonts w:ascii="Garamond" w:hAnsi="Garamond" w:cs="CG Times"/>
                <w:spacing w:val="-4"/>
                <w:lang w:val="sq-AL"/>
              </w:rPr>
            </w:pPr>
            <w:r w:rsidRPr="00FB15FA">
              <w:rPr>
                <w:rFonts w:ascii="Garamond" w:hAnsi="Garamond" w:cs="CG Times"/>
                <w:spacing w:val="-4"/>
                <w:lang w:val="sq-AL"/>
              </w:rPr>
              <w:t>Lule dielli</w:t>
            </w:r>
          </w:p>
        </w:tc>
      </w:tr>
      <w:tr w:rsidR="00FB15FA" w:rsidRPr="00FB15FA" w:rsidTr="00ED5BD5">
        <w:tc>
          <w:tcPr>
            <w:tcW w:w="4535" w:type="dxa"/>
          </w:tcPr>
          <w:p w:rsidR="00FB15FA" w:rsidRPr="00FB15FA" w:rsidRDefault="00FB15FA" w:rsidP="00FB15FA">
            <w:pPr>
              <w:widowControl w:val="0"/>
              <w:jc w:val="both"/>
              <w:rPr>
                <w:rFonts w:ascii="Garamond" w:hAnsi="Garamond" w:cs="CG Times"/>
                <w:spacing w:val="-4"/>
                <w:lang w:val="sq-AL"/>
              </w:rPr>
            </w:pPr>
            <w:r w:rsidRPr="00FB15FA">
              <w:rPr>
                <w:rFonts w:ascii="Garamond" w:hAnsi="Garamond" w:cs="CG Times"/>
                <w:spacing w:val="-4"/>
                <w:lang w:val="sq-AL"/>
              </w:rPr>
              <w:t>Linum usitatissimum L.</w:t>
            </w:r>
          </w:p>
        </w:tc>
        <w:tc>
          <w:tcPr>
            <w:tcW w:w="4928" w:type="dxa"/>
          </w:tcPr>
          <w:p w:rsidR="00FB15FA" w:rsidRPr="00FB15FA" w:rsidRDefault="00FB15FA" w:rsidP="00FB15FA">
            <w:pPr>
              <w:widowControl w:val="0"/>
              <w:jc w:val="both"/>
              <w:rPr>
                <w:rFonts w:ascii="Garamond" w:hAnsi="Garamond" w:cs="CG Times"/>
                <w:spacing w:val="-4"/>
                <w:lang w:val="sq-AL"/>
              </w:rPr>
            </w:pPr>
            <w:r w:rsidRPr="00FB15FA">
              <w:rPr>
                <w:rFonts w:ascii="Garamond" w:hAnsi="Garamond" w:cs="CG Times"/>
                <w:spacing w:val="-4"/>
                <w:lang w:val="sq-AL"/>
              </w:rPr>
              <w:t>Lini tekstil, lini vajor</w:t>
            </w:r>
          </w:p>
        </w:tc>
      </w:tr>
      <w:tr w:rsidR="00FB15FA" w:rsidRPr="00FB15FA" w:rsidTr="00ED5BD5">
        <w:tc>
          <w:tcPr>
            <w:tcW w:w="4535" w:type="dxa"/>
          </w:tcPr>
          <w:p w:rsidR="00FB15FA" w:rsidRPr="00FB15FA" w:rsidRDefault="00FB15FA" w:rsidP="00FB15FA">
            <w:pPr>
              <w:widowControl w:val="0"/>
              <w:jc w:val="both"/>
              <w:rPr>
                <w:rFonts w:ascii="Garamond" w:hAnsi="Garamond" w:cs="CG Times"/>
                <w:spacing w:val="-4"/>
                <w:lang w:val="sq-AL"/>
              </w:rPr>
            </w:pPr>
            <w:r w:rsidRPr="00FB15FA">
              <w:rPr>
                <w:rFonts w:ascii="Garamond" w:hAnsi="Garamond" w:cs="CG Times"/>
                <w:spacing w:val="-4"/>
                <w:lang w:val="sq-AL"/>
              </w:rPr>
              <w:t>Papaver somniferum L.</w:t>
            </w:r>
          </w:p>
        </w:tc>
        <w:tc>
          <w:tcPr>
            <w:tcW w:w="4928" w:type="dxa"/>
          </w:tcPr>
          <w:p w:rsidR="00FB15FA" w:rsidRPr="00FB15FA" w:rsidRDefault="00FB15FA" w:rsidP="00FB15FA">
            <w:pPr>
              <w:widowControl w:val="0"/>
              <w:jc w:val="both"/>
              <w:rPr>
                <w:rFonts w:ascii="Garamond" w:hAnsi="Garamond" w:cs="CG Times"/>
                <w:spacing w:val="-4"/>
                <w:lang w:val="sq-AL"/>
              </w:rPr>
            </w:pPr>
            <w:r w:rsidRPr="00FB15FA">
              <w:rPr>
                <w:rFonts w:ascii="Garamond" w:hAnsi="Garamond" w:cs="CG Times"/>
                <w:spacing w:val="-4"/>
                <w:lang w:val="sq-AL"/>
              </w:rPr>
              <w:t>Lulëkuqja</w:t>
            </w:r>
          </w:p>
        </w:tc>
      </w:tr>
      <w:tr w:rsidR="00FB15FA" w:rsidRPr="00FB15FA" w:rsidTr="00ED5BD5">
        <w:tc>
          <w:tcPr>
            <w:tcW w:w="4535" w:type="dxa"/>
          </w:tcPr>
          <w:p w:rsidR="00FB15FA" w:rsidRPr="00FB15FA" w:rsidRDefault="00FB15FA" w:rsidP="00FB15FA">
            <w:pPr>
              <w:widowControl w:val="0"/>
              <w:jc w:val="both"/>
              <w:rPr>
                <w:rFonts w:ascii="Garamond" w:hAnsi="Garamond" w:cs="CG Times"/>
                <w:spacing w:val="-4"/>
                <w:lang w:val="sq-AL"/>
              </w:rPr>
            </w:pPr>
            <w:r w:rsidRPr="00FB15FA">
              <w:rPr>
                <w:rFonts w:ascii="Garamond" w:hAnsi="Garamond" w:cs="CG Times"/>
                <w:spacing w:val="-4"/>
                <w:lang w:val="sq-AL"/>
              </w:rPr>
              <w:t>Sinapis alba L.</w:t>
            </w:r>
          </w:p>
        </w:tc>
        <w:tc>
          <w:tcPr>
            <w:tcW w:w="4928" w:type="dxa"/>
          </w:tcPr>
          <w:p w:rsidR="00FB15FA" w:rsidRPr="00FB15FA" w:rsidRDefault="00FB15FA" w:rsidP="00FB15FA">
            <w:pPr>
              <w:widowControl w:val="0"/>
              <w:jc w:val="both"/>
              <w:rPr>
                <w:rFonts w:ascii="Garamond" w:hAnsi="Garamond" w:cs="CG Times"/>
                <w:spacing w:val="-4"/>
                <w:lang w:val="sq-AL"/>
              </w:rPr>
            </w:pPr>
            <w:r w:rsidRPr="00FB15FA">
              <w:rPr>
                <w:rFonts w:ascii="Garamond" w:hAnsi="Garamond" w:cs="CG Times"/>
                <w:spacing w:val="-4"/>
                <w:lang w:val="sq-AL"/>
              </w:rPr>
              <w:t>Sinapi i bardhë</w:t>
            </w:r>
          </w:p>
        </w:tc>
      </w:tr>
    </w:tbl>
    <w:p w:rsidR="00FB15FA" w:rsidRPr="00FB15FA" w:rsidRDefault="00FB15FA" w:rsidP="00FB15FA">
      <w:pPr>
        <w:widowControl w:val="0"/>
        <w:spacing w:after="0" w:line="240" w:lineRule="auto"/>
        <w:ind w:firstLine="284"/>
        <w:jc w:val="both"/>
        <w:rPr>
          <w:rFonts w:ascii="Garamond" w:eastAsia="MS Mincho" w:hAnsi="Garamond" w:cs="CG Times"/>
          <w:spacing w:val="-4"/>
          <w:sz w:val="14"/>
          <w:lang w:val="sq-AL"/>
        </w:rPr>
      </w:pPr>
    </w:p>
    <w:p w:rsidR="00FB15FA" w:rsidRPr="00FB15FA" w:rsidRDefault="00FB15FA" w:rsidP="00FB15FA">
      <w:pPr>
        <w:widowControl w:val="0"/>
        <w:spacing w:after="0" w:line="240" w:lineRule="auto"/>
        <w:ind w:firstLine="284"/>
        <w:jc w:val="both"/>
        <w:rPr>
          <w:rFonts w:ascii="Garamond" w:eastAsia="MS Mincho" w:hAnsi="Garamond" w:cs="CG Times"/>
          <w:spacing w:val="-4"/>
          <w:sz w:val="24"/>
          <w:lang w:val="sq-AL"/>
        </w:rPr>
        <w:sectPr w:rsidR="00FB15FA" w:rsidRPr="00FB15FA" w:rsidSect="00FB15FA">
          <w:type w:val="continuous"/>
          <w:pgSz w:w="11907" w:h="16840" w:code="9"/>
          <w:pgMar w:top="720" w:right="1134" w:bottom="720" w:left="1134" w:header="851" w:footer="851" w:gutter="0"/>
          <w:cols w:space="454"/>
          <w:docGrid w:linePitch="360"/>
        </w:sectPr>
      </w:pPr>
    </w:p>
    <w:p w:rsidR="00FB15FA" w:rsidRPr="00FB15FA" w:rsidRDefault="00FB15FA" w:rsidP="00FB15FA">
      <w:pPr>
        <w:widowControl w:val="0"/>
        <w:spacing w:after="0" w:line="240" w:lineRule="auto"/>
        <w:ind w:firstLine="284"/>
        <w:jc w:val="both"/>
        <w:rPr>
          <w:rFonts w:ascii="Garamond" w:eastAsia="MS Mincho" w:hAnsi="Garamond" w:cs="CG Times"/>
          <w:spacing w:val="-4"/>
          <w:sz w:val="24"/>
          <w:lang w:val="sq-AL"/>
        </w:rPr>
      </w:pPr>
      <w:r w:rsidRPr="00FB15FA">
        <w:rPr>
          <w:rFonts w:ascii="Garamond" w:eastAsia="MS Mincho" w:hAnsi="Garamond" w:cs="CG Times"/>
          <w:spacing w:val="-4"/>
          <w:sz w:val="24"/>
          <w:lang w:val="sq-AL"/>
        </w:rPr>
        <w:lastRenderedPageBreak/>
        <w:t>2.10 Gjithashtu, fara të bimëve vajore dhe fibrore konsiderohen edhe farat e mëposhtme:</w:t>
      </w:r>
    </w:p>
    <w:p w:rsidR="00FB15FA" w:rsidRPr="00FB15FA" w:rsidRDefault="00FB15FA" w:rsidP="00FB15FA">
      <w:pPr>
        <w:widowControl w:val="0"/>
        <w:spacing w:after="0" w:line="240" w:lineRule="auto"/>
        <w:ind w:firstLine="284"/>
        <w:jc w:val="both"/>
        <w:rPr>
          <w:rFonts w:ascii="Garamond" w:eastAsia="MS Mincho" w:hAnsi="Garamond" w:cs="CG Times"/>
          <w:spacing w:val="-4"/>
          <w:sz w:val="24"/>
          <w:lang w:val="sq-AL"/>
        </w:rPr>
      </w:pPr>
      <w:r w:rsidRPr="00FB15FA">
        <w:rPr>
          <w:rFonts w:ascii="Garamond" w:eastAsia="MS Mincho" w:hAnsi="Garamond" w:cs="CG Times"/>
          <w:spacing w:val="-4"/>
          <w:sz w:val="24"/>
          <w:lang w:val="sq-AL"/>
        </w:rPr>
        <w:t>a) Fara bazë e linjave “inbrede”, një linjë mjaft uniforme dhe e qëndrueshme që arrihet si me anë të vetëpllenimit artificial, e shoqëruar me seleksionim përgjatë shumë brezave pasardhës apo veprime të ngjashme dhe që plotëson kërkesat e shtojcave I dhe II, për farat bazë, bashkëlidhur këtij vendimi.</w:t>
      </w:r>
    </w:p>
    <w:p w:rsidR="00FB15FA" w:rsidRPr="00FB15FA" w:rsidRDefault="00FB15FA" w:rsidP="00FB15FA">
      <w:pPr>
        <w:widowControl w:val="0"/>
        <w:spacing w:after="0" w:line="240" w:lineRule="auto"/>
        <w:ind w:firstLine="284"/>
        <w:jc w:val="both"/>
        <w:rPr>
          <w:rFonts w:ascii="Garamond" w:eastAsia="MS Mincho" w:hAnsi="Garamond" w:cs="CG Times"/>
          <w:spacing w:val="-4"/>
          <w:sz w:val="24"/>
          <w:lang w:val="sq-AL"/>
        </w:rPr>
      </w:pPr>
      <w:r w:rsidRPr="00FB15FA">
        <w:rPr>
          <w:rFonts w:ascii="Garamond" w:eastAsia="MS Mincho" w:hAnsi="Garamond" w:cs="CG Times"/>
          <w:spacing w:val="-4"/>
          <w:sz w:val="24"/>
          <w:lang w:val="sq-AL"/>
        </w:rPr>
        <w:t>b) Farë bazë e hibridit të thjeshtë, i cili përftohet nga riprodhimi i parë i një kryqëzimi ndërmjet dy linjave “inbrede”, përcaktuar nga seleksioneri, e cila është e destinuar për prodhimin e hibrideve me kryqëzim të trefishtë ose të dyfishtë dhe plotëson kërkesat e përcaktuara në shtojcat I dhe II, bashkëlidhur këtij vendimi.</w:t>
      </w:r>
    </w:p>
    <w:p w:rsidR="00FB15FA" w:rsidRPr="00FB15FA" w:rsidRDefault="00FB15FA" w:rsidP="00FB15FA">
      <w:pPr>
        <w:widowControl w:val="0"/>
        <w:spacing w:after="0" w:line="240" w:lineRule="auto"/>
        <w:ind w:firstLine="284"/>
        <w:jc w:val="both"/>
        <w:rPr>
          <w:rFonts w:ascii="Garamond" w:eastAsia="MS Mincho" w:hAnsi="Garamond" w:cs="CG Times"/>
          <w:spacing w:val="-4"/>
          <w:sz w:val="24"/>
          <w:lang w:val="sq-AL"/>
        </w:rPr>
      </w:pPr>
      <w:r w:rsidRPr="00FB15FA">
        <w:rPr>
          <w:rFonts w:ascii="Garamond" w:eastAsia="MS Mincho" w:hAnsi="Garamond" w:cs="CG Times"/>
          <w:spacing w:val="-4"/>
          <w:sz w:val="24"/>
          <w:lang w:val="sq-AL"/>
        </w:rPr>
        <w:t>2.11 Cilësia e farave të bimëve vajore dhe fibrore përcaktohet nga këto tregues:</w:t>
      </w:r>
    </w:p>
    <w:p w:rsidR="00FB15FA" w:rsidRPr="00FB15FA" w:rsidRDefault="00FB15FA" w:rsidP="00FB15FA">
      <w:pPr>
        <w:widowControl w:val="0"/>
        <w:spacing w:after="0" w:line="240" w:lineRule="auto"/>
        <w:ind w:firstLine="284"/>
        <w:jc w:val="both"/>
        <w:rPr>
          <w:rFonts w:ascii="Garamond" w:eastAsia="MS Mincho" w:hAnsi="Garamond" w:cs="CG Times"/>
          <w:spacing w:val="-4"/>
          <w:sz w:val="24"/>
          <w:lang w:val="sq-AL"/>
        </w:rPr>
      </w:pPr>
      <w:r w:rsidRPr="00FB15FA">
        <w:rPr>
          <w:rFonts w:ascii="Garamond" w:eastAsia="MS Mincho" w:hAnsi="Garamond" w:cs="CG Times"/>
          <w:spacing w:val="-4"/>
          <w:sz w:val="24"/>
          <w:lang w:val="sq-AL"/>
        </w:rPr>
        <w:t>a)</w:t>
      </w:r>
      <w:r w:rsidRPr="00FB15FA">
        <w:rPr>
          <w:rFonts w:ascii="Garamond" w:eastAsia="MS Mincho" w:hAnsi="Garamond" w:cs="CG Times"/>
          <w:spacing w:val="-4"/>
          <w:sz w:val="24"/>
          <w:lang w:val="sq-AL"/>
        </w:rPr>
        <w:tab/>
        <w:t xml:space="preserve"> Pastërtia e përgjithshme e cila është pesha në përqindje e farave të pastra ndaj peshës së përgjithshme të farës;</w:t>
      </w:r>
    </w:p>
    <w:p w:rsidR="00FB15FA" w:rsidRPr="00FB15FA" w:rsidRDefault="00FB15FA" w:rsidP="00FB15FA">
      <w:pPr>
        <w:widowControl w:val="0"/>
        <w:spacing w:after="0" w:line="240" w:lineRule="auto"/>
        <w:ind w:firstLine="284"/>
        <w:jc w:val="both"/>
        <w:rPr>
          <w:rFonts w:ascii="Garamond" w:eastAsia="MS Mincho" w:hAnsi="Garamond" w:cs="CG Times"/>
          <w:spacing w:val="-4"/>
          <w:sz w:val="24"/>
          <w:lang w:val="sq-AL"/>
        </w:rPr>
      </w:pPr>
      <w:r w:rsidRPr="00FB15FA">
        <w:rPr>
          <w:rFonts w:ascii="Garamond" w:eastAsia="MS Mincho" w:hAnsi="Garamond" w:cs="CG Times"/>
          <w:spacing w:val="-4"/>
          <w:sz w:val="24"/>
          <w:lang w:val="sq-AL"/>
        </w:rPr>
        <w:t>b)</w:t>
      </w:r>
      <w:r w:rsidRPr="00FB15FA">
        <w:rPr>
          <w:rFonts w:ascii="Garamond" w:eastAsia="MS Mincho" w:hAnsi="Garamond" w:cs="CG Times"/>
          <w:spacing w:val="-4"/>
          <w:sz w:val="24"/>
          <w:lang w:val="sq-AL"/>
        </w:rPr>
        <w:tab/>
        <w:t xml:space="preserve"> Fuqia mbirëse e cila është aftësia e farës për të mbirë në kushte të caktuara dhe përcaktohet nga numri i farave që mbijnë në raport me numrin e farave të vëna për mbirje;</w:t>
      </w:r>
    </w:p>
    <w:p w:rsidR="00FB15FA" w:rsidRPr="00FB15FA" w:rsidRDefault="00FB15FA" w:rsidP="00FB15FA">
      <w:pPr>
        <w:widowControl w:val="0"/>
        <w:spacing w:after="0" w:line="240" w:lineRule="auto"/>
        <w:ind w:firstLine="284"/>
        <w:jc w:val="both"/>
        <w:rPr>
          <w:rFonts w:ascii="Garamond" w:eastAsia="MS Mincho" w:hAnsi="Garamond" w:cs="CG Times"/>
          <w:spacing w:val="-4"/>
          <w:sz w:val="24"/>
          <w:lang w:val="sq-AL"/>
        </w:rPr>
      </w:pPr>
      <w:r w:rsidRPr="00FB15FA">
        <w:rPr>
          <w:rFonts w:ascii="Garamond" w:eastAsia="MS Mincho" w:hAnsi="Garamond" w:cs="CG Times"/>
          <w:spacing w:val="-4"/>
          <w:sz w:val="24"/>
          <w:lang w:val="sq-AL"/>
        </w:rPr>
        <w:t>c)</w:t>
      </w:r>
      <w:r w:rsidRPr="00FB15FA">
        <w:rPr>
          <w:rFonts w:ascii="Garamond" w:eastAsia="MS Mincho" w:hAnsi="Garamond" w:cs="CG Times"/>
          <w:spacing w:val="-4"/>
          <w:sz w:val="24"/>
          <w:lang w:val="sq-AL"/>
        </w:rPr>
        <w:tab/>
        <w:t xml:space="preserve"> Energjia mbirëse e cila është aftësia që ka fara për të mbirë brenda një periudhe kohe të caktuar sipas ISTA-s (Shoqata Ndërkombëtare e Testimit të Farave) dhe shprehet në përqindje;</w:t>
      </w:r>
    </w:p>
    <w:p w:rsidR="00FB15FA" w:rsidRPr="00FB15FA" w:rsidRDefault="00FB15FA" w:rsidP="00FB15FA">
      <w:pPr>
        <w:widowControl w:val="0"/>
        <w:spacing w:after="0" w:line="240" w:lineRule="auto"/>
        <w:ind w:firstLine="284"/>
        <w:jc w:val="both"/>
        <w:rPr>
          <w:rFonts w:ascii="Garamond" w:eastAsia="MS Mincho" w:hAnsi="Garamond" w:cs="CG Times"/>
          <w:spacing w:val="-4"/>
          <w:sz w:val="24"/>
          <w:lang w:val="sq-AL"/>
        </w:rPr>
      </w:pPr>
      <w:r w:rsidRPr="00FB15FA">
        <w:rPr>
          <w:rFonts w:ascii="Garamond" w:eastAsia="MS Mincho" w:hAnsi="Garamond" w:cs="CG Times"/>
          <w:spacing w:val="-4"/>
          <w:sz w:val="24"/>
          <w:lang w:val="sq-AL"/>
        </w:rPr>
        <w:t>ç) Lagështia e farave e cila është përqindja e lejuar e lagështirës që mbart fara për t’u paketuar dhe për t’u tregtuar si material mbjellës.</w:t>
      </w:r>
    </w:p>
    <w:p w:rsidR="00FB15FA" w:rsidRPr="00FB15FA" w:rsidRDefault="00FB15FA" w:rsidP="00FB15FA">
      <w:pPr>
        <w:widowControl w:val="0"/>
        <w:spacing w:after="0" w:line="240" w:lineRule="auto"/>
        <w:ind w:firstLine="284"/>
        <w:jc w:val="both"/>
        <w:rPr>
          <w:rFonts w:ascii="Garamond" w:eastAsia="MS Mincho" w:hAnsi="Garamond" w:cs="CG Times"/>
          <w:spacing w:val="-4"/>
          <w:sz w:val="24"/>
          <w:lang w:val="sq-AL"/>
        </w:rPr>
      </w:pPr>
      <w:r w:rsidRPr="00FB15FA">
        <w:rPr>
          <w:rFonts w:ascii="Garamond" w:eastAsia="MS Mincho" w:hAnsi="Garamond" w:cs="CG Times"/>
          <w:spacing w:val="-4"/>
          <w:sz w:val="24"/>
          <w:lang w:val="sq-AL"/>
        </w:rPr>
        <w:t>2.12 Normat për treguesit cilësorë të farave të bimëve vajore dhe fibrore janë të përcaktuara në tabelën A të shtojcës II, të këtij vendimi.</w:t>
      </w:r>
    </w:p>
    <w:p w:rsidR="00FB15FA" w:rsidRPr="00FB15FA" w:rsidRDefault="00FB15FA" w:rsidP="00FB15FA">
      <w:pPr>
        <w:widowControl w:val="0"/>
        <w:spacing w:after="0" w:line="240" w:lineRule="auto"/>
        <w:ind w:firstLine="284"/>
        <w:jc w:val="both"/>
        <w:rPr>
          <w:rFonts w:ascii="Garamond" w:eastAsia="MS Mincho" w:hAnsi="Garamond" w:cs="CG Times"/>
          <w:spacing w:val="-4"/>
          <w:sz w:val="24"/>
          <w:lang w:val="sq-AL"/>
        </w:rPr>
      </w:pPr>
      <w:r w:rsidRPr="00FB15FA">
        <w:rPr>
          <w:rFonts w:ascii="Garamond" w:eastAsia="MS Mincho" w:hAnsi="Garamond" w:cs="CG Times"/>
          <w:spacing w:val="-4"/>
          <w:sz w:val="24"/>
          <w:lang w:val="sq-AL"/>
        </w:rPr>
        <w:t>3. Paketimi dhe etiketimi i farave të bimëve vajore dhe fibrore:</w:t>
      </w:r>
    </w:p>
    <w:p w:rsidR="00FB15FA" w:rsidRPr="00FB15FA" w:rsidRDefault="00FB15FA" w:rsidP="00FB15FA">
      <w:pPr>
        <w:widowControl w:val="0"/>
        <w:spacing w:after="0" w:line="240" w:lineRule="auto"/>
        <w:ind w:firstLine="284"/>
        <w:jc w:val="both"/>
        <w:rPr>
          <w:rFonts w:ascii="Garamond" w:eastAsia="MS Mincho" w:hAnsi="Garamond" w:cs="CG Times"/>
          <w:spacing w:val="-4"/>
          <w:sz w:val="24"/>
          <w:lang w:val="sq-AL"/>
        </w:rPr>
      </w:pPr>
      <w:r w:rsidRPr="00FB15FA">
        <w:rPr>
          <w:rFonts w:ascii="Garamond" w:eastAsia="MS Mincho" w:hAnsi="Garamond" w:cs="CG Times"/>
          <w:spacing w:val="-4"/>
          <w:sz w:val="24"/>
          <w:lang w:val="sq-AL"/>
        </w:rPr>
        <w:t>3.1 Paketimi i “farës bazë” dhe “farës së certifikuar” të çdo kulture dhe lloji shoqërohet me dy lloj etiketash, që janë etiketa e prodhuesit dhe etiketa zyrtare që përgatitet dhe lëshohet në treg nga ESHFF-ja. Etiketa zyrtare vërteton që fara e bimëve vajore dhe fibrore është certifikuar dhe e kontrolluar nga sektori i certifikimit në ESHFF.</w:t>
      </w:r>
    </w:p>
    <w:p w:rsidR="00FB15FA" w:rsidRPr="00FB15FA" w:rsidRDefault="00FB15FA" w:rsidP="00FB15FA">
      <w:pPr>
        <w:widowControl w:val="0"/>
        <w:spacing w:after="0" w:line="240" w:lineRule="auto"/>
        <w:ind w:firstLine="284"/>
        <w:jc w:val="both"/>
        <w:rPr>
          <w:rFonts w:ascii="Garamond" w:eastAsia="MS Mincho" w:hAnsi="Garamond" w:cs="CG Times"/>
          <w:spacing w:val="-4"/>
          <w:sz w:val="24"/>
          <w:lang w:val="sq-AL"/>
        </w:rPr>
      </w:pPr>
      <w:r w:rsidRPr="00FB15FA">
        <w:rPr>
          <w:rFonts w:ascii="Garamond" w:eastAsia="MS Mincho" w:hAnsi="Garamond" w:cs="CG Times"/>
          <w:spacing w:val="-4"/>
          <w:sz w:val="24"/>
          <w:lang w:val="sq-AL"/>
        </w:rPr>
        <w:t xml:space="preserve">3.2 </w:t>
      </w:r>
      <w:r w:rsidRPr="00FB15FA">
        <w:rPr>
          <w:rFonts w:ascii="Garamond" w:eastAsia="MS Mincho" w:hAnsi="Garamond" w:cs="CG Times"/>
          <w:spacing w:val="-4"/>
          <w:sz w:val="24"/>
          <w:lang w:val="sq-AL"/>
        </w:rPr>
        <w:tab/>
        <w:t>Farat e bimëve vajore dhe fibrore të kategorive “farat bazë” dhe “farat e certifikuara” tregtohen vetëm në lote homogjene të mbyllura me paketim.</w:t>
      </w:r>
    </w:p>
    <w:p w:rsidR="00FB15FA" w:rsidRPr="00FB15FA" w:rsidRDefault="00FB15FA" w:rsidP="00FB15FA">
      <w:pPr>
        <w:widowControl w:val="0"/>
        <w:spacing w:after="0" w:line="240" w:lineRule="auto"/>
        <w:ind w:firstLine="284"/>
        <w:jc w:val="both"/>
        <w:rPr>
          <w:rFonts w:ascii="Garamond" w:eastAsia="MS Mincho" w:hAnsi="Garamond" w:cs="CG Times"/>
          <w:spacing w:val="-4"/>
          <w:sz w:val="24"/>
          <w:lang w:val="sq-AL"/>
        </w:rPr>
      </w:pPr>
      <w:r w:rsidRPr="00FB15FA">
        <w:rPr>
          <w:rFonts w:ascii="Garamond" w:eastAsia="MS Mincho" w:hAnsi="Garamond" w:cs="CG Times"/>
          <w:spacing w:val="-4"/>
          <w:sz w:val="24"/>
          <w:lang w:val="sq-AL"/>
        </w:rPr>
        <w:t>3.3  Paketimet e “farave bazë” dhe “farave të certifikuara” të çdo kulture dhe lloji duhet të kryhen në mënyrë të tillë që, nëse hapen, mbyllja ose ripaketimi të lënë gjurmë dëmtimi mbi etiketën zyrtare ose mbi vetë paketimin.</w:t>
      </w:r>
    </w:p>
    <w:p w:rsidR="00FB15FA" w:rsidRPr="00FB15FA" w:rsidRDefault="00FB15FA" w:rsidP="00FB15FA">
      <w:pPr>
        <w:widowControl w:val="0"/>
        <w:spacing w:after="0" w:line="240" w:lineRule="auto"/>
        <w:ind w:firstLine="284"/>
        <w:jc w:val="both"/>
        <w:rPr>
          <w:rFonts w:ascii="Garamond" w:eastAsia="MS Mincho" w:hAnsi="Garamond" w:cs="CG Times"/>
          <w:spacing w:val="-4"/>
          <w:sz w:val="24"/>
          <w:lang w:val="sq-AL"/>
        </w:rPr>
      </w:pPr>
    </w:p>
    <w:p w:rsidR="00FB15FA" w:rsidRPr="00FB15FA" w:rsidRDefault="00FB15FA" w:rsidP="00FB15FA">
      <w:pPr>
        <w:widowControl w:val="0"/>
        <w:spacing w:after="0" w:line="240" w:lineRule="auto"/>
        <w:ind w:firstLine="284"/>
        <w:jc w:val="both"/>
        <w:rPr>
          <w:rFonts w:ascii="Garamond" w:eastAsia="MS Mincho" w:hAnsi="Garamond" w:cs="CG Times"/>
          <w:spacing w:val="-4"/>
          <w:sz w:val="24"/>
          <w:lang w:val="sq-AL"/>
        </w:rPr>
      </w:pPr>
      <w:r w:rsidRPr="00FB15FA">
        <w:rPr>
          <w:rFonts w:ascii="Garamond" w:eastAsia="MS Mincho" w:hAnsi="Garamond" w:cs="CG Times"/>
          <w:spacing w:val="-4"/>
          <w:sz w:val="24"/>
          <w:lang w:val="sq-AL"/>
        </w:rPr>
        <w:t xml:space="preserve">3.4 </w:t>
      </w:r>
      <w:r w:rsidRPr="00FB15FA">
        <w:rPr>
          <w:rFonts w:ascii="Garamond" w:eastAsia="MS Mincho" w:hAnsi="Garamond" w:cs="CG Times"/>
          <w:spacing w:val="-4"/>
          <w:sz w:val="24"/>
          <w:lang w:val="sq-AL"/>
        </w:rPr>
        <w:tab/>
        <w:t>Ripaketimi i farave të bimëve vajore dhe fibrore bëhet në rastin e rikontrollit laboratorik për verifikimin e cilësisë së farës me kërkesë të furnizuesit. Nëse ripaketohet, ripaketimi dhe data e ripaketimit duhet të shënohet në etiketë nga ESHFF-ja.</w:t>
      </w:r>
    </w:p>
    <w:p w:rsidR="00FB15FA" w:rsidRPr="00FB15FA" w:rsidRDefault="00FB15FA" w:rsidP="00FB15FA">
      <w:pPr>
        <w:widowControl w:val="0"/>
        <w:spacing w:after="0" w:line="240" w:lineRule="auto"/>
        <w:ind w:firstLine="284"/>
        <w:jc w:val="both"/>
        <w:rPr>
          <w:rFonts w:ascii="Garamond" w:eastAsia="MS Mincho" w:hAnsi="Garamond" w:cs="CG Times"/>
          <w:spacing w:val="-4"/>
          <w:sz w:val="24"/>
          <w:lang w:val="sq-AL"/>
        </w:rPr>
      </w:pPr>
      <w:r w:rsidRPr="00FB15FA">
        <w:rPr>
          <w:rFonts w:ascii="Garamond" w:eastAsia="MS Mincho" w:hAnsi="Garamond" w:cs="CG Times"/>
          <w:spacing w:val="-4"/>
          <w:sz w:val="24"/>
          <w:lang w:val="sq-AL"/>
        </w:rPr>
        <w:t xml:space="preserve">3.5 </w:t>
      </w:r>
      <w:r w:rsidRPr="00FB15FA">
        <w:rPr>
          <w:rFonts w:ascii="Garamond" w:eastAsia="MS Mincho" w:hAnsi="Garamond" w:cs="CG Times"/>
          <w:spacing w:val="-4"/>
          <w:sz w:val="24"/>
          <w:lang w:val="sq-AL"/>
        </w:rPr>
        <w:tab/>
        <w:t>Paketat e “farave parabazë”, “farave bazë” dhe të “farave të certifikuara” të çdo lloji duhet:</w:t>
      </w:r>
    </w:p>
    <w:p w:rsidR="00FB15FA" w:rsidRPr="00FB15FA" w:rsidRDefault="00FB15FA" w:rsidP="00FB15FA">
      <w:pPr>
        <w:widowControl w:val="0"/>
        <w:spacing w:after="0" w:line="240" w:lineRule="auto"/>
        <w:ind w:firstLine="284"/>
        <w:jc w:val="both"/>
        <w:rPr>
          <w:rFonts w:ascii="Garamond" w:eastAsia="MS Mincho" w:hAnsi="Garamond" w:cs="CG Times"/>
          <w:spacing w:val="-4"/>
          <w:sz w:val="24"/>
          <w:lang w:val="sq-AL"/>
        </w:rPr>
      </w:pPr>
      <w:r w:rsidRPr="00FB15FA">
        <w:rPr>
          <w:rFonts w:ascii="Garamond" w:eastAsia="MS Mincho" w:hAnsi="Garamond" w:cs="CG Times"/>
          <w:spacing w:val="-4"/>
          <w:sz w:val="24"/>
          <w:lang w:val="sq-AL"/>
        </w:rPr>
        <w:t xml:space="preserve">a) të jenë të pajisura në pjesën e jashtme me një etiketë zyrtare, e cila nuk ka qenë e përdorur më parë, që </w:t>
      </w:r>
      <w:r w:rsidRPr="00FB15FA">
        <w:rPr>
          <w:rFonts w:ascii="Garamond" w:eastAsia="MS Mincho" w:hAnsi="Garamond" w:cs="CG Times"/>
          <w:spacing w:val="-4"/>
          <w:sz w:val="24"/>
          <w:lang w:val="sq-AL"/>
        </w:rPr>
        <w:lastRenderedPageBreak/>
        <w:t>plotëson kushtet e përcaktuara në shtojcën IV, të këtij vendimi, dhe në gjuhën shqipe;</w:t>
      </w:r>
    </w:p>
    <w:p w:rsidR="00FB15FA" w:rsidRPr="00FB15FA" w:rsidRDefault="00FB15FA" w:rsidP="00FB15FA">
      <w:pPr>
        <w:widowControl w:val="0"/>
        <w:spacing w:after="0" w:line="240" w:lineRule="auto"/>
        <w:ind w:firstLine="284"/>
        <w:jc w:val="both"/>
        <w:rPr>
          <w:rFonts w:ascii="Garamond" w:eastAsia="MS Mincho" w:hAnsi="Garamond" w:cs="CG Times"/>
          <w:spacing w:val="-4"/>
          <w:sz w:val="24"/>
          <w:lang w:val="sq-AL"/>
        </w:rPr>
      </w:pPr>
      <w:r w:rsidRPr="00FB15FA">
        <w:rPr>
          <w:rFonts w:ascii="Garamond" w:eastAsia="MS Mincho" w:hAnsi="Garamond" w:cs="CG Times"/>
          <w:spacing w:val="-4"/>
          <w:sz w:val="24"/>
          <w:lang w:val="sq-AL"/>
        </w:rPr>
        <w:t xml:space="preserve">b) të përmbajë një dokument zyrtar, në të njëjtën ngjyrë me etiketën, që të pasqyrojë të paktën informacionin e përcaktuar në shtojcat IV (I) (a) (3), (4) dhe (5). Ky dokument duhet të jetë i tillë që të mos zëvendësojë etiketën zyrtare të përcaktuar në shkronjën “a”. </w:t>
      </w:r>
    </w:p>
    <w:p w:rsidR="00FB15FA" w:rsidRPr="00FB15FA" w:rsidRDefault="00FB15FA" w:rsidP="00FB15FA">
      <w:pPr>
        <w:widowControl w:val="0"/>
        <w:spacing w:after="0" w:line="240" w:lineRule="auto"/>
        <w:ind w:firstLine="284"/>
        <w:jc w:val="both"/>
        <w:rPr>
          <w:rFonts w:ascii="Garamond" w:eastAsia="MS Mincho" w:hAnsi="Garamond" w:cs="CG Times"/>
          <w:spacing w:val="-4"/>
          <w:sz w:val="24"/>
          <w:lang w:val="sq-AL"/>
        </w:rPr>
      </w:pPr>
      <w:r w:rsidRPr="00FB15FA">
        <w:rPr>
          <w:rFonts w:ascii="Garamond" w:eastAsia="MS Mincho" w:hAnsi="Garamond" w:cs="CG Times"/>
          <w:spacing w:val="-4"/>
          <w:sz w:val="24"/>
          <w:lang w:val="sq-AL"/>
        </w:rPr>
        <w:t>3.6 Gjatë certifikimit zyrtar, autoriteti certifikues verifikon që paketimi i “farës bazë” apo “farës së certifikuar” të çdo lloji përmban edhe etiketën e furnizuesit, e cila duhet të jetë me ngjyrë të ndryshme nga etiketa zyrtare.</w:t>
      </w:r>
    </w:p>
    <w:p w:rsidR="00FB15FA" w:rsidRPr="00FB15FA" w:rsidRDefault="00FB15FA" w:rsidP="00FB15FA">
      <w:pPr>
        <w:widowControl w:val="0"/>
        <w:spacing w:after="0" w:line="240" w:lineRule="auto"/>
        <w:ind w:firstLine="284"/>
        <w:jc w:val="both"/>
        <w:rPr>
          <w:rFonts w:ascii="Garamond" w:eastAsia="MS Mincho" w:hAnsi="Garamond" w:cs="CG Times"/>
          <w:spacing w:val="-4"/>
          <w:sz w:val="24"/>
          <w:lang w:val="sq-AL"/>
        </w:rPr>
      </w:pPr>
      <w:r w:rsidRPr="00FB15FA">
        <w:rPr>
          <w:rFonts w:ascii="Garamond" w:eastAsia="MS Mincho" w:hAnsi="Garamond" w:cs="CG Times"/>
          <w:spacing w:val="-4"/>
          <w:sz w:val="24"/>
          <w:lang w:val="sq-AL"/>
        </w:rPr>
        <w:t>3.7 Farat e shumëzuara nga riprodhimet e “farës parabazë” mund të tregtohen si “fara bazë”, “fara të certifikuara”, “fara të certifikuara të riprodhimit të parë” dhe “fara të certifikuara të riprodhimit të dytë” kur plotësojnë kushtet e mëposhtme:</w:t>
      </w:r>
    </w:p>
    <w:p w:rsidR="00FB15FA" w:rsidRPr="00FB15FA" w:rsidRDefault="00FB15FA" w:rsidP="00FB15FA">
      <w:pPr>
        <w:widowControl w:val="0"/>
        <w:spacing w:after="0" w:line="240" w:lineRule="auto"/>
        <w:ind w:firstLine="284"/>
        <w:jc w:val="both"/>
        <w:rPr>
          <w:rFonts w:ascii="Garamond" w:eastAsia="MS Mincho" w:hAnsi="Garamond" w:cs="CG Times"/>
          <w:spacing w:val="-4"/>
          <w:sz w:val="24"/>
          <w:lang w:val="sq-AL"/>
        </w:rPr>
      </w:pPr>
      <w:r w:rsidRPr="00FB15FA">
        <w:rPr>
          <w:rFonts w:ascii="Garamond" w:eastAsia="MS Mincho" w:hAnsi="Garamond" w:cs="CG Times"/>
          <w:spacing w:val="-4"/>
          <w:sz w:val="24"/>
          <w:lang w:val="sq-AL"/>
        </w:rPr>
        <w:t>a) të jenë kontrolluar zyrtarisht nga autoriteti certifikues në përputhje me kërkesat që zbatohen për certifikimin e “farës bazë”;</w:t>
      </w:r>
    </w:p>
    <w:p w:rsidR="00FB15FA" w:rsidRPr="00FB15FA" w:rsidRDefault="00FB15FA" w:rsidP="00FB15FA">
      <w:pPr>
        <w:widowControl w:val="0"/>
        <w:spacing w:after="0" w:line="240" w:lineRule="auto"/>
        <w:ind w:firstLine="284"/>
        <w:jc w:val="both"/>
        <w:rPr>
          <w:rFonts w:ascii="Garamond" w:eastAsia="MS Mincho" w:hAnsi="Garamond" w:cs="CG Times"/>
          <w:spacing w:val="-4"/>
          <w:sz w:val="24"/>
          <w:lang w:val="sq-AL"/>
        </w:rPr>
      </w:pPr>
      <w:r w:rsidRPr="00FB15FA">
        <w:rPr>
          <w:rFonts w:ascii="Garamond" w:eastAsia="MS Mincho" w:hAnsi="Garamond" w:cs="CG Times"/>
          <w:spacing w:val="-4"/>
          <w:sz w:val="24"/>
          <w:lang w:val="sq-AL"/>
        </w:rPr>
        <w:t>b) të jenë të paketuara në përputhje me kërkesat e këtij vendimi;</w:t>
      </w:r>
    </w:p>
    <w:p w:rsidR="00FB15FA" w:rsidRPr="00FB15FA" w:rsidRDefault="00FB15FA" w:rsidP="00FB15FA">
      <w:pPr>
        <w:widowControl w:val="0"/>
        <w:spacing w:after="0" w:line="240" w:lineRule="auto"/>
        <w:ind w:firstLine="284"/>
        <w:jc w:val="both"/>
        <w:rPr>
          <w:rFonts w:ascii="Garamond" w:eastAsia="MS Mincho" w:hAnsi="Garamond" w:cs="CG Times"/>
          <w:spacing w:val="-4"/>
          <w:sz w:val="24"/>
          <w:lang w:val="sq-AL"/>
        </w:rPr>
      </w:pPr>
      <w:r w:rsidRPr="00FB15FA">
        <w:rPr>
          <w:rFonts w:ascii="Garamond" w:eastAsia="MS Mincho" w:hAnsi="Garamond" w:cs="CG Times"/>
          <w:spacing w:val="-4"/>
          <w:sz w:val="24"/>
          <w:lang w:val="sq-AL"/>
        </w:rPr>
        <w:t>c) paketat duhet të kenë etiketën zyrtare, e cila duhet të jetë në ngjyrë të  bardhë, me një vijë diagonale vjollcë, ku të shënohen të paktën të dhënat e mëposhtme:</w:t>
      </w:r>
    </w:p>
    <w:p w:rsidR="00FB15FA" w:rsidRPr="00FB15FA" w:rsidRDefault="00FB15FA" w:rsidP="00FB15FA">
      <w:pPr>
        <w:widowControl w:val="0"/>
        <w:spacing w:after="0" w:line="240" w:lineRule="auto"/>
        <w:ind w:firstLine="284"/>
        <w:jc w:val="both"/>
        <w:rPr>
          <w:rFonts w:ascii="Garamond" w:eastAsia="MS Mincho" w:hAnsi="Garamond" w:cs="CG Times"/>
          <w:spacing w:val="-4"/>
          <w:sz w:val="24"/>
          <w:lang w:val="sq-AL"/>
        </w:rPr>
      </w:pPr>
      <w:r w:rsidRPr="00FB15FA">
        <w:rPr>
          <w:rFonts w:ascii="Garamond" w:eastAsia="MS Mincho" w:hAnsi="Garamond" w:cs="CG Times"/>
          <w:spacing w:val="-4"/>
          <w:sz w:val="24"/>
          <w:lang w:val="sq-AL"/>
        </w:rPr>
        <w:t>i) autoriteti certifikues;</w:t>
      </w:r>
    </w:p>
    <w:p w:rsidR="00FB15FA" w:rsidRPr="00FB15FA" w:rsidRDefault="00FB15FA" w:rsidP="00FB15FA">
      <w:pPr>
        <w:widowControl w:val="0"/>
        <w:spacing w:after="0" w:line="240" w:lineRule="auto"/>
        <w:ind w:firstLine="284"/>
        <w:jc w:val="both"/>
        <w:rPr>
          <w:rFonts w:ascii="Garamond" w:eastAsia="MS Mincho" w:hAnsi="Garamond" w:cs="CG Times"/>
          <w:spacing w:val="-4"/>
          <w:sz w:val="24"/>
          <w:lang w:val="sq-AL"/>
        </w:rPr>
      </w:pPr>
      <w:r w:rsidRPr="00FB15FA">
        <w:rPr>
          <w:rFonts w:ascii="Garamond" w:eastAsia="MS Mincho" w:hAnsi="Garamond" w:cs="CG Times"/>
          <w:spacing w:val="-4"/>
          <w:sz w:val="24"/>
          <w:lang w:val="sq-AL"/>
        </w:rPr>
        <w:t>ii) numri i referencës së lotit;</w:t>
      </w:r>
    </w:p>
    <w:p w:rsidR="00FB15FA" w:rsidRPr="00FB15FA" w:rsidRDefault="00FB15FA" w:rsidP="00FB15FA">
      <w:pPr>
        <w:widowControl w:val="0"/>
        <w:spacing w:after="0" w:line="240" w:lineRule="auto"/>
        <w:ind w:firstLine="284"/>
        <w:jc w:val="both"/>
        <w:rPr>
          <w:rFonts w:ascii="Garamond" w:eastAsia="MS Mincho" w:hAnsi="Garamond" w:cs="CG Times"/>
          <w:spacing w:val="-4"/>
          <w:sz w:val="24"/>
          <w:lang w:val="sq-AL"/>
        </w:rPr>
      </w:pPr>
      <w:r w:rsidRPr="00FB15FA">
        <w:rPr>
          <w:rFonts w:ascii="Garamond" w:eastAsia="MS Mincho" w:hAnsi="Garamond" w:cs="CG Times"/>
          <w:spacing w:val="-4"/>
          <w:sz w:val="24"/>
          <w:lang w:val="sq-AL"/>
        </w:rPr>
        <w:t>iii.  muaji dhe viti i vulosjes; ose</w:t>
      </w:r>
    </w:p>
    <w:p w:rsidR="00FB15FA" w:rsidRPr="00FB15FA" w:rsidRDefault="00FB15FA" w:rsidP="00FB15FA">
      <w:pPr>
        <w:widowControl w:val="0"/>
        <w:spacing w:after="0" w:line="240" w:lineRule="auto"/>
        <w:ind w:firstLine="284"/>
        <w:jc w:val="both"/>
        <w:rPr>
          <w:rFonts w:ascii="Garamond" w:eastAsia="MS Mincho" w:hAnsi="Garamond" w:cs="CG Times"/>
          <w:spacing w:val="-4"/>
          <w:sz w:val="24"/>
          <w:lang w:val="sq-AL"/>
        </w:rPr>
      </w:pPr>
      <w:r w:rsidRPr="00FB15FA">
        <w:rPr>
          <w:rFonts w:ascii="Garamond" w:eastAsia="MS Mincho" w:hAnsi="Garamond" w:cs="CG Times"/>
          <w:spacing w:val="-4"/>
          <w:sz w:val="24"/>
          <w:lang w:val="sq-AL"/>
        </w:rPr>
        <w:t>iv) muaji dhe viti i marrjes së mostrave zyrtare të fundit, për qëllime certifikimi;</w:t>
      </w:r>
    </w:p>
    <w:p w:rsidR="00FB15FA" w:rsidRPr="00FB15FA" w:rsidRDefault="00FB15FA" w:rsidP="00FB15FA">
      <w:pPr>
        <w:widowControl w:val="0"/>
        <w:spacing w:after="0" w:line="240" w:lineRule="auto"/>
        <w:ind w:firstLine="284"/>
        <w:jc w:val="both"/>
        <w:rPr>
          <w:rFonts w:ascii="Garamond" w:eastAsia="MS Mincho" w:hAnsi="Garamond" w:cs="CG Times"/>
          <w:spacing w:val="-4"/>
          <w:sz w:val="24"/>
          <w:lang w:val="sq-AL"/>
        </w:rPr>
      </w:pPr>
      <w:r w:rsidRPr="00FB15FA">
        <w:rPr>
          <w:rFonts w:ascii="Garamond" w:eastAsia="MS Mincho" w:hAnsi="Garamond" w:cs="CG Times"/>
          <w:spacing w:val="-4"/>
          <w:sz w:val="24"/>
          <w:lang w:val="sq-AL"/>
        </w:rPr>
        <w:t>v) speciet, duke shënuar të paktën emrin botanik të tyre, të cilat mund të jepen në formë të shkurtuar dhe pa emrin e autorit me karaktere latine;</w:t>
      </w:r>
    </w:p>
    <w:p w:rsidR="00FB15FA" w:rsidRPr="00FB15FA" w:rsidRDefault="00FB15FA" w:rsidP="00FB15FA">
      <w:pPr>
        <w:widowControl w:val="0"/>
        <w:spacing w:after="0" w:line="240" w:lineRule="auto"/>
        <w:ind w:firstLine="284"/>
        <w:jc w:val="both"/>
        <w:rPr>
          <w:rFonts w:ascii="Garamond" w:eastAsia="MS Mincho" w:hAnsi="Garamond" w:cs="CG Times"/>
          <w:spacing w:val="-4"/>
          <w:sz w:val="24"/>
          <w:lang w:val="sq-AL"/>
        </w:rPr>
      </w:pPr>
      <w:r w:rsidRPr="00FB15FA">
        <w:rPr>
          <w:rFonts w:ascii="Garamond" w:eastAsia="MS Mincho" w:hAnsi="Garamond" w:cs="CG Times"/>
          <w:spacing w:val="-4"/>
          <w:sz w:val="24"/>
          <w:lang w:val="sq-AL"/>
        </w:rPr>
        <w:t>vi) varieteti të shënohet të paktën me karaktere latine;</w:t>
      </w:r>
    </w:p>
    <w:p w:rsidR="00FB15FA" w:rsidRPr="00FB15FA" w:rsidRDefault="00FB15FA" w:rsidP="00FB15FA">
      <w:pPr>
        <w:widowControl w:val="0"/>
        <w:spacing w:after="0" w:line="240" w:lineRule="auto"/>
        <w:ind w:firstLine="284"/>
        <w:jc w:val="both"/>
        <w:rPr>
          <w:rFonts w:ascii="Garamond" w:eastAsia="MS Mincho" w:hAnsi="Garamond" w:cs="CG Times"/>
          <w:spacing w:val="-4"/>
          <w:sz w:val="24"/>
          <w:lang w:val="sq-AL"/>
        </w:rPr>
      </w:pPr>
      <w:r w:rsidRPr="00FB15FA">
        <w:rPr>
          <w:rFonts w:ascii="Garamond" w:eastAsia="MS Mincho" w:hAnsi="Garamond" w:cs="CG Times"/>
          <w:spacing w:val="-4"/>
          <w:sz w:val="24"/>
          <w:lang w:val="sq-AL"/>
        </w:rPr>
        <w:t>vii) të dhënat për “farën parabazë”;</w:t>
      </w:r>
    </w:p>
    <w:p w:rsidR="00FB15FA" w:rsidRPr="00FB15FA" w:rsidRDefault="00FB15FA" w:rsidP="00FB15FA">
      <w:pPr>
        <w:widowControl w:val="0"/>
        <w:spacing w:after="0" w:line="240" w:lineRule="auto"/>
        <w:ind w:firstLine="284"/>
        <w:jc w:val="both"/>
        <w:rPr>
          <w:rFonts w:ascii="Garamond" w:eastAsia="MS Mincho" w:hAnsi="Garamond" w:cs="CG Times"/>
          <w:spacing w:val="-4"/>
          <w:sz w:val="24"/>
          <w:lang w:val="sq-AL"/>
        </w:rPr>
      </w:pPr>
      <w:r w:rsidRPr="00FB15FA">
        <w:rPr>
          <w:rFonts w:ascii="Garamond" w:eastAsia="MS Mincho" w:hAnsi="Garamond" w:cs="CG Times"/>
          <w:spacing w:val="-4"/>
          <w:sz w:val="24"/>
          <w:lang w:val="sq-AL"/>
        </w:rPr>
        <w:t>viii) riprodhimi.</w:t>
      </w:r>
    </w:p>
    <w:p w:rsidR="00FB15FA" w:rsidRPr="00FB15FA" w:rsidRDefault="00FB15FA" w:rsidP="00FB15FA">
      <w:pPr>
        <w:widowControl w:val="0"/>
        <w:spacing w:after="0" w:line="240" w:lineRule="auto"/>
        <w:ind w:firstLine="284"/>
        <w:jc w:val="both"/>
        <w:rPr>
          <w:rFonts w:ascii="Garamond" w:eastAsia="MS Mincho" w:hAnsi="Garamond" w:cs="CG Times"/>
          <w:spacing w:val="-4"/>
          <w:sz w:val="24"/>
          <w:lang w:val="sq-AL"/>
        </w:rPr>
      </w:pPr>
      <w:r w:rsidRPr="00FB15FA">
        <w:rPr>
          <w:rFonts w:ascii="Garamond" w:eastAsia="MS Mincho" w:hAnsi="Garamond" w:cs="CG Times"/>
          <w:spacing w:val="-4"/>
          <w:sz w:val="24"/>
          <w:lang w:val="sq-AL"/>
        </w:rPr>
        <w:t>3.8 Paketat e vogla të farave të bimëve vajore dhe fibrore, duhet:</w:t>
      </w:r>
    </w:p>
    <w:p w:rsidR="00FB15FA" w:rsidRPr="00FB15FA" w:rsidRDefault="00FB15FA" w:rsidP="00FB15FA">
      <w:pPr>
        <w:widowControl w:val="0"/>
        <w:spacing w:after="0" w:line="240" w:lineRule="auto"/>
        <w:ind w:firstLine="284"/>
        <w:jc w:val="both"/>
        <w:rPr>
          <w:rFonts w:ascii="Garamond" w:eastAsia="MS Mincho" w:hAnsi="Garamond" w:cs="CG Times"/>
          <w:spacing w:val="-4"/>
          <w:sz w:val="24"/>
          <w:lang w:val="sq-AL"/>
        </w:rPr>
      </w:pPr>
      <w:r w:rsidRPr="00FB15FA">
        <w:rPr>
          <w:rFonts w:ascii="Garamond" w:eastAsia="MS Mincho" w:hAnsi="Garamond" w:cs="CG Times"/>
          <w:spacing w:val="-4"/>
          <w:sz w:val="24"/>
          <w:lang w:val="sq-AL"/>
        </w:rPr>
        <w:t>a) të mbajnë në pjesën e jashtme etiketën e furnizuesit, një përshkrim të shtypur në gjuhën shqipe, në përputhje me shtojcën IV, të këtij vendimi. Kur paketat janë transparente, kjo etiketë mund të vendoset brenda ambalazhit, me kusht që të jetë i mundur leximi. Ngjyra e etiketës do të jetë sipas përcaktimit të bërë në shkronjën “a”, të pikës 3.5, të këtij kreu;</w:t>
      </w:r>
    </w:p>
    <w:p w:rsidR="00FB15FA" w:rsidRPr="00FB15FA" w:rsidRDefault="00FB15FA" w:rsidP="00FB15FA">
      <w:pPr>
        <w:widowControl w:val="0"/>
        <w:spacing w:after="0" w:line="240" w:lineRule="auto"/>
        <w:ind w:firstLine="284"/>
        <w:jc w:val="both"/>
        <w:rPr>
          <w:rFonts w:ascii="Garamond" w:eastAsia="MS Mincho" w:hAnsi="Garamond" w:cs="CG Times"/>
          <w:spacing w:val="-4"/>
          <w:sz w:val="24"/>
          <w:lang w:val="sq-AL"/>
        </w:rPr>
      </w:pPr>
      <w:r w:rsidRPr="00FB15FA">
        <w:rPr>
          <w:rFonts w:ascii="Garamond" w:eastAsia="MS Mincho" w:hAnsi="Garamond" w:cs="CG Times"/>
          <w:spacing w:val="-4"/>
          <w:sz w:val="24"/>
          <w:lang w:val="sq-AL"/>
        </w:rPr>
        <w:t>b) të mbajë në pjesën e jashtme ose në etiketën e furnizuesit një numër të caktuar serial zyrtar.</w:t>
      </w:r>
    </w:p>
    <w:p w:rsidR="00FB15FA" w:rsidRPr="00FB15FA" w:rsidRDefault="00FB15FA" w:rsidP="00FB15FA">
      <w:pPr>
        <w:widowControl w:val="0"/>
        <w:spacing w:after="0" w:line="240" w:lineRule="auto"/>
        <w:ind w:firstLine="284"/>
        <w:jc w:val="both"/>
        <w:rPr>
          <w:rFonts w:ascii="Garamond" w:eastAsia="MS Mincho" w:hAnsi="Garamond" w:cs="CG Times"/>
          <w:spacing w:val="-4"/>
          <w:sz w:val="24"/>
          <w:lang w:val="sq-AL"/>
        </w:rPr>
      </w:pPr>
      <w:r w:rsidRPr="00FB15FA">
        <w:rPr>
          <w:rFonts w:ascii="Garamond" w:eastAsia="MS Mincho" w:hAnsi="Garamond" w:cs="CG Times"/>
          <w:spacing w:val="-4"/>
          <w:sz w:val="24"/>
          <w:lang w:val="sq-AL"/>
        </w:rPr>
        <w:t>3.9 Çdo trajtim me plehrat e përdorimit për bimësinë ose produkte të mbrojtjes së bimëve që i është bërë “farave bazë” dhe “farave të certifikuara” shënohet në etiketën zyrtare ose në etiketën e furnizuesit, sipas modelit të përcaktuar në shtojcën V, të këtij vendimi.</w:t>
      </w:r>
    </w:p>
    <w:p w:rsidR="00FB15FA" w:rsidRPr="00FB15FA" w:rsidRDefault="00FB15FA" w:rsidP="00FB15FA">
      <w:pPr>
        <w:widowControl w:val="0"/>
        <w:spacing w:after="0" w:line="240" w:lineRule="auto"/>
        <w:ind w:firstLine="284"/>
        <w:jc w:val="both"/>
        <w:rPr>
          <w:rFonts w:ascii="Garamond" w:eastAsia="MS Mincho" w:hAnsi="Garamond" w:cs="CG Times"/>
          <w:spacing w:val="-4"/>
          <w:sz w:val="24"/>
          <w:lang w:val="sq-AL"/>
        </w:rPr>
      </w:pPr>
      <w:r w:rsidRPr="00FB15FA">
        <w:rPr>
          <w:rFonts w:ascii="Garamond" w:eastAsia="MS Mincho" w:hAnsi="Garamond" w:cs="CG Times"/>
          <w:spacing w:val="-4"/>
          <w:sz w:val="24"/>
          <w:lang w:val="sq-AL"/>
        </w:rPr>
        <w:t>3.10 Për të vendosur në treg sasi që kalojnë mbi 2 kg, fara të bimëve vajore dhe fibrore të importuara duhet të jenë të pajisura me informacionin për:</w:t>
      </w:r>
    </w:p>
    <w:p w:rsidR="00FB15FA" w:rsidRPr="00FB15FA" w:rsidRDefault="00FB15FA" w:rsidP="00FB15FA">
      <w:pPr>
        <w:widowControl w:val="0"/>
        <w:spacing w:after="0" w:line="240" w:lineRule="auto"/>
        <w:ind w:firstLine="284"/>
        <w:jc w:val="both"/>
        <w:rPr>
          <w:rFonts w:ascii="Garamond" w:eastAsia="MS Mincho" w:hAnsi="Garamond" w:cs="CG Times"/>
          <w:spacing w:val="-4"/>
          <w:sz w:val="24"/>
          <w:lang w:val="sq-AL"/>
        </w:rPr>
      </w:pPr>
      <w:r w:rsidRPr="00FB15FA">
        <w:rPr>
          <w:rFonts w:ascii="Garamond" w:eastAsia="MS Mincho" w:hAnsi="Garamond" w:cs="CG Times"/>
          <w:spacing w:val="-4"/>
          <w:sz w:val="24"/>
          <w:lang w:val="sq-AL"/>
        </w:rPr>
        <w:t>a) specien;</w:t>
      </w:r>
    </w:p>
    <w:p w:rsidR="00FB15FA" w:rsidRPr="00FB15FA" w:rsidRDefault="00FB15FA" w:rsidP="00FB15FA">
      <w:pPr>
        <w:widowControl w:val="0"/>
        <w:spacing w:after="0" w:line="240" w:lineRule="auto"/>
        <w:ind w:firstLine="284"/>
        <w:jc w:val="both"/>
        <w:rPr>
          <w:rFonts w:ascii="Garamond" w:eastAsia="MS Mincho" w:hAnsi="Garamond" w:cs="CG Times"/>
          <w:spacing w:val="-4"/>
          <w:sz w:val="24"/>
          <w:lang w:val="sq-AL"/>
        </w:rPr>
      </w:pPr>
      <w:r w:rsidRPr="00FB15FA">
        <w:rPr>
          <w:rFonts w:ascii="Garamond" w:eastAsia="MS Mincho" w:hAnsi="Garamond" w:cs="CG Times"/>
          <w:spacing w:val="-4"/>
          <w:sz w:val="24"/>
          <w:lang w:val="sq-AL"/>
        </w:rPr>
        <w:t>b) varietetin;</w:t>
      </w:r>
    </w:p>
    <w:p w:rsidR="00FB15FA" w:rsidRPr="00FB15FA" w:rsidRDefault="00FB15FA" w:rsidP="00FB15FA">
      <w:pPr>
        <w:widowControl w:val="0"/>
        <w:spacing w:after="0" w:line="240" w:lineRule="auto"/>
        <w:ind w:firstLine="284"/>
        <w:jc w:val="both"/>
        <w:rPr>
          <w:rFonts w:ascii="Garamond" w:eastAsia="MS Mincho" w:hAnsi="Garamond" w:cs="CG Times"/>
          <w:spacing w:val="-4"/>
          <w:sz w:val="24"/>
          <w:lang w:val="sq-AL"/>
        </w:rPr>
      </w:pPr>
      <w:r w:rsidRPr="00FB15FA">
        <w:rPr>
          <w:rFonts w:ascii="Garamond" w:eastAsia="MS Mincho" w:hAnsi="Garamond" w:cs="CG Times"/>
          <w:spacing w:val="-4"/>
          <w:sz w:val="24"/>
          <w:lang w:val="sq-AL"/>
        </w:rPr>
        <w:t>c) kategorinë;</w:t>
      </w:r>
    </w:p>
    <w:p w:rsidR="00FB15FA" w:rsidRPr="00FB15FA" w:rsidRDefault="00FB15FA" w:rsidP="00FB15FA">
      <w:pPr>
        <w:widowControl w:val="0"/>
        <w:spacing w:after="0" w:line="240" w:lineRule="auto"/>
        <w:ind w:firstLine="284"/>
        <w:jc w:val="both"/>
        <w:rPr>
          <w:rFonts w:ascii="Garamond" w:eastAsia="MS Mincho" w:hAnsi="Garamond" w:cs="CG Times"/>
          <w:spacing w:val="-4"/>
          <w:sz w:val="24"/>
          <w:lang w:val="sq-AL"/>
        </w:rPr>
      </w:pPr>
      <w:r w:rsidRPr="00FB15FA">
        <w:rPr>
          <w:rFonts w:ascii="Garamond" w:eastAsia="MS Mincho" w:hAnsi="Garamond" w:cs="CG Times"/>
          <w:spacing w:val="-4"/>
          <w:sz w:val="24"/>
          <w:lang w:val="sq-AL"/>
        </w:rPr>
        <w:t>ç) vendin e prodhimit dhe autoritetin zyrtar të kontrollit;</w:t>
      </w:r>
    </w:p>
    <w:p w:rsidR="00FB15FA" w:rsidRPr="00FB15FA" w:rsidRDefault="00FB15FA" w:rsidP="00FB15FA">
      <w:pPr>
        <w:widowControl w:val="0"/>
        <w:spacing w:after="0" w:line="240" w:lineRule="auto"/>
        <w:ind w:firstLine="284"/>
        <w:jc w:val="both"/>
        <w:rPr>
          <w:rFonts w:ascii="Garamond" w:eastAsia="MS Mincho" w:hAnsi="Garamond" w:cs="CG Times"/>
          <w:spacing w:val="-4"/>
          <w:sz w:val="24"/>
          <w:lang w:val="sq-AL"/>
        </w:rPr>
      </w:pPr>
      <w:r w:rsidRPr="00FB15FA">
        <w:rPr>
          <w:rFonts w:ascii="Garamond" w:eastAsia="MS Mincho" w:hAnsi="Garamond" w:cs="CG Times"/>
          <w:spacing w:val="-4"/>
          <w:sz w:val="24"/>
          <w:lang w:val="sq-AL"/>
        </w:rPr>
        <w:t>d) vendin eksportues;</w:t>
      </w:r>
    </w:p>
    <w:p w:rsidR="00FB15FA" w:rsidRPr="00FB15FA" w:rsidRDefault="00FB15FA" w:rsidP="00FB15FA">
      <w:pPr>
        <w:widowControl w:val="0"/>
        <w:spacing w:after="0" w:line="240" w:lineRule="auto"/>
        <w:ind w:firstLine="284"/>
        <w:jc w:val="both"/>
        <w:rPr>
          <w:rFonts w:ascii="Garamond" w:eastAsia="MS Mincho" w:hAnsi="Garamond" w:cs="CG Times"/>
          <w:spacing w:val="-4"/>
          <w:sz w:val="24"/>
          <w:lang w:val="sq-AL"/>
        </w:rPr>
      </w:pPr>
      <w:r w:rsidRPr="00FB15FA">
        <w:rPr>
          <w:rFonts w:ascii="Garamond" w:eastAsia="MS Mincho" w:hAnsi="Garamond" w:cs="CG Times"/>
          <w:spacing w:val="-4"/>
          <w:sz w:val="24"/>
          <w:lang w:val="sq-AL"/>
        </w:rPr>
        <w:t>dh) importuesin;</w:t>
      </w:r>
    </w:p>
    <w:p w:rsidR="00FB15FA" w:rsidRPr="00FB15FA" w:rsidRDefault="00FB15FA" w:rsidP="00FB15FA">
      <w:pPr>
        <w:widowControl w:val="0"/>
        <w:spacing w:after="0" w:line="240" w:lineRule="auto"/>
        <w:ind w:firstLine="284"/>
        <w:jc w:val="both"/>
        <w:rPr>
          <w:rFonts w:ascii="Garamond" w:eastAsia="MS Mincho" w:hAnsi="Garamond" w:cs="CG Times"/>
          <w:spacing w:val="-4"/>
          <w:sz w:val="24"/>
          <w:lang w:val="sq-AL"/>
        </w:rPr>
      </w:pPr>
      <w:r w:rsidRPr="00FB15FA">
        <w:rPr>
          <w:rFonts w:ascii="Garamond" w:eastAsia="MS Mincho" w:hAnsi="Garamond" w:cs="CG Times"/>
          <w:spacing w:val="-4"/>
          <w:sz w:val="24"/>
          <w:lang w:val="sq-AL"/>
        </w:rPr>
        <w:t>e) sasinë e farës.</w:t>
      </w:r>
    </w:p>
    <w:p w:rsidR="00FB15FA" w:rsidRPr="00FB15FA" w:rsidRDefault="00FB15FA" w:rsidP="00FB15FA">
      <w:pPr>
        <w:widowControl w:val="0"/>
        <w:spacing w:after="0" w:line="240" w:lineRule="auto"/>
        <w:ind w:firstLine="284"/>
        <w:jc w:val="both"/>
        <w:rPr>
          <w:rFonts w:ascii="Garamond" w:eastAsia="MS Mincho" w:hAnsi="Garamond" w:cs="CG Times"/>
          <w:spacing w:val="-4"/>
          <w:sz w:val="24"/>
          <w:lang w:val="sq-AL"/>
        </w:rPr>
      </w:pPr>
      <w:r w:rsidRPr="00FB15FA">
        <w:rPr>
          <w:rFonts w:ascii="Garamond" w:eastAsia="MS Mincho" w:hAnsi="Garamond" w:cs="CG Times"/>
          <w:spacing w:val="-4"/>
          <w:sz w:val="24"/>
          <w:lang w:val="sq-AL"/>
        </w:rPr>
        <w:t>III. CERTIFIKIMI I FARAVE TË BIMËVE VAJORE DHE FIBRORE</w:t>
      </w:r>
    </w:p>
    <w:p w:rsidR="00FB15FA" w:rsidRPr="00FB15FA" w:rsidRDefault="00FB15FA" w:rsidP="00FB15FA">
      <w:pPr>
        <w:widowControl w:val="0"/>
        <w:spacing w:after="0" w:line="240" w:lineRule="auto"/>
        <w:ind w:firstLine="284"/>
        <w:jc w:val="both"/>
        <w:rPr>
          <w:rFonts w:ascii="Garamond" w:eastAsia="MS Mincho" w:hAnsi="Garamond" w:cs="CG Times"/>
          <w:spacing w:val="-4"/>
          <w:sz w:val="24"/>
          <w:lang w:val="sq-AL"/>
        </w:rPr>
      </w:pPr>
      <w:r w:rsidRPr="00FB15FA">
        <w:rPr>
          <w:rFonts w:ascii="Garamond" w:eastAsia="MS Mincho" w:hAnsi="Garamond" w:cs="CG Times"/>
          <w:spacing w:val="-4"/>
          <w:sz w:val="24"/>
          <w:lang w:val="sq-AL"/>
        </w:rPr>
        <w:t>1. Dokumentacioni dhe procedura e certifikimit:</w:t>
      </w:r>
    </w:p>
    <w:p w:rsidR="00FB15FA" w:rsidRPr="00FB15FA" w:rsidRDefault="00FB15FA" w:rsidP="00FB15FA">
      <w:pPr>
        <w:widowControl w:val="0"/>
        <w:spacing w:after="0" w:line="240" w:lineRule="auto"/>
        <w:ind w:firstLine="284"/>
        <w:jc w:val="both"/>
        <w:rPr>
          <w:rFonts w:ascii="Garamond" w:eastAsia="MS Mincho" w:hAnsi="Garamond" w:cs="CG Times"/>
          <w:spacing w:val="-4"/>
          <w:sz w:val="24"/>
          <w:lang w:val="sq-AL"/>
        </w:rPr>
      </w:pPr>
      <w:r w:rsidRPr="00FB15FA">
        <w:rPr>
          <w:rFonts w:ascii="Garamond" w:eastAsia="MS Mincho" w:hAnsi="Garamond" w:cs="CG Times"/>
          <w:spacing w:val="-4"/>
          <w:sz w:val="24"/>
          <w:lang w:val="sq-AL"/>
        </w:rPr>
        <w:t xml:space="preserve">1.1 </w:t>
      </w:r>
      <w:r w:rsidRPr="00FB15FA">
        <w:rPr>
          <w:rFonts w:ascii="Garamond" w:eastAsia="MS Mincho" w:hAnsi="Garamond" w:cs="CG Times"/>
          <w:spacing w:val="-4"/>
          <w:sz w:val="24"/>
          <w:lang w:val="sq-AL"/>
        </w:rPr>
        <w:tab/>
        <w:t xml:space="preserve">Procedurat e certifikimit të farave të bimëve vajore dhe fibrore realizohen nga autoriteti certifikues ose nga subjekte publike apo private, sipas përcaktimit në kreun IX, të ligjit nr. 10416, datë 7.4.2011, “Për materialin mbjellës dhe shumëzues bimor”. </w:t>
      </w:r>
    </w:p>
    <w:p w:rsidR="00FB15FA" w:rsidRPr="00FB15FA" w:rsidRDefault="00FB15FA" w:rsidP="00FB15FA">
      <w:pPr>
        <w:widowControl w:val="0"/>
        <w:spacing w:after="0" w:line="240" w:lineRule="auto"/>
        <w:ind w:firstLine="284"/>
        <w:jc w:val="both"/>
        <w:rPr>
          <w:rFonts w:ascii="Garamond" w:eastAsia="MS Mincho" w:hAnsi="Garamond" w:cs="CG Times"/>
          <w:spacing w:val="-4"/>
          <w:sz w:val="24"/>
          <w:lang w:val="sq-AL"/>
        </w:rPr>
      </w:pPr>
      <w:r w:rsidRPr="00FB15FA">
        <w:rPr>
          <w:rFonts w:ascii="Garamond" w:eastAsia="MS Mincho" w:hAnsi="Garamond" w:cs="CG Times"/>
          <w:spacing w:val="-4"/>
          <w:sz w:val="24"/>
          <w:lang w:val="sq-AL"/>
        </w:rPr>
        <w:t xml:space="preserve">1.2 </w:t>
      </w:r>
      <w:r w:rsidRPr="00FB15FA">
        <w:rPr>
          <w:rFonts w:ascii="Garamond" w:eastAsia="MS Mincho" w:hAnsi="Garamond" w:cs="CG Times"/>
          <w:spacing w:val="-4"/>
          <w:sz w:val="24"/>
          <w:lang w:val="sq-AL"/>
        </w:rPr>
        <w:tab/>
        <w:t>Kërkesat që duhet të plotësohen për certifikimin e farave të bimëve vajore dhe fibrore të prodhuara në vend dhe procedura e certifikimit të tyre është, si më poshtë vijon:</w:t>
      </w:r>
    </w:p>
    <w:p w:rsidR="00FB15FA" w:rsidRPr="00FB15FA" w:rsidRDefault="00FB15FA" w:rsidP="00FB15FA">
      <w:pPr>
        <w:widowControl w:val="0"/>
        <w:spacing w:after="0" w:line="240" w:lineRule="auto"/>
        <w:ind w:firstLine="284"/>
        <w:jc w:val="both"/>
        <w:rPr>
          <w:rFonts w:ascii="Garamond" w:eastAsia="MS Mincho" w:hAnsi="Garamond" w:cs="CG Times"/>
          <w:spacing w:val="-4"/>
          <w:sz w:val="24"/>
          <w:lang w:val="sq-AL"/>
        </w:rPr>
      </w:pPr>
      <w:r w:rsidRPr="00FB15FA">
        <w:rPr>
          <w:rFonts w:ascii="Garamond" w:eastAsia="MS Mincho" w:hAnsi="Garamond" w:cs="CG Times"/>
          <w:spacing w:val="-4"/>
          <w:sz w:val="24"/>
          <w:lang w:val="sq-AL"/>
        </w:rPr>
        <w:t>a) Për certifikimin e farave të bimëve vajore dhe fibrore pranë autoritetit certifikues duhet të paraqiten dokumentet e mëposhtme:</w:t>
      </w:r>
    </w:p>
    <w:p w:rsidR="00FB15FA" w:rsidRPr="00FB15FA" w:rsidRDefault="00FB15FA" w:rsidP="00FB15FA">
      <w:pPr>
        <w:widowControl w:val="0"/>
        <w:spacing w:after="0" w:line="240" w:lineRule="auto"/>
        <w:ind w:firstLine="284"/>
        <w:jc w:val="both"/>
        <w:rPr>
          <w:rFonts w:ascii="Garamond" w:eastAsia="MS Mincho" w:hAnsi="Garamond" w:cs="CG Times"/>
          <w:spacing w:val="-4"/>
          <w:sz w:val="24"/>
          <w:lang w:val="sq-AL"/>
        </w:rPr>
      </w:pPr>
      <w:r w:rsidRPr="00FB15FA">
        <w:rPr>
          <w:rFonts w:ascii="Garamond" w:eastAsia="MS Mincho" w:hAnsi="Garamond" w:cs="CG Times"/>
          <w:spacing w:val="-4"/>
          <w:sz w:val="24"/>
          <w:lang w:val="sq-AL"/>
        </w:rPr>
        <w:t>i) kërkesa me shkrim për certifikimin të farës së bimëve vajore dhe fibrore;</w:t>
      </w:r>
    </w:p>
    <w:p w:rsidR="00FB15FA" w:rsidRPr="00FB15FA" w:rsidRDefault="00FB15FA" w:rsidP="00FB15FA">
      <w:pPr>
        <w:widowControl w:val="0"/>
        <w:spacing w:after="0" w:line="240" w:lineRule="auto"/>
        <w:ind w:firstLine="284"/>
        <w:jc w:val="both"/>
        <w:rPr>
          <w:rFonts w:ascii="Garamond" w:eastAsia="MS Mincho" w:hAnsi="Garamond" w:cs="CG Times"/>
          <w:spacing w:val="-4"/>
          <w:sz w:val="24"/>
          <w:lang w:val="sq-AL"/>
        </w:rPr>
      </w:pPr>
      <w:r w:rsidRPr="00FB15FA">
        <w:rPr>
          <w:rFonts w:ascii="Garamond" w:eastAsia="MS Mincho" w:hAnsi="Garamond" w:cs="CG Times"/>
          <w:spacing w:val="-4"/>
          <w:sz w:val="24"/>
          <w:lang w:val="sq-AL"/>
        </w:rPr>
        <w:t>ii) licenca përkatëse e lëshuar nga QKB-ja;</w:t>
      </w:r>
    </w:p>
    <w:p w:rsidR="00FB15FA" w:rsidRPr="00FB15FA" w:rsidRDefault="00FB15FA" w:rsidP="00FB15FA">
      <w:pPr>
        <w:widowControl w:val="0"/>
        <w:spacing w:after="0" w:line="240" w:lineRule="auto"/>
        <w:ind w:firstLine="284"/>
        <w:jc w:val="both"/>
        <w:rPr>
          <w:rFonts w:ascii="Garamond" w:eastAsia="MS Mincho" w:hAnsi="Garamond" w:cs="CG Times"/>
          <w:spacing w:val="-4"/>
          <w:sz w:val="24"/>
          <w:lang w:val="sq-AL"/>
        </w:rPr>
      </w:pPr>
      <w:r w:rsidRPr="00FB15FA">
        <w:rPr>
          <w:rFonts w:ascii="Garamond" w:eastAsia="MS Mincho" w:hAnsi="Garamond" w:cs="CG Times"/>
          <w:spacing w:val="-4"/>
          <w:sz w:val="24"/>
          <w:lang w:val="sq-AL"/>
        </w:rPr>
        <w:t>iii) aktkontroll për caktimin e ngastrës së farës, zbatimi i kërkesave agroteknike dhe teknologjisë së prodhimit të farave sipas metodikave të hartuara për farat e bimëve vajore dhe fibrore dhe modelit në përputhje me shtojcën V, bashkëlidhur këtij vendimi;</w:t>
      </w:r>
    </w:p>
    <w:p w:rsidR="00FB15FA" w:rsidRPr="00FB15FA" w:rsidRDefault="00FB15FA" w:rsidP="00FB15FA">
      <w:pPr>
        <w:widowControl w:val="0"/>
        <w:spacing w:after="0" w:line="240" w:lineRule="auto"/>
        <w:ind w:firstLine="284"/>
        <w:jc w:val="both"/>
        <w:rPr>
          <w:rFonts w:ascii="Garamond" w:eastAsia="MS Mincho" w:hAnsi="Garamond" w:cs="CG Times"/>
          <w:spacing w:val="-4"/>
          <w:sz w:val="24"/>
          <w:lang w:val="sq-AL"/>
        </w:rPr>
      </w:pPr>
      <w:r w:rsidRPr="00FB15FA">
        <w:rPr>
          <w:rFonts w:ascii="Garamond" w:eastAsia="MS Mincho" w:hAnsi="Garamond" w:cs="CG Times"/>
          <w:spacing w:val="-4"/>
          <w:sz w:val="24"/>
          <w:lang w:val="sq-AL"/>
        </w:rPr>
        <w:t>iv) certifikata e origjinës që vërteton pastërtinë gjenetike të varietetit;</w:t>
      </w:r>
    </w:p>
    <w:p w:rsidR="00FB15FA" w:rsidRPr="00FB15FA" w:rsidRDefault="00FB15FA" w:rsidP="00FB15FA">
      <w:pPr>
        <w:widowControl w:val="0"/>
        <w:spacing w:after="0" w:line="240" w:lineRule="auto"/>
        <w:ind w:firstLine="284"/>
        <w:jc w:val="both"/>
        <w:rPr>
          <w:rFonts w:ascii="Garamond" w:eastAsia="MS Mincho" w:hAnsi="Garamond" w:cs="CG Times"/>
          <w:spacing w:val="-4"/>
          <w:sz w:val="24"/>
          <w:lang w:val="sq-AL"/>
        </w:rPr>
      </w:pPr>
      <w:r w:rsidRPr="00FB15FA">
        <w:rPr>
          <w:rFonts w:ascii="Garamond" w:eastAsia="MS Mincho" w:hAnsi="Garamond" w:cs="CG Times"/>
          <w:spacing w:val="-4"/>
          <w:sz w:val="24"/>
          <w:lang w:val="sq-AL"/>
        </w:rPr>
        <w:lastRenderedPageBreak/>
        <w:t>v) certifikata fitosanitare e lëshuar nga shërbimi fitosanitar;</w:t>
      </w:r>
    </w:p>
    <w:p w:rsidR="00FB15FA" w:rsidRPr="00FB15FA" w:rsidRDefault="00FB15FA" w:rsidP="00FB15FA">
      <w:pPr>
        <w:widowControl w:val="0"/>
        <w:spacing w:after="0" w:line="240" w:lineRule="auto"/>
        <w:ind w:firstLine="284"/>
        <w:jc w:val="both"/>
        <w:rPr>
          <w:rFonts w:ascii="Garamond" w:eastAsia="MS Mincho" w:hAnsi="Garamond" w:cs="CG Times"/>
          <w:spacing w:val="-4"/>
          <w:sz w:val="24"/>
          <w:lang w:val="sq-AL"/>
        </w:rPr>
      </w:pPr>
      <w:r w:rsidRPr="00FB15FA">
        <w:rPr>
          <w:rFonts w:ascii="Garamond" w:eastAsia="MS Mincho" w:hAnsi="Garamond" w:cs="CG Times"/>
          <w:spacing w:val="-4"/>
          <w:sz w:val="24"/>
          <w:lang w:val="sq-AL"/>
        </w:rPr>
        <w:t>vi) aktaprobimi fushor;</w:t>
      </w:r>
    </w:p>
    <w:p w:rsidR="00FB15FA" w:rsidRPr="00FB15FA" w:rsidRDefault="00FB15FA" w:rsidP="00FB15FA">
      <w:pPr>
        <w:widowControl w:val="0"/>
        <w:spacing w:after="0" w:line="240" w:lineRule="auto"/>
        <w:ind w:firstLine="284"/>
        <w:jc w:val="both"/>
        <w:rPr>
          <w:rFonts w:ascii="Garamond" w:eastAsia="MS Mincho" w:hAnsi="Garamond" w:cs="CG Times"/>
          <w:spacing w:val="-4"/>
          <w:sz w:val="24"/>
          <w:lang w:val="sq-AL"/>
        </w:rPr>
      </w:pPr>
      <w:r w:rsidRPr="00FB15FA">
        <w:rPr>
          <w:rFonts w:ascii="Garamond" w:eastAsia="MS Mincho" w:hAnsi="Garamond" w:cs="CG Times"/>
          <w:spacing w:val="-4"/>
          <w:sz w:val="24"/>
          <w:lang w:val="sq-AL"/>
        </w:rPr>
        <w:t>vii) fletëanaliza laboratorike e treguesve cilësorë për çdo varietet dhe lot që certifikohet, lëshuar nga laboratori i miratuar nga ministri;</w:t>
      </w:r>
    </w:p>
    <w:p w:rsidR="00FB15FA" w:rsidRPr="00FB15FA" w:rsidRDefault="00FB15FA" w:rsidP="00FB15FA">
      <w:pPr>
        <w:widowControl w:val="0"/>
        <w:spacing w:after="0" w:line="240" w:lineRule="auto"/>
        <w:ind w:firstLine="284"/>
        <w:jc w:val="both"/>
        <w:rPr>
          <w:rFonts w:ascii="Garamond" w:eastAsia="MS Mincho" w:hAnsi="Garamond" w:cs="CG Times"/>
          <w:spacing w:val="-4"/>
          <w:sz w:val="24"/>
          <w:lang w:val="sq-AL"/>
        </w:rPr>
      </w:pPr>
      <w:r w:rsidRPr="00FB15FA">
        <w:rPr>
          <w:rFonts w:ascii="Garamond" w:eastAsia="MS Mincho" w:hAnsi="Garamond" w:cs="CG Times"/>
          <w:spacing w:val="-4"/>
          <w:sz w:val="24"/>
          <w:lang w:val="sq-AL"/>
        </w:rPr>
        <w:t>viii) etiketa e prodhuesit;</w:t>
      </w:r>
    </w:p>
    <w:p w:rsidR="00FB15FA" w:rsidRPr="00FB15FA" w:rsidRDefault="00FB15FA" w:rsidP="00FB15FA">
      <w:pPr>
        <w:widowControl w:val="0"/>
        <w:spacing w:after="0" w:line="240" w:lineRule="auto"/>
        <w:ind w:firstLine="284"/>
        <w:jc w:val="both"/>
        <w:rPr>
          <w:rFonts w:ascii="Garamond" w:eastAsia="MS Mincho" w:hAnsi="Garamond" w:cs="CG Times"/>
          <w:spacing w:val="-4"/>
          <w:sz w:val="24"/>
          <w:lang w:val="sq-AL"/>
        </w:rPr>
      </w:pPr>
      <w:r w:rsidRPr="00FB15FA">
        <w:rPr>
          <w:rFonts w:ascii="Garamond" w:eastAsia="MS Mincho" w:hAnsi="Garamond" w:cs="CG Times"/>
          <w:spacing w:val="-4"/>
          <w:sz w:val="24"/>
          <w:lang w:val="sq-AL"/>
        </w:rPr>
        <w:t>ix) deklarata e konformitetit.</w:t>
      </w:r>
    </w:p>
    <w:p w:rsidR="00FB15FA" w:rsidRPr="00FB15FA" w:rsidRDefault="00FB15FA" w:rsidP="00FB15FA">
      <w:pPr>
        <w:widowControl w:val="0"/>
        <w:spacing w:after="0" w:line="240" w:lineRule="auto"/>
        <w:ind w:firstLine="284"/>
        <w:jc w:val="both"/>
        <w:rPr>
          <w:rFonts w:ascii="Garamond" w:eastAsia="MS Mincho" w:hAnsi="Garamond" w:cs="CG Times"/>
          <w:spacing w:val="-4"/>
          <w:sz w:val="24"/>
          <w:lang w:val="sq-AL"/>
        </w:rPr>
      </w:pPr>
      <w:r w:rsidRPr="00FB15FA">
        <w:rPr>
          <w:rFonts w:ascii="Garamond" w:eastAsia="MS Mincho" w:hAnsi="Garamond" w:cs="CG Times"/>
          <w:spacing w:val="-4"/>
          <w:sz w:val="24"/>
          <w:lang w:val="sq-AL"/>
        </w:rPr>
        <w:t xml:space="preserve">b) </w:t>
      </w:r>
      <w:r w:rsidRPr="00FB15FA">
        <w:rPr>
          <w:rFonts w:ascii="Garamond" w:eastAsia="MS Mincho" w:hAnsi="Garamond" w:cs="CG Times"/>
          <w:spacing w:val="-4"/>
          <w:sz w:val="24"/>
          <w:lang w:val="sq-AL"/>
        </w:rPr>
        <w:tab/>
        <w:t>Për certifikimin autoriteti certifikues ndjek procedurën, si më poshtë vijon:</w:t>
      </w:r>
    </w:p>
    <w:p w:rsidR="00FB15FA" w:rsidRPr="00FB15FA" w:rsidRDefault="00FB15FA" w:rsidP="00FB15FA">
      <w:pPr>
        <w:widowControl w:val="0"/>
        <w:spacing w:after="0" w:line="240" w:lineRule="auto"/>
        <w:ind w:firstLine="284"/>
        <w:jc w:val="both"/>
        <w:rPr>
          <w:rFonts w:ascii="Garamond" w:eastAsia="MS Mincho" w:hAnsi="Garamond" w:cs="CG Times"/>
          <w:spacing w:val="-4"/>
          <w:sz w:val="24"/>
          <w:lang w:val="sq-AL"/>
        </w:rPr>
      </w:pPr>
      <w:r w:rsidRPr="00FB15FA">
        <w:rPr>
          <w:rFonts w:ascii="Garamond" w:eastAsia="MS Mincho" w:hAnsi="Garamond" w:cs="CG Times"/>
          <w:spacing w:val="-4"/>
          <w:sz w:val="24"/>
          <w:lang w:val="sq-AL"/>
        </w:rPr>
        <w:t>i) bën verifikimin e dokumentacionit dhe të kontingjentit të farës së bimëve vajore dhe fibrore që do të certifikohet, si dhe verifikon nëse varieteti është i regjistruar në Katalogun Kombëtar. Pasi konstaton plotësimin e kërkesave për dokumentacionin e sipërpërmendur plotëson procesverbalin “Mbi verifikimin e specifikimeve teknike, dokumentacionin, si dhe kontrollin e cilësisë së farës së bimëve vajore dhe fibrore”.</w:t>
      </w:r>
    </w:p>
    <w:p w:rsidR="00FB15FA" w:rsidRPr="00FB15FA" w:rsidRDefault="00FB15FA" w:rsidP="00FB15FA">
      <w:pPr>
        <w:widowControl w:val="0"/>
        <w:spacing w:after="0" w:line="240" w:lineRule="auto"/>
        <w:ind w:firstLine="284"/>
        <w:jc w:val="both"/>
        <w:rPr>
          <w:rFonts w:ascii="Garamond" w:eastAsia="MS Mincho" w:hAnsi="Garamond" w:cs="CG Times"/>
          <w:spacing w:val="-4"/>
          <w:sz w:val="24"/>
          <w:lang w:val="sq-AL"/>
        </w:rPr>
      </w:pPr>
      <w:r w:rsidRPr="00FB15FA">
        <w:rPr>
          <w:rFonts w:ascii="Garamond" w:eastAsia="MS Mincho" w:hAnsi="Garamond" w:cs="CG Times"/>
          <w:spacing w:val="-4"/>
          <w:sz w:val="24"/>
          <w:lang w:val="sq-AL"/>
        </w:rPr>
        <w:t xml:space="preserve">ii) përgatit dosjen e certifikimit për vlerësim në bazë të procesverbalit dhe dokumentacionit të sipërpërmendur. </w:t>
      </w:r>
    </w:p>
    <w:p w:rsidR="00FB15FA" w:rsidRPr="00FB15FA" w:rsidRDefault="00FB15FA" w:rsidP="00FB15FA">
      <w:pPr>
        <w:widowControl w:val="0"/>
        <w:spacing w:after="0" w:line="240" w:lineRule="auto"/>
        <w:ind w:firstLine="284"/>
        <w:jc w:val="both"/>
        <w:rPr>
          <w:rFonts w:ascii="Garamond" w:eastAsia="MS Mincho" w:hAnsi="Garamond" w:cs="CG Times"/>
          <w:spacing w:val="-4"/>
          <w:sz w:val="24"/>
          <w:lang w:val="sq-AL"/>
        </w:rPr>
      </w:pPr>
      <w:r w:rsidRPr="00FB15FA">
        <w:rPr>
          <w:rFonts w:ascii="Garamond" w:eastAsia="MS Mincho" w:hAnsi="Garamond" w:cs="CG Times"/>
          <w:spacing w:val="-4"/>
          <w:sz w:val="24"/>
          <w:lang w:val="sq-AL"/>
        </w:rPr>
        <w:t>iii) gjatë vlerësimit të dosjes duhet të mbahet parasysh që përmbajtja maksimale e lagështirës për “farat bazë” dhe “farat e certifikuara” të të  gjitha llojeve të jetë jo më shumë se 12-13% për farat e bimëve vajore (luledielli, sojë, lini dhe kikiriku) dhe 14% për farat e bimëve fibrore.</w:t>
      </w:r>
    </w:p>
    <w:p w:rsidR="00FB15FA" w:rsidRPr="00FB15FA" w:rsidRDefault="00FB15FA" w:rsidP="00FB15FA">
      <w:pPr>
        <w:widowControl w:val="0"/>
        <w:spacing w:after="0" w:line="240" w:lineRule="auto"/>
        <w:ind w:firstLine="284"/>
        <w:jc w:val="both"/>
        <w:rPr>
          <w:rFonts w:ascii="Garamond" w:eastAsia="MS Mincho" w:hAnsi="Garamond" w:cs="CG Times"/>
          <w:spacing w:val="-4"/>
          <w:sz w:val="24"/>
          <w:lang w:val="sq-AL"/>
        </w:rPr>
      </w:pPr>
      <w:r w:rsidRPr="00FB15FA">
        <w:rPr>
          <w:rFonts w:ascii="Garamond" w:eastAsia="MS Mincho" w:hAnsi="Garamond" w:cs="CG Times"/>
          <w:spacing w:val="-4"/>
          <w:sz w:val="24"/>
          <w:lang w:val="sq-AL"/>
        </w:rPr>
        <w:t>iv) në bazë të vlerësimit të dosjes, lëshon certifikatën zyrtare në të cilën shënohen sasia dhe numri i serisë së etiketave zyrtare që i jepen prodhuesit;</w:t>
      </w:r>
    </w:p>
    <w:p w:rsidR="00FB15FA" w:rsidRPr="00FB15FA" w:rsidRDefault="00FB15FA" w:rsidP="00FB15FA">
      <w:pPr>
        <w:widowControl w:val="0"/>
        <w:spacing w:after="0" w:line="240" w:lineRule="auto"/>
        <w:ind w:firstLine="284"/>
        <w:jc w:val="both"/>
        <w:rPr>
          <w:rFonts w:ascii="Garamond" w:eastAsia="MS Mincho" w:hAnsi="Garamond" w:cs="CG Times"/>
          <w:spacing w:val="-4"/>
          <w:sz w:val="24"/>
          <w:lang w:val="sq-AL"/>
        </w:rPr>
      </w:pPr>
      <w:r w:rsidRPr="00FB15FA">
        <w:rPr>
          <w:rFonts w:ascii="Garamond" w:eastAsia="MS Mincho" w:hAnsi="Garamond" w:cs="CG Times"/>
          <w:spacing w:val="-4"/>
          <w:sz w:val="24"/>
          <w:lang w:val="sq-AL"/>
        </w:rPr>
        <w:t>c) Etiketa zyrtare vendoset në çdo njësi paketimi sipas numrit të serisë, të përcaktuar në certifikatën zyrtare;</w:t>
      </w:r>
    </w:p>
    <w:p w:rsidR="00FB15FA" w:rsidRPr="00FB15FA" w:rsidRDefault="00FB15FA" w:rsidP="00FB15FA">
      <w:pPr>
        <w:widowControl w:val="0"/>
        <w:spacing w:after="0" w:line="240" w:lineRule="auto"/>
        <w:ind w:firstLine="284"/>
        <w:jc w:val="both"/>
        <w:rPr>
          <w:rFonts w:ascii="Garamond" w:eastAsia="MS Mincho" w:hAnsi="Garamond" w:cs="CG Times"/>
          <w:spacing w:val="-4"/>
          <w:sz w:val="24"/>
          <w:lang w:val="sq-AL"/>
        </w:rPr>
      </w:pPr>
      <w:r w:rsidRPr="00FB15FA">
        <w:rPr>
          <w:rFonts w:ascii="Garamond" w:eastAsia="MS Mincho" w:hAnsi="Garamond" w:cs="CG Times"/>
          <w:spacing w:val="-4"/>
          <w:sz w:val="24"/>
          <w:lang w:val="sq-AL"/>
        </w:rPr>
        <w:t>ç) Elementet dhe kriteret e etiketës duhet të jenë sipas germës “A” të shtojcës  IV të këtij vendimi;</w:t>
      </w:r>
    </w:p>
    <w:p w:rsidR="00FB15FA" w:rsidRPr="00FB15FA" w:rsidRDefault="00FB15FA" w:rsidP="00FB15FA">
      <w:pPr>
        <w:widowControl w:val="0"/>
        <w:spacing w:after="0" w:line="240" w:lineRule="auto"/>
        <w:ind w:firstLine="284"/>
        <w:jc w:val="both"/>
        <w:rPr>
          <w:rFonts w:ascii="Garamond" w:eastAsia="MS Mincho" w:hAnsi="Garamond" w:cs="CG Times"/>
          <w:spacing w:val="-4"/>
          <w:sz w:val="24"/>
          <w:lang w:val="sq-AL"/>
        </w:rPr>
      </w:pPr>
      <w:r w:rsidRPr="00FB15FA">
        <w:rPr>
          <w:rFonts w:ascii="Garamond" w:eastAsia="MS Mincho" w:hAnsi="Garamond" w:cs="CG Times"/>
          <w:spacing w:val="-4"/>
          <w:sz w:val="24"/>
          <w:lang w:val="sq-AL"/>
        </w:rPr>
        <w:t>d) Certifikata zyrtare lëshohet pasi të jetë likuiduar tarifa e certifikimit dhe të jenë tërhequr dhe plotësuar nga prodhuesi sasitë e etiketave zyrtare.</w:t>
      </w:r>
    </w:p>
    <w:p w:rsidR="00FB15FA" w:rsidRPr="00FB15FA" w:rsidRDefault="00FB15FA" w:rsidP="00FB15FA">
      <w:pPr>
        <w:widowControl w:val="0"/>
        <w:spacing w:after="0" w:line="240" w:lineRule="auto"/>
        <w:ind w:firstLine="284"/>
        <w:jc w:val="both"/>
        <w:rPr>
          <w:rFonts w:ascii="Garamond" w:eastAsia="MS Mincho" w:hAnsi="Garamond" w:cs="CG Times"/>
          <w:spacing w:val="-4"/>
          <w:sz w:val="24"/>
          <w:lang w:val="sq-AL"/>
        </w:rPr>
      </w:pPr>
      <w:r w:rsidRPr="00FB15FA">
        <w:rPr>
          <w:rFonts w:ascii="Garamond" w:eastAsia="MS Mincho" w:hAnsi="Garamond" w:cs="CG Times"/>
          <w:spacing w:val="-4"/>
          <w:sz w:val="24"/>
          <w:lang w:val="sq-AL"/>
        </w:rPr>
        <w:t>1.3 Procedura e vlerësimit të dosjes së certifikimit, si dhe lëshimi i certifikatës zyrtare të përfundojë brenda 10 (dhjetë)  ditëve nga data e dorëzimit të kërkesës për certifikim.</w:t>
      </w:r>
    </w:p>
    <w:p w:rsidR="00FB15FA" w:rsidRPr="00FB15FA" w:rsidRDefault="00FB15FA" w:rsidP="00FB15FA">
      <w:pPr>
        <w:widowControl w:val="0"/>
        <w:spacing w:after="0" w:line="240" w:lineRule="auto"/>
        <w:ind w:firstLine="284"/>
        <w:jc w:val="both"/>
        <w:rPr>
          <w:rFonts w:ascii="Garamond" w:eastAsia="MS Mincho" w:hAnsi="Garamond" w:cs="CG Times"/>
          <w:spacing w:val="-4"/>
          <w:sz w:val="24"/>
          <w:lang w:val="sq-AL"/>
        </w:rPr>
      </w:pPr>
      <w:r w:rsidRPr="00FB15FA">
        <w:rPr>
          <w:rFonts w:ascii="Garamond" w:eastAsia="MS Mincho" w:hAnsi="Garamond" w:cs="CG Times"/>
          <w:spacing w:val="-4"/>
          <w:sz w:val="24"/>
          <w:lang w:val="sq-AL"/>
        </w:rPr>
        <w:t>1.4 Për rastet kur ESHFF-ja autorizon kryerjen e procedurave të certifikimit dhe subjekti i autorizuar nuk e përfundon këtë procedurë brenda afatit të përcaktuar në pikën 1.3, atëherë i interesuari dorëzon ankesë pranë ESHFF-së.</w:t>
      </w:r>
    </w:p>
    <w:p w:rsidR="00FB15FA" w:rsidRPr="00FB15FA" w:rsidRDefault="00FB15FA" w:rsidP="00FB15FA">
      <w:pPr>
        <w:widowControl w:val="0"/>
        <w:spacing w:after="0" w:line="240" w:lineRule="auto"/>
        <w:ind w:firstLine="284"/>
        <w:jc w:val="both"/>
        <w:rPr>
          <w:rFonts w:ascii="Garamond" w:eastAsia="MS Mincho" w:hAnsi="Garamond" w:cs="CG Times"/>
          <w:spacing w:val="-4"/>
          <w:sz w:val="24"/>
          <w:lang w:val="sq-AL"/>
        </w:rPr>
      </w:pPr>
      <w:r w:rsidRPr="00FB15FA">
        <w:rPr>
          <w:rFonts w:ascii="Garamond" w:eastAsia="MS Mincho" w:hAnsi="Garamond" w:cs="CG Times"/>
          <w:spacing w:val="-4"/>
          <w:sz w:val="24"/>
          <w:lang w:val="sq-AL"/>
        </w:rPr>
        <w:t xml:space="preserve">1.5 </w:t>
      </w:r>
      <w:r w:rsidRPr="00FB15FA">
        <w:rPr>
          <w:rFonts w:ascii="Garamond" w:eastAsia="MS Mincho" w:hAnsi="Garamond" w:cs="CG Times"/>
          <w:spacing w:val="-4"/>
          <w:sz w:val="24"/>
          <w:lang w:val="sq-AL"/>
        </w:rPr>
        <w:tab/>
        <w:t>Nëse ESHFF-ja nuk e përfundon procedurën e certifikimit brenda afatit të përcaktuar me lart, atëherë i interesuari dorëzon ankesën pranë ministrit.</w:t>
      </w:r>
    </w:p>
    <w:p w:rsidR="00FB15FA" w:rsidRPr="00FB15FA" w:rsidRDefault="00FB15FA" w:rsidP="00FB15FA">
      <w:pPr>
        <w:widowControl w:val="0"/>
        <w:spacing w:after="0" w:line="240" w:lineRule="auto"/>
        <w:ind w:firstLine="284"/>
        <w:jc w:val="both"/>
        <w:rPr>
          <w:rFonts w:ascii="Garamond" w:eastAsia="MS Mincho" w:hAnsi="Garamond" w:cs="CG Times"/>
          <w:spacing w:val="-4"/>
          <w:sz w:val="24"/>
          <w:lang w:val="sq-AL"/>
        </w:rPr>
      </w:pPr>
      <w:r w:rsidRPr="00FB15FA">
        <w:rPr>
          <w:rFonts w:ascii="Garamond" w:eastAsia="MS Mincho" w:hAnsi="Garamond" w:cs="CG Times"/>
          <w:spacing w:val="-4"/>
          <w:sz w:val="24"/>
          <w:lang w:val="sq-AL"/>
        </w:rPr>
        <w:t xml:space="preserve">1.6 </w:t>
      </w:r>
      <w:r w:rsidRPr="00FB15FA">
        <w:rPr>
          <w:rFonts w:ascii="Garamond" w:eastAsia="MS Mincho" w:hAnsi="Garamond" w:cs="CG Times"/>
          <w:spacing w:val="-4"/>
          <w:sz w:val="24"/>
          <w:lang w:val="sq-AL"/>
        </w:rPr>
        <w:tab/>
        <w:t xml:space="preserve">Farat e bimëve vajore dhe fibrore të renditura më poshtë mund të hidhen në treg vetëm nëse ata janë të certifikuara zyrtarisht, si: “farë bazë” ose “farë e certifikuar”: </w:t>
      </w:r>
    </w:p>
    <w:p w:rsidR="00FB15FA" w:rsidRPr="00FB15FA" w:rsidRDefault="00FB15FA" w:rsidP="00FB15FA">
      <w:pPr>
        <w:widowControl w:val="0"/>
        <w:spacing w:after="0" w:line="240" w:lineRule="auto"/>
        <w:jc w:val="both"/>
        <w:rPr>
          <w:rFonts w:ascii="Garamond" w:eastAsia="MS Mincho" w:hAnsi="Garamond" w:cs="CG Times"/>
          <w:spacing w:val="-4"/>
          <w:sz w:val="20"/>
          <w:lang w:val="sq-AL"/>
        </w:rPr>
        <w:sectPr w:rsidR="00FB15FA" w:rsidRPr="00FB15FA" w:rsidSect="00FB15FA">
          <w:type w:val="continuous"/>
          <w:pgSz w:w="11907" w:h="16840" w:code="9"/>
          <w:pgMar w:top="720" w:right="1134" w:bottom="720" w:left="1134" w:header="851" w:footer="851" w:gutter="0"/>
          <w:cols w:space="454"/>
          <w:docGrid w:linePitch="360"/>
        </w:sectPr>
      </w:pPr>
    </w:p>
    <w:tbl>
      <w:tblPr>
        <w:tblStyle w:val="TableGrid"/>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3"/>
        <w:gridCol w:w="4928"/>
      </w:tblGrid>
      <w:tr w:rsidR="00FB15FA" w:rsidRPr="00FB15FA" w:rsidTr="00ED5BD5">
        <w:tc>
          <w:tcPr>
            <w:tcW w:w="4393" w:type="dxa"/>
          </w:tcPr>
          <w:p w:rsidR="00FB15FA" w:rsidRPr="00FB15FA" w:rsidRDefault="00FB15FA" w:rsidP="00FB15FA">
            <w:pPr>
              <w:widowControl w:val="0"/>
              <w:jc w:val="both"/>
              <w:rPr>
                <w:rFonts w:ascii="Garamond" w:hAnsi="Garamond" w:cs="CG Times"/>
                <w:spacing w:val="-4"/>
                <w:lang w:val="sq-AL"/>
              </w:rPr>
            </w:pPr>
            <w:r w:rsidRPr="00FB15FA">
              <w:rPr>
                <w:rFonts w:ascii="Garamond" w:hAnsi="Garamond" w:cs="CG Times"/>
                <w:spacing w:val="-4"/>
                <w:lang w:val="sq-AL"/>
              </w:rPr>
              <w:lastRenderedPageBreak/>
              <w:t>Brassica L. (partim)-</w:t>
            </w:r>
          </w:p>
        </w:tc>
        <w:tc>
          <w:tcPr>
            <w:tcW w:w="4928" w:type="dxa"/>
          </w:tcPr>
          <w:p w:rsidR="00FB15FA" w:rsidRPr="00FB15FA" w:rsidRDefault="00FB15FA" w:rsidP="00FB15FA">
            <w:pPr>
              <w:widowControl w:val="0"/>
              <w:jc w:val="both"/>
              <w:rPr>
                <w:rFonts w:ascii="Garamond" w:hAnsi="Garamond" w:cs="CG Times"/>
                <w:spacing w:val="-4"/>
                <w:lang w:val="sq-AL"/>
              </w:rPr>
            </w:pPr>
            <w:r w:rsidRPr="00FB15FA">
              <w:rPr>
                <w:rFonts w:ascii="Garamond" w:hAnsi="Garamond" w:cs="CG Times"/>
                <w:spacing w:val="-4"/>
                <w:lang w:val="sq-AL"/>
              </w:rPr>
              <w:t xml:space="preserve">Rrepa suedeze </w:t>
            </w:r>
          </w:p>
        </w:tc>
      </w:tr>
      <w:tr w:rsidR="00FB15FA" w:rsidRPr="00FB15FA" w:rsidTr="00ED5BD5">
        <w:tc>
          <w:tcPr>
            <w:tcW w:w="4393" w:type="dxa"/>
          </w:tcPr>
          <w:p w:rsidR="00FB15FA" w:rsidRPr="00FB15FA" w:rsidRDefault="00FB15FA" w:rsidP="00FB15FA">
            <w:pPr>
              <w:widowControl w:val="0"/>
              <w:jc w:val="both"/>
              <w:rPr>
                <w:rFonts w:ascii="Garamond" w:hAnsi="Garamond" w:cs="CG Times"/>
                <w:spacing w:val="-4"/>
                <w:lang w:val="sq-AL"/>
              </w:rPr>
            </w:pPr>
            <w:r w:rsidRPr="00FB15FA">
              <w:rPr>
                <w:rFonts w:ascii="Garamond" w:hAnsi="Garamond" w:cs="CG Times"/>
                <w:spacing w:val="-4"/>
                <w:lang w:val="sq-AL"/>
              </w:rPr>
              <w:t>Brassica rapa L. var. silvestris (Lam.) Briggs-</w:t>
            </w:r>
          </w:p>
        </w:tc>
        <w:tc>
          <w:tcPr>
            <w:tcW w:w="4928" w:type="dxa"/>
          </w:tcPr>
          <w:p w:rsidR="00FB15FA" w:rsidRPr="00FB15FA" w:rsidRDefault="00FB15FA" w:rsidP="00FB15FA">
            <w:pPr>
              <w:widowControl w:val="0"/>
              <w:jc w:val="both"/>
              <w:rPr>
                <w:rFonts w:ascii="Garamond" w:hAnsi="Garamond" w:cs="CG Times"/>
                <w:spacing w:val="-4"/>
                <w:lang w:val="sq-AL"/>
              </w:rPr>
            </w:pPr>
            <w:r w:rsidRPr="00FB15FA">
              <w:rPr>
                <w:rFonts w:ascii="Garamond" w:hAnsi="Garamond" w:cs="CG Times"/>
                <w:spacing w:val="-4"/>
                <w:lang w:val="sq-AL"/>
              </w:rPr>
              <w:t>Kolza</w:t>
            </w:r>
          </w:p>
        </w:tc>
      </w:tr>
      <w:tr w:rsidR="00FB15FA" w:rsidRPr="00FB15FA" w:rsidTr="00ED5BD5">
        <w:tc>
          <w:tcPr>
            <w:tcW w:w="4393" w:type="dxa"/>
          </w:tcPr>
          <w:p w:rsidR="00FB15FA" w:rsidRPr="00FB15FA" w:rsidRDefault="00FB15FA" w:rsidP="00FB15FA">
            <w:pPr>
              <w:widowControl w:val="0"/>
              <w:jc w:val="both"/>
              <w:rPr>
                <w:rFonts w:ascii="Garamond" w:hAnsi="Garamond" w:cs="CG Times"/>
                <w:spacing w:val="-4"/>
                <w:lang w:val="sq-AL"/>
              </w:rPr>
            </w:pPr>
            <w:r w:rsidRPr="00FB15FA">
              <w:rPr>
                <w:rFonts w:ascii="Garamond" w:hAnsi="Garamond" w:cs="CG Times"/>
                <w:spacing w:val="-4"/>
                <w:lang w:val="sq-AL"/>
              </w:rPr>
              <w:t>Cannabis sativa L.-</w:t>
            </w:r>
          </w:p>
        </w:tc>
        <w:tc>
          <w:tcPr>
            <w:tcW w:w="4928" w:type="dxa"/>
          </w:tcPr>
          <w:p w:rsidR="00FB15FA" w:rsidRPr="00FB15FA" w:rsidRDefault="00FB15FA" w:rsidP="00FB15FA">
            <w:pPr>
              <w:widowControl w:val="0"/>
              <w:jc w:val="both"/>
              <w:rPr>
                <w:rFonts w:ascii="Garamond" w:hAnsi="Garamond" w:cs="CG Times"/>
                <w:spacing w:val="-4"/>
                <w:lang w:val="sq-AL"/>
              </w:rPr>
            </w:pPr>
            <w:r w:rsidRPr="00FB15FA">
              <w:rPr>
                <w:rFonts w:ascii="Garamond" w:hAnsi="Garamond" w:cs="CG Times"/>
                <w:spacing w:val="-4"/>
                <w:lang w:val="sq-AL"/>
              </w:rPr>
              <w:t>Kërpi</w:t>
            </w:r>
          </w:p>
        </w:tc>
      </w:tr>
      <w:tr w:rsidR="00FB15FA" w:rsidRPr="00FB15FA" w:rsidTr="00ED5BD5">
        <w:tc>
          <w:tcPr>
            <w:tcW w:w="4393" w:type="dxa"/>
          </w:tcPr>
          <w:p w:rsidR="00FB15FA" w:rsidRPr="00FB15FA" w:rsidRDefault="00FB15FA" w:rsidP="00FB15FA">
            <w:pPr>
              <w:widowControl w:val="0"/>
              <w:jc w:val="both"/>
              <w:rPr>
                <w:rFonts w:ascii="Garamond" w:hAnsi="Garamond" w:cs="CG Times"/>
                <w:spacing w:val="-4"/>
                <w:lang w:val="sq-AL"/>
              </w:rPr>
            </w:pPr>
            <w:r w:rsidRPr="00FB15FA">
              <w:rPr>
                <w:rFonts w:ascii="Garamond" w:hAnsi="Garamond" w:cs="CG Times"/>
                <w:spacing w:val="-4"/>
                <w:lang w:val="sq-AL"/>
              </w:rPr>
              <w:t>Carthamus tinctorius L.</w:t>
            </w:r>
          </w:p>
        </w:tc>
        <w:tc>
          <w:tcPr>
            <w:tcW w:w="4928" w:type="dxa"/>
          </w:tcPr>
          <w:p w:rsidR="00FB15FA" w:rsidRPr="00FB15FA" w:rsidRDefault="00FB15FA" w:rsidP="00FB15FA">
            <w:pPr>
              <w:widowControl w:val="0"/>
              <w:jc w:val="both"/>
              <w:rPr>
                <w:rFonts w:ascii="Garamond" w:hAnsi="Garamond" w:cs="CG Times"/>
                <w:spacing w:val="-4"/>
                <w:lang w:val="sq-AL"/>
              </w:rPr>
            </w:pPr>
            <w:r w:rsidRPr="00FB15FA">
              <w:rPr>
                <w:rFonts w:ascii="Garamond" w:hAnsi="Garamond" w:cs="CG Times"/>
                <w:spacing w:val="-4"/>
                <w:lang w:val="sq-AL"/>
              </w:rPr>
              <w:t>(Karatam)</w:t>
            </w:r>
          </w:p>
        </w:tc>
      </w:tr>
      <w:tr w:rsidR="00FB15FA" w:rsidRPr="00FB15FA" w:rsidTr="00ED5BD5">
        <w:tc>
          <w:tcPr>
            <w:tcW w:w="4393" w:type="dxa"/>
          </w:tcPr>
          <w:p w:rsidR="00FB15FA" w:rsidRPr="00FB15FA" w:rsidRDefault="00FB15FA" w:rsidP="00FB15FA">
            <w:pPr>
              <w:widowControl w:val="0"/>
              <w:jc w:val="both"/>
              <w:rPr>
                <w:rFonts w:ascii="Garamond" w:hAnsi="Garamond" w:cs="CG Times"/>
                <w:spacing w:val="-4"/>
                <w:lang w:val="sq-AL"/>
              </w:rPr>
            </w:pPr>
            <w:r w:rsidRPr="00FB15FA">
              <w:rPr>
                <w:rFonts w:ascii="Garamond" w:hAnsi="Garamond" w:cs="CG Times"/>
                <w:spacing w:val="-4"/>
                <w:lang w:val="sq-AL"/>
              </w:rPr>
              <w:t>Qimnon L. ose (Kumin)</w:t>
            </w:r>
          </w:p>
        </w:tc>
        <w:tc>
          <w:tcPr>
            <w:tcW w:w="4928" w:type="dxa"/>
          </w:tcPr>
          <w:p w:rsidR="00FB15FA" w:rsidRPr="00FB15FA" w:rsidRDefault="00FB15FA" w:rsidP="00FB15FA">
            <w:pPr>
              <w:widowControl w:val="0"/>
              <w:jc w:val="both"/>
              <w:rPr>
                <w:rFonts w:ascii="Garamond" w:hAnsi="Garamond" w:cs="CG Times"/>
                <w:spacing w:val="-4"/>
                <w:lang w:val="sq-AL"/>
              </w:rPr>
            </w:pPr>
            <w:r w:rsidRPr="00FB15FA">
              <w:rPr>
                <w:rFonts w:ascii="Garamond" w:hAnsi="Garamond" w:cs="CG Times"/>
                <w:spacing w:val="-4"/>
                <w:lang w:val="sq-AL"/>
              </w:rPr>
              <w:t>(Bimë e ngjashme me koprën)</w:t>
            </w:r>
          </w:p>
        </w:tc>
      </w:tr>
      <w:tr w:rsidR="00FB15FA" w:rsidRPr="00FB15FA" w:rsidTr="00ED5BD5">
        <w:tc>
          <w:tcPr>
            <w:tcW w:w="4393" w:type="dxa"/>
          </w:tcPr>
          <w:p w:rsidR="00FB15FA" w:rsidRPr="00FB15FA" w:rsidRDefault="00FB15FA" w:rsidP="00FB15FA">
            <w:pPr>
              <w:widowControl w:val="0"/>
              <w:jc w:val="both"/>
              <w:rPr>
                <w:rFonts w:ascii="Garamond" w:hAnsi="Garamond" w:cs="CG Times"/>
                <w:spacing w:val="-4"/>
                <w:lang w:val="sq-AL"/>
              </w:rPr>
            </w:pPr>
            <w:r w:rsidRPr="00FB15FA">
              <w:rPr>
                <w:rFonts w:ascii="Garamond" w:hAnsi="Garamond" w:cs="CG Times"/>
                <w:spacing w:val="-4"/>
                <w:lang w:val="sq-AL"/>
              </w:rPr>
              <w:t>Gossypium spp.</w:t>
            </w:r>
          </w:p>
        </w:tc>
        <w:tc>
          <w:tcPr>
            <w:tcW w:w="4928" w:type="dxa"/>
          </w:tcPr>
          <w:p w:rsidR="00FB15FA" w:rsidRPr="00FB15FA" w:rsidRDefault="00FB15FA" w:rsidP="00FB15FA">
            <w:pPr>
              <w:widowControl w:val="0"/>
              <w:jc w:val="both"/>
              <w:rPr>
                <w:rFonts w:ascii="Garamond" w:hAnsi="Garamond" w:cs="CG Times"/>
                <w:spacing w:val="-4"/>
                <w:lang w:val="sq-AL"/>
              </w:rPr>
            </w:pPr>
            <w:r w:rsidRPr="00FB15FA">
              <w:rPr>
                <w:rFonts w:ascii="Garamond" w:hAnsi="Garamond" w:cs="CG Times"/>
                <w:spacing w:val="-4"/>
                <w:lang w:val="sq-AL"/>
              </w:rPr>
              <w:t>(Pambuku)</w:t>
            </w:r>
          </w:p>
        </w:tc>
      </w:tr>
      <w:tr w:rsidR="00FB15FA" w:rsidRPr="00FB15FA" w:rsidTr="00ED5BD5">
        <w:tc>
          <w:tcPr>
            <w:tcW w:w="4393" w:type="dxa"/>
          </w:tcPr>
          <w:p w:rsidR="00FB15FA" w:rsidRPr="00FB15FA" w:rsidRDefault="00FB15FA" w:rsidP="00FB15FA">
            <w:pPr>
              <w:widowControl w:val="0"/>
              <w:jc w:val="both"/>
              <w:rPr>
                <w:rFonts w:ascii="Garamond" w:hAnsi="Garamond" w:cs="CG Times"/>
                <w:spacing w:val="-4"/>
                <w:lang w:val="sq-AL"/>
              </w:rPr>
            </w:pPr>
            <w:r w:rsidRPr="00FB15FA">
              <w:rPr>
                <w:rFonts w:ascii="Garamond" w:hAnsi="Garamond" w:cs="CG Times"/>
                <w:spacing w:val="-4"/>
                <w:lang w:val="sq-AL"/>
              </w:rPr>
              <w:t>Helianthus annuus L.</w:t>
            </w:r>
          </w:p>
        </w:tc>
        <w:tc>
          <w:tcPr>
            <w:tcW w:w="4928" w:type="dxa"/>
          </w:tcPr>
          <w:p w:rsidR="00FB15FA" w:rsidRPr="00FB15FA" w:rsidRDefault="00FB15FA" w:rsidP="00FB15FA">
            <w:pPr>
              <w:widowControl w:val="0"/>
              <w:jc w:val="both"/>
              <w:rPr>
                <w:rFonts w:ascii="Garamond" w:hAnsi="Garamond" w:cs="CG Times"/>
                <w:spacing w:val="-4"/>
                <w:lang w:val="sq-AL"/>
              </w:rPr>
            </w:pPr>
            <w:r w:rsidRPr="00FB15FA">
              <w:rPr>
                <w:rFonts w:ascii="Garamond" w:hAnsi="Garamond" w:cs="CG Times"/>
                <w:spacing w:val="-4"/>
                <w:lang w:val="sq-AL"/>
              </w:rPr>
              <w:t>(Lule dielli)</w:t>
            </w:r>
          </w:p>
        </w:tc>
      </w:tr>
      <w:tr w:rsidR="00FB15FA" w:rsidRPr="00FB15FA" w:rsidTr="00ED5BD5">
        <w:tc>
          <w:tcPr>
            <w:tcW w:w="4393" w:type="dxa"/>
          </w:tcPr>
          <w:p w:rsidR="00FB15FA" w:rsidRPr="00FB15FA" w:rsidRDefault="00FB15FA" w:rsidP="00FB15FA">
            <w:pPr>
              <w:widowControl w:val="0"/>
              <w:jc w:val="both"/>
              <w:rPr>
                <w:rFonts w:ascii="Garamond" w:hAnsi="Garamond" w:cs="CG Times"/>
                <w:spacing w:val="-4"/>
                <w:lang w:val="sq-AL"/>
              </w:rPr>
            </w:pPr>
            <w:r w:rsidRPr="00FB15FA">
              <w:rPr>
                <w:rFonts w:ascii="Garamond" w:hAnsi="Garamond" w:cs="CG Times"/>
                <w:spacing w:val="-4"/>
                <w:lang w:val="sq-AL"/>
              </w:rPr>
              <w:t>Linum usitatissimum L. (partim) -</w:t>
            </w:r>
          </w:p>
        </w:tc>
        <w:tc>
          <w:tcPr>
            <w:tcW w:w="4928" w:type="dxa"/>
          </w:tcPr>
          <w:p w:rsidR="00FB15FA" w:rsidRPr="00FB15FA" w:rsidRDefault="00FB15FA" w:rsidP="00FB15FA">
            <w:pPr>
              <w:widowControl w:val="0"/>
              <w:jc w:val="both"/>
              <w:rPr>
                <w:rFonts w:ascii="Garamond" w:hAnsi="Garamond" w:cs="CG Times"/>
                <w:spacing w:val="-4"/>
                <w:lang w:val="sq-AL"/>
              </w:rPr>
            </w:pPr>
            <w:r w:rsidRPr="00FB15FA">
              <w:rPr>
                <w:rFonts w:ascii="Garamond" w:hAnsi="Garamond" w:cs="CG Times"/>
                <w:spacing w:val="-4"/>
                <w:lang w:val="sq-AL"/>
              </w:rPr>
              <w:t>liri</w:t>
            </w:r>
          </w:p>
        </w:tc>
      </w:tr>
    </w:tbl>
    <w:p w:rsidR="00FB15FA" w:rsidRPr="00FB15FA" w:rsidRDefault="00FB15FA" w:rsidP="00FB15FA">
      <w:pPr>
        <w:widowControl w:val="0"/>
        <w:spacing w:after="0" w:line="240" w:lineRule="auto"/>
        <w:ind w:firstLine="284"/>
        <w:jc w:val="both"/>
        <w:rPr>
          <w:rFonts w:ascii="Garamond" w:eastAsia="MS Mincho" w:hAnsi="Garamond" w:cs="CG Times"/>
          <w:spacing w:val="-4"/>
          <w:sz w:val="24"/>
          <w:lang w:val="sq-AL"/>
        </w:rPr>
        <w:sectPr w:rsidR="00FB15FA" w:rsidRPr="00FB15FA" w:rsidSect="00FB15FA">
          <w:type w:val="continuous"/>
          <w:pgSz w:w="11907" w:h="16840" w:code="9"/>
          <w:pgMar w:top="720" w:right="1134" w:bottom="720" w:left="1134" w:header="851" w:footer="851" w:gutter="0"/>
          <w:cols w:space="454"/>
          <w:docGrid w:linePitch="360"/>
        </w:sectPr>
      </w:pPr>
    </w:p>
    <w:p w:rsidR="00FB15FA" w:rsidRPr="00FB15FA" w:rsidRDefault="00FB15FA" w:rsidP="00FB15FA">
      <w:pPr>
        <w:widowControl w:val="0"/>
        <w:spacing w:after="0" w:line="240" w:lineRule="auto"/>
        <w:ind w:firstLine="284"/>
        <w:jc w:val="both"/>
        <w:rPr>
          <w:rFonts w:ascii="Garamond" w:eastAsia="MS Mincho" w:hAnsi="Garamond" w:cs="CG Times"/>
          <w:spacing w:val="-4"/>
          <w:sz w:val="24"/>
          <w:lang w:val="sq-AL"/>
        </w:rPr>
      </w:pPr>
      <w:r w:rsidRPr="00FB15FA">
        <w:rPr>
          <w:rFonts w:ascii="Garamond" w:eastAsia="MS Mincho" w:hAnsi="Garamond" w:cs="CG Times"/>
          <w:spacing w:val="-4"/>
          <w:sz w:val="24"/>
          <w:lang w:val="sq-AL"/>
        </w:rPr>
        <w:lastRenderedPageBreak/>
        <w:t>1.7 Forma dhe përmbajtja e dokumentacionit që i bashkëngjitet kërkesës për certifikim të farave të bimëve vajore dhe fibrore është sipas shtojcës V, të këtij vendimi.</w:t>
      </w:r>
    </w:p>
    <w:p w:rsidR="00FB15FA" w:rsidRPr="00FB15FA" w:rsidRDefault="00FB15FA" w:rsidP="00FB15FA">
      <w:pPr>
        <w:widowControl w:val="0"/>
        <w:spacing w:after="0" w:line="240" w:lineRule="auto"/>
        <w:ind w:firstLine="284"/>
        <w:jc w:val="both"/>
        <w:rPr>
          <w:rFonts w:ascii="Garamond" w:eastAsia="MS Mincho" w:hAnsi="Garamond" w:cs="CG Times"/>
          <w:spacing w:val="-4"/>
          <w:sz w:val="24"/>
          <w:lang w:val="sq-AL"/>
        </w:rPr>
      </w:pPr>
      <w:r w:rsidRPr="00FB15FA">
        <w:rPr>
          <w:rFonts w:ascii="Garamond" w:eastAsia="MS Mincho" w:hAnsi="Garamond" w:cs="CG Times"/>
          <w:spacing w:val="-4"/>
          <w:sz w:val="24"/>
          <w:lang w:val="sq-AL"/>
        </w:rPr>
        <w:t>2. Kriteret e ruajtjes, marrja e mostrave dhe analiza e farës për certifikim:</w:t>
      </w:r>
    </w:p>
    <w:p w:rsidR="00FB15FA" w:rsidRPr="00FB15FA" w:rsidRDefault="00FB15FA" w:rsidP="00FB15FA">
      <w:pPr>
        <w:widowControl w:val="0"/>
        <w:spacing w:after="0" w:line="240" w:lineRule="auto"/>
        <w:ind w:firstLine="284"/>
        <w:jc w:val="both"/>
        <w:rPr>
          <w:rFonts w:ascii="Garamond" w:eastAsia="MS Mincho" w:hAnsi="Garamond" w:cs="CG Times"/>
          <w:spacing w:val="-4"/>
          <w:sz w:val="24"/>
          <w:lang w:val="sq-AL"/>
        </w:rPr>
      </w:pPr>
      <w:r w:rsidRPr="00FB15FA">
        <w:rPr>
          <w:rFonts w:ascii="Garamond" w:eastAsia="MS Mincho" w:hAnsi="Garamond" w:cs="CG Times"/>
          <w:spacing w:val="-4"/>
          <w:sz w:val="24"/>
          <w:lang w:val="sq-AL"/>
        </w:rPr>
        <w:t xml:space="preserve">2.1 </w:t>
      </w:r>
      <w:r w:rsidRPr="00FB15FA">
        <w:rPr>
          <w:rFonts w:ascii="Garamond" w:eastAsia="MS Mincho" w:hAnsi="Garamond" w:cs="CG Times"/>
          <w:spacing w:val="-4"/>
          <w:sz w:val="24"/>
          <w:lang w:val="sq-AL"/>
        </w:rPr>
        <w:tab/>
        <w:t xml:space="preserve">Farat e bimëve vajore dhe fibrore duhet të mbahen në mjedise të përshtatshme, në të cilat gjatë përpunimit, paketimit, ruajtjes dhe tregtimit, sigurohen temperatura dhe lagështira optimale për ruajtjen e treguesve cilësorë, sipas parametrave teknikë për farat e bimëve vajore dhe fibrore. Mjediset e përpunimit duhet të jenë të pajisura me impiante e pajisje për pastrimin, homogjenizimin, kalibrimin, dezinfektimin, peletimin dhe paketimin e farave të bimëve vajore e fibrore. Këto mjedise duhet të jenë të pajisura me aktmiratimin higjieno-sanitar, të lëshuar nga strukturat lokale të shëndetit publik, si dhe me certifikatë për DDD (Dezinfektim, Dezinsektim, Deratizim), të lëshuar nga subjekte të licencuara për këtë qëllim. </w:t>
      </w:r>
    </w:p>
    <w:p w:rsidR="00FB15FA" w:rsidRPr="00FB15FA" w:rsidRDefault="00FB15FA" w:rsidP="00FB15FA">
      <w:pPr>
        <w:widowControl w:val="0"/>
        <w:spacing w:after="0" w:line="240" w:lineRule="auto"/>
        <w:ind w:firstLine="284"/>
        <w:jc w:val="both"/>
        <w:rPr>
          <w:rFonts w:ascii="Garamond" w:eastAsia="MS Mincho" w:hAnsi="Garamond" w:cs="CG Times"/>
          <w:spacing w:val="-4"/>
          <w:sz w:val="24"/>
          <w:lang w:val="sq-AL"/>
        </w:rPr>
      </w:pPr>
      <w:r w:rsidRPr="00FB15FA">
        <w:rPr>
          <w:rFonts w:ascii="Garamond" w:eastAsia="MS Mincho" w:hAnsi="Garamond" w:cs="CG Times"/>
          <w:spacing w:val="-4"/>
          <w:sz w:val="24"/>
          <w:lang w:val="sq-AL"/>
        </w:rPr>
        <w:t>2.2 Farat e bimëve vajore dhe fibrore tregtohen si të tilla vetëm pasi të jenë përpunuar, pastruar, homogjenizuar e kalibruar. Gjatë përpunimit, farat e bimëve vajore dhe fibrore mund të dezinfektohen e të peletohen me pesticide e lëndë kimike, ushqyese, veprime këto të shoqëruara me shënimin në etiketën përkatëse.</w:t>
      </w:r>
    </w:p>
    <w:p w:rsidR="00FB15FA" w:rsidRPr="00FB15FA" w:rsidRDefault="00FB15FA" w:rsidP="00FB15FA">
      <w:pPr>
        <w:widowControl w:val="0"/>
        <w:spacing w:after="0" w:line="240" w:lineRule="auto"/>
        <w:ind w:firstLine="284"/>
        <w:jc w:val="both"/>
        <w:rPr>
          <w:rFonts w:ascii="Garamond" w:eastAsia="MS Mincho" w:hAnsi="Garamond" w:cs="CG Times"/>
          <w:spacing w:val="-4"/>
          <w:sz w:val="24"/>
          <w:lang w:val="sq-AL"/>
        </w:rPr>
      </w:pPr>
      <w:r w:rsidRPr="00FB15FA">
        <w:rPr>
          <w:rFonts w:ascii="Garamond" w:eastAsia="MS Mincho" w:hAnsi="Garamond" w:cs="CG Times"/>
          <w:spacing w:val="-4"/>
          <w:sz w:val="24"/>
          <w:lang w:val="sq-AL"/>
        </w:rPr>
        <w:t>2.3 Furnizuesve të farave të bimëve vajore dhe fibrore u lejohet që në mjediset e tyre të përpunojnë, të paketojnë dhe të etiketojnë fara të bimëve vajore dhe fibrore edhe për furnizues të tjerë, të licencuar për prodhimin, riprodhimin, shumëzimin e tregtimin e farave të bimëve vajore dhe fibrore.</w:t>
      </w:r>
    </w:p>
    <w:p w:rsidR="00FB15FA" w:rsidRPr="00FB15FA" w:rsidRDefault="00FB15FA" w:rsidP="00FB15FA">
      <w:pPr>
        <w:widowControl w:val="0"/>
        <w:spacing w:after="0" w:line="240" w:lineRule="auto"/>
        <w:ind w:firstLine="284"/>
        <w:jc w:val="both"/>
        <w:rPr>
          <w:rFonts w:ascii="Garamond" w:eastAsia="MS Mincho" w:hAnsi="Garamond" w:cs="CG Times"/>
          <w:spacing w:val="-4"/>
          <w:sz w:val="24"/>
          <w:lang w:val="sq-AL"/>
        </w:rPr>
      </w:pPr>
      <w:r w:rsidRPr="00FB15FA">
        <w:rPr>
          <w:rFonts w:ascii="Garamond" w:eastAsia="MS Mincho" w:hAnsi="Garamond" w:cs="CG Times"/>
          <w:spacing w:val="-4"/>
          <w:sz w:val="24"/>
          <w:lang w:val="sq-AL"/>
        </w:rPr>
        <w:t>2.4 Procesi i analizës laboratorike të farave të bimëve vajore dhe fibrore për certifikim ushtrohet, mbi:</w:t>
      </w:r>
    </w:p>
    <w:p w:rsidR="00FB15FA" w:rsidRPr="00FB15FA" w:rsidRDefault="00FB15FA" w:rsidP="00FB15FA">
      <w:pPr>
        <w:widowControl w:val="0"/>
        <w:spacing w:after="0" w:line="240" w:lineRule="auto"/>
        <w:ind w:firstLine="284"/>
        <w:jc w:val="both"/>
        <w:rPr>
          <w:rFonts w:ascii="Garamond" w:eastAsia="MS Mincho" w:hAnsi="Garamond" w:cs="CG Times"/>
          <w:spacing w:val="-4"/>
          <w:sz w:val="24"/>
          <w:lang w:val="sq-AL"/>
        </w:rPr>
      </w:pPr>
      <w:r w:rsidRPr="00FB15FA">
        <w:rPr>
          <w:rFonts w:ascii="Garamond" w:eastAsia="MS Mincho" w:hAnsi="Garamond" w:cs="CG Times"/>
          <w:spacing w:val="-4"/>
          <w:sz w:val="24"/>
          <w:lang w:val="sq-AL"/>
        </w:rPr>
        <w:lastRenderedPageBreak/>
        <w:t>a)</w:t>
      </w:r>
      <w:r w:rsidRPr="00FB15FA">
        <w:rPr>
          <w:rFonts w:ascii="Garamond" w:eastAsia="MS Mincho" w:hAnsi="Garamond" w:cs="CG Times"/>
          <w:spacing w:val="-4"/>
          <w:sz w:val="24"/>
          <w:lang w:val="sq-AL"/>
        </w:rPr>
        <w:tab/>
        <w:t xml:space="preserve"> lotin e farës, si një sasi e dhënë fare e bimëve vajore dhe fibrore, e një riprodhimi dhe e një kategorie që ka pastërti varietore të caktuar;</w:t>
      </w:r>
    </w:p>
    <w:p w:rsidR="00FB15FA" w:rsidRPr="00FB15FA" w:rsidRDefault="00FB15FA" w:rsidP="00FB15FA">
      <w:pPr>
        <w:widowControl w:val="0"/>
        <w:spacing w:after="0" w:line="240" w:lineRule="auto"/>
        <w:ind w:firstLine="284"/>
        <w:jc w:val="both"/>
        <w:rPr>
          <w:rFonts w:ascii="Garamond" w:eastAsia="MS Mincho" w:hAnsi="Garamond" w:cs="CG Times"/>
          <w:spacing w:val="-4"/>
          <w:sz w:val="24"/>
          <w:lang w:val="sq-AL"/>
        </w:rPr>
      </w:pPr>
      <w:r w:rsidRPr="00FB15FA">
        <w:rPr>
          <w:rFonts w:ascii="Garamond" w:eastAsia="MS Mincho" w:hAnsi="Garamond" w:cs="CG Times"/>
          <w:spacing w:val="-4"/>
          <w:sz w:val="24"/>
          <w:lang w:val="sq-AL"/>
        </w:rPr>
        <w:t>b) mostrën, si një sasi fare e marrë në një ose në disa pika të lotit të farës;</w:t>
      </w:r>
    </w:p>
    <w:p w:rsidR="00FB15FA" w:rsidRPr="00FB15FA" w:rsidRDefault="00FB15FA" w:rsidP="00FB15FA">
      <w:pPr>
        <w:widowControl w:val="0"/>
        <w:spacing w:after="0" w:line="240" w:lineRule="auto"/>
        <w:ind w:firstLine="284"/>
        <w:jc w:val="both"/>
        <w:rPr>
          <w:rFonts w:ascii="Garamond" w:eastAsia="MS Mincho" w:hAnsi="Garamond" w:cs="CG Times"/>
          <w:spacing w:val="-4"/>
          <w:sz w:val="24"/>
          <w:lang w:val="sq-AL"/>
        </w:rPr>
      </w:pPr>
      <w:r w:rsidRPr="00FB15FA">
        <w:rPr>
          <w:rFonts w:ascii="Garamond" w:eastAsia="MS Mincho" w:hAnsi="Garamond" w:cs="CG Times"/>
          <w:spacing w:val="-4"/>
          <w:sz w:val="24"/>
          <w:lang w:val="sq-AL"/>
        </w:rPr>
        <w:t>c) kampionin fillestar, si një sasi fare e bimëve vajore dhe fibrore që del nga përzierja e mostrave;</w:t>
      </w:r>
    </w:p>
    <w:p w:rsidR="00FB15FA" w:rsidRPr="00FB15FA" w:rsidRDefault="00FB15FA" w:rsidP="00FB15FA">
      <w:pPr>
        <w:widowControl w:val="0"/>
        <w:spacing w:after="0" w:line="240" w:lineRule="auto"/>
        <w:ind w:firstLine="284"/>
        <w:jc w:val="both"/>
        <w:rPr>
          <w:rFonts w:ascii="Garamond" w:eastAsia="MS Mincho" w:hAnsi="Garamond" w:cs="CG Times"/>
          <w:spacing w:val="-4"/>
          <w:sz w:val="24"/>
          <w:lang w:val="sq-AL"/>
        </w:rPr>
      </w:pPr>
      <w:r w:rsidRPr="00FB15FA">
        <w:rPr>
          <w:rFonts w:ascii="Garamond" w:eastAsia="MS Mincho" w:hAnsi="Garamond" w:cs="CG Times"/>
          <w:spacing w:val="-4"/>
          <w:sz w:val="24"/>
          <w:lang w:val="sq-AL"/>
        </w:rPr>
        <w:t>ç) kampionin mesatar, si një pjesë e kampionit fillestar;</w:t>
      </w:r>
    </w:p>
    <w:p w:rsidR="00FB15FA" w:rsidRPr="00FB15FA" w:rsidRDefault="00FB15FA" w:rsidP="00FB15FA">
      <w:pPr>
        <w:widowControl w:val="0"/>
        <w:spacing w:after="0" w:line="240" w:lineRule="auto"/>
        <w:ind w:firstLine="284"/>
        <w:jc w:val="both"/>
        <w:rPr>
          <w:rFonts w:ascii="Garamond" w:eastAsia="MS Mincho" w:hAnsi="Garamond" w:cs="CG Times"/>
          <w:spacing w:val="-4"/>
          <w:sz w:val="24"/>
          <w:lang w:val="sq-AL"/>
        </w:rPr>
      </w:pPr>
      <w:r w:rsidRPr="00FB15FA">
        <w:rPr>
          <w:rFonts w:ascii="Garamond" w:eastAsia="MS Mincho" w:hAnsi="Garamond" w:cs="CG Times"/>
          <w:spacing w:val="-4"/>
          <w:sz w:val="24"/>
          <w:lang w:val="sq-AL"/>
        </w:rPr>
        <w:t>d)</w:t>
      </w:r>
      <w:r w:rsidRPr="00FB15FA">
        <w:rPr>
          <w:rFonts w:ascii="Garamond" w:eastAsia="MS Mincho" w:hAnsi="Garamond" w:cs="CG Times"/>
          <w:spacing w:val="-4"/>
          <w:sz w:val="24"/>
          <w:lang w:val="sq-AL"/>
        </w:rPr>
        <w:tab/>
        <w:t xml:space="preserve"> provën, si një pjesë e kampionit mesatar, sipas përcaktimeve në shtojcën III, të këtij vendimi.</w:t>
      </w:r>
    </w:p>
    <w:p w:rsidR="00FB15FA" w:rsidRPr="00FB15FA" w:rsidRDefault="00FB15FA" w:rsidP="00FB15FA">
      <w:pPr>
        <w:widowControl w:val="0"/>
        <w:spacing w:after="0" w:line="240" w:lineRule="auto"/>
        <w:ind w:firstLine="284"/>
        <w:jc w:val="both"/>
        <w:rPr>
          <w:rFonts w:ascii="Garamond" w:eastAsia="MS Mincho" w:hAnsi="Garamond" w:cs="CG Times"/>
          <w:spacing w:val="-4"/>
          <w:sz w:val="24"/>
          <w:lang w:val="sq-AL"/>
        </w:rPr>
      </w:pPr>
      <w:r w:rsidRPr="00FB15FA">
        <w:rPr>
          <w:rFonts w:ascii="Garamond" w:eastAsia="MS Mincho" w:hAnsi="Garamond" w:cs="CG Times"/>
          <w:spacing w:val="-4"/>
          <w:sz w:val="24"/>
          <w:lang w:val="sq-AL"/>
        </w:rPr>
        <w:t>2.5  Mostrat e farave për analizën e farave të bimëve vajore dhe fibrore  për qëllim certifikimi duhet të merren zyrtarisht nga specialistët e autoritetit certifikues ose specialistë të tjerë të autorizuar nga ESHFF-ja.</w:t>
      </w:r>
    </w:p>
    <w:p w:rsidR="00FB15FA" w:rsidRPr="00FB15FA" w:rsidRDefault="00FB15FA" w:rsidP="00FB15FA">
      <w:pPr>
        <w:widowControl w:val="0"/>
        <w:spacing w:after="0" w:line="240" w:lineRule="auto"/>
        <w:ind w:firstLine="284"/>
        <w:jc w:val="both"/>
        <w:rPr>
          <w:rFonts w:ascii="Garamond" w:eastAsia="MS Mincho" w:hAnsi="Garamond" w:cs="CG Times"/>
          <w:spacing w:val="-4"/>
          <w:sz w:val="24"/>
          <w:lang w:val="sq-AL"/>
        </w:rPr>
      </w:pPr>
      <w:r w:rsidRPr="00FB15FA">
        <w:rPr>
          <w:rFonts w:ascii="Garamond" w:eastAsia="MS Mincho" w:hAnsi="Garamond" w:cs="CG Times"/>
          <w:spacing w:val="-4"/>
          <w:sz w:val="24"/>
          <w:lang w:val="sq-AL"/>
        </w:rPr>
        <w:t>2.6 Për ekzaminimin e farës së bimëve vajore dhe fibrore për certifikim, mostrat duhet të nxirren nga lote homogjene. Pesha maksimale e një loti dhe pesha minimale e një mostre janë dhënë në shtojcën III, të këtij vendimi.</w:t>
      </w:r>
    </w:p>
    <w:p w:rsidR="00FB15FA" w:rsidRPr="00FB15FA" w:rsidRDefault="00FB15FA" w:rsidP="00FB15FA">
      <w:pPr>
        <w:widowControl w:val="0"/>
        <w:spacing w:after="0" w:line="240" w:lineRule="auto"/>
        <w:ind w:firstLine="284"/>
        <w:jc w:val="both"/>
        <w:rPr>
          <w:rFonts w:ascii="Garamond" w:eastAsia="MS Mincho" w:hAnsi="Garamond" w:cs="CG Times"/>
          <w:spacing w:val="-4"/>
          <w:sz w:val="24"/>
          <w:lang w:val="sq-AL"/>
        </w:rPr>
      </w:pPr>
      <w:r w:rsidRPr="00FB15FA">
        <w:rPr>
          <w:rFonts w:ascii="Garamond" w:eastAsia="MS Mincho" w:hAnsi="Garamond" w:cs="CG Times"/>
          <w:spacing w:val="-4"/>
          <w:sz w:val="24"/>
          <w:lang w:val="sq-AL"/>
        </w:rPr>
        <w:t xml:space="preserve">IV. DISPOZITA TË FUNDIT  </w:t>
      </w:r>
    </w:p>
    <w:p w:rsidR="00FB15FA" w:rsidRPr="00FB15FA" w:rsidRDefault="00FB15FA" w:rsidP="00FB15FA">
      <w:pPr>
        <w:widowControl w:val="0"/>
        <w:spacing w:after="0" w:line="240" w:lineRule="auto"/>
        <w:ind w:firstLine="284"/>
        <w:jc w:val="both"/>
        <w:rPr>
          <w:rFonts w:ascii="Garamond" w:eastAsia="MS Mincho" w:hAnsi="Garamond" w:cs="CG Times"/>
          <w:spacing w:val="-4"/>
          <w:sz w:val="24"/>
          <w:lang w:val="sq-AL"/>
        </w:rPr>
      </w:pPr>
      <w:bookmarkStart w:id="1" w:name="OLE_LINK1"/>
      <w:r w:rsidRPr="00FB15FA">
        <w:rPr>
          <w:rFonts w:ascii="Garamond" w:eastAsia="MS Mincho" w:hAnsi="Garamond" w:cs="CG Times"/>
          <w:spacing w:val="-4"/>
          <w:sz w:val="24"/>
          <w:lang w:val="sq-AL"/>
        </w:rPr>
        <w:t>Ngarkohen Ministria të Bujqësisë, Zhvillimit Rural dhe Administrimit të Ujërave, Enti Shtetëror i Farave dhe Fidanëve dhe Autoriteti Kombëtar i Ushqimit për zbatimin e këtij vendimi. </w:t>
      </w:r>
    </w:p>
    <w:p w:rsidR="00FB15FA" w:rsidRPr="00FB15FA" w:rsidRDefault="00FB15FA" w:rsidP="00FB15FA">
      <w:pPr>
        <w:widowControl w:val="0"/>
        <w:spacing w:after="0" w:line="240" w:lineRule="auto"/>
        <w:ind w:firstLine="284"/>
        <w:jc w:val="both"/>
        <w:rPr>
          <w:rFonts w:ascii="Garamond" w:eastAsia="MS Mincho" w:hAnsi="Garamond" w:cs="CG Times"/>
          <w:spacing w:val="-4"/>
          <w:sz w:val="24"/>
          <w:lang w:val="sq-AL"/>
        </w:rPr>
      </w:pPr>
      <w:r w:rsidRPr="00FB15FA">
        <w:rPr>
          <w:rFonts w:ascii="Garamond" w:eastAsia="MS Mincho" w:hAnsi="Garamond" w:cs="CG Times"/>
          <w:spacing w:val="-4"/>
          <w:sz w:val="24"/>
          <w:lang w:val="sq-AL"/>
        </w:rPr>
        <w:t>Ky vendim hyn në fuqi pas botimit në Fletoren Zyrtare.</w:t>
      </w:r>
    </w:p>
    <w:bookmarkEnd w:id="1"/>
    <w:p w:rsidR="00FB15FA" w:rsidRPr="00FB15FA" w:rsidRDefault="00FB15FA" w:rsidP="00FB15FA">
      <w:pPr>
        <w:keepNext/>
        <w:widowControl w:val="0"/>
        <w:spacing w:after="0" w:line="240" w:lineRule="auto"/>
        <w:jc w:val="right"/>
        <w:rPr>
          <w:rFonts w:ascii="Garamond" w:eastAsia="MS Mincho" w:hAnsi="Garamond" w:cs="CG Times"/>
          <w:caps/>
          <w:sz w:val="24"/>
          <w:lang w:val="sq-AL"/>
        </w:rPr>
      </w:pPr>
      <w:r w:rsidRPr="00FB15FA">
        <w:rPr>
          <w:rFonts w:ascii="Garamond" w:eastAsia="MS Mincho" w:hAnsi="Garamond" w:cs="CG Times"/>
          <w:caps/>
          <w:sz w:val="24"/>
          <w:lang w:val="sq-AL"/>
        </w:rPr>
        <w:tab/>
        <w:t>KRYEMINISTRI</w:t>
      </w:r>
    </w:p>
    <w:p w:rsidR="00FB15FA" w:rsidRPr="00FB15FA" w:rsidRDefault="00FB15FA" w:rsidP="00FB15FA">
      <w:pPr>
        <w:widowControl w:val="0"/>
        <w:spacing w:after="0" w:line="240" w:lineRule="auto"/>
        <w:jc w:val="right"/>
        <w:rPr>
          <w:rFonts w:ascii="Garamond" w:eastAsia="MS Mincho" w:hAnsi="Garamond" w:cs="Times New Roman"/>
          <w:b/>
          <w:bCs/>
          <w:sz w:val="24"/>
          <w:lang w:val="sq-AL"/>
        </w:rPr>
      </w:pPr>
      <w:r w:rsidRPr="00FB15FA">
        <w:rPr>
          <w:rFonts w:ascii="Garamond" w:eastAsia="MS Mincho" w:hAnsi="Garamond" w:cs="Times New Roman"/>
          <w:b/>
          <w:bCs/>
          <w:sz w:val="24"/>
          <w:lang w:val="sq-AL"/>
        </w:rPr>
        <w:t>Edi Rama</w:t>
      </w:r>
    </w:p>
    <w:p w:rsidR="00FB15FA" w:rsidRPr="00FB15FA" w:rsidRDefault="00FB15FA" w:rsidP="00FB15FA">
      <w:pPr>
        <w:spacing w:after="0" w:line="240" w:lineRule="auto"/>
        <w:ind w:firstLine="284"/>
        <w:jc w:val="both"/>
        <w:rPr>
          <w:rFonts w:ascii="Garamond" w:eastAsia="Times New Roman" w:hAnsi="Garamond" w:cs="Times New Roman"/>
          <w:spacing w:val="-4"/>
          <w:sz w:val="14"/>
          <w:szCs w:val="24"/>
          <w:lang w:val="sq-AL" w:eastAsia="en-GB"/>
        </w:rPr>
      </w:pPr>
    </w:p>
    <w:p w:rsidR="00FB15FA" w:rsidRPr="00FB15FA" w:rsidRDefault="00FB15FA" w:rsidP="00FB15FA">
      <w:pPr>
        <w:spacing w:after="0" w:line="240" w:lineRule="auto"/>
        <w:ind w:firstLine="284"/>
        <w:jc w:val="both"/>
        <w:rPr>
          <w:rFonts w:ascii="Garamond" w:eastAsia="Times New Roman" w:hAnsi="Garamond" w:cs="Times New Roman"/>
          <w:spacing w:val="-4"/>
          <w:sz w:val="14"/>
          <w:szCs w:val="24"/>
          <w:lang w:val="sq-AL" w:eastAsia="en-GB"/>
        </w:rPr>
        <w:sectPr w:rsidR="00FB15FA" w:rsidRPr="00FB15FA" w:rsidSect="00FB15FA">
          <w:type w:val="continuous"/>
          <w:pgSz w:w="11907" w:h="16840" w:code="9"/>
          <w:pgMar w:top="720" w:right="1134" w:bottom="720" w:left="1134" w:header="851" w:footer="851" w:gutter="0"/>
          <w:cols w:space="454"/>
          <w:docGrid w:linePitch="360"/>
        </w:sectPr>
      </w:pPr>
    </w:p>
    <w:p w:rsidR="00FB15FA" w:rsidRDefault="00FB15FA" w:rsidP="00FB15FA">
      <w:pPr>
        <w:spacing w:after="0" w:line="240" w:lineRule="auto"/>
        <w:ind w:firstLine="284"/>
        <w:jc w:val="both"/>
        <w:rPr>
          <w:rFonts w:ascii="Garamond" w:eastAsia="Times New Roman" w:hAnsi="Garamond" w:cs="Times New Roman"/>
          <w:spacing w:val="-4"/>
          <w:sz w:val="14"/>
          <w:szCs w:val="24"/>
          <w:lang w:val="sq-AL" w:eastAsia="en-GB"/>
        </w:rPr>
        <w:sectPr w:rsidR="00FB15FA" w:rsidSect="003E227C">
          <w:type w:val="continuous"/>
          <w:pgSz w:w="11907" w:h="16840" w:code="9"/>
          <w:pgMar w:top="720" w:right="1134" w:bottom="720" w:left="1134" w:header="851" w:footer="851" w:gutter="0"/>
          <w:cols w:space="454"/>
          <w:docGrid w:linePitch="360"/>
        </w:sectPr>
      </w:pPr>
    </w:p>
    <w:p w:rsidR="00FB15FA" w:rsidRPr="00FB15FA" w:rsidRDefault="00FB15FA" w:rsidP="00FB15FA">
      <w:pPr>
        <w:spacing w:after="0" w:line="240" w:lineRule="auto"/>
        <w:ind w:firstLine="284"/>
        <w:jc w:val="both"/>
        <w:rPr>
          <w:rFonts w:ascii="Garamond" w:eastAsia="Times New Roman" w:hAnsi="Garamond" w:cs="Times New Roman"/>
          <w:spacing w:val="-4"/>
          <w:sz w:val="14"/>
          <w:szCs w:val="24"/>
          <w:lang w:val="sq-AL" w:eastAsia="en-GB"/>
        </w:rPr>
      </w:pPr>
    </w:p>
    <w:p w:rsidR="00FB15FA" w:rsidRPr="00FB15FA" w:rsidRDefault="00FB15FA" w:rsidP="00FB15FA">
      <w:pPr>
        <w:spacing w:after="0" w:line="240" w:lineRule="auto"/>
        <w:ind w:firstLine="284"/>
        <w:jc w:val="both"/>
        <w:rPr>
          <w:rFonts w:ascii="Garamond" w:eastAsia="Times New Roman" w:hAnsi="Garamond" w:cs="Times New Roman"/>
          <w:spacing w:val="-4"/>
          <w:sz w:val="14"/>
          <w:szCs w:val="24"/>
          <w:lang w:val="sq-AL" w:eastAsia="en-GB"/>
        </w:rPr>
      </w:pPr>
    </w:p>
    <w:p w:rsidR="00FB15FA" w:rsidRPr="00FB15FA" w:rsidRDefault="00FB15FA" w:rsidP="00FB15FA">
      <w:pPr>
        <w:widowControl w:val="0"/>
        <w:spacing w:after="0" w:line="240" w:lineRule="auto"/>
        <w:ind w:firstLine="284"/>
        <w:jc w:val="center"/>
        <w:rPr>
          <w:rFonts w:ascii="Garamond" w:eastAsia="MS Mincho" w:hAnsi="Garamond" w:cs="CG Times"/>
          <w:sz w:val="24"/>
          <w:lang w:val="sq-AL"/>
        </w:rPr>
      </w:pPr>
      <w:r w:rsidRPr="00FB15FA">
        <w:rPr>
          <w:rFonts w:ascii="Garamond" w:eastAsia="MS Mincho" w:hAnsi="Garamond" w:cs="CG Times"/>
          <w:sz w:val="24"/>
          <w:lang w:val="sq-AL"/>
        </w:rPr>
        <w:t>SHTOJCA I</w:t>
      </w:r>
    </w:p>
    <w:p w:rsidR="00FB15FA" w:rsidRPr="00FB15FA" w:rsidRDefault="00FB15FA" w:rsidP="00FB15FA">
      <w:pPr>
        <w:widowControl w:val="0"/>
        <w:spacing w:after="0" w:line="240" w:lineRule="auto"/>
        <w:ind w:firstLine="284"/>
        <w:jc w:val="center"/>
        <w:rPr>
          <w:rFonts w:ascii="Garamond" w:eastAsia="MS Mincho" w:hAnsi="Garamond" w:cs="CG Times"/>
          <w:sz w:val="24"/>
          <w:lang w:val="sq-AL"/>
        </w:rPr>
      </w:pPr>
      <w:r w:rsidRPr="00FB15FA">
        <w:rPr>
          <w:rFonts w:ascii="Garamond" w:eastAsia="MS Mincho" w:hAnsi="Garamond" w:cs="CG Times"/>
          <w:sz w:val="24"/>
          <w:lang w:val="sq-AL"/>
        </w:rPr>
        <w:t>KUSHTET QË DUHET TË PLOTËSOJNË KULTURAT</w:t>
      </w:r>
    </w:p>
    <w:p w:rsidR="00FB15FA" w:rsidRPr="00FB15FA" w:rsidRDefault="00FB15FA" w:rsidP="00FB15FA">
      <w:pPr>
        <w:widowControl w:val="0"/>
        <w:spacing w:after="0" w:line="240" w:lineRule="auto"/>
        <w:ind w:firstLine="284"/>
        <w:jc w:val="both"/>
        <w:rPr>
          <w:rFonts w:ascii="Garamond" w:eastAsia="MS Mincho" w:hAnsi="Garamond" w:cs="CG Times"/>
          <w:sz w:val="14"/>
          <w:lang w:val="sq-AL"/>
        </w:rPr>
      </w:pPr>
    </w:p>
    <w:p w:rsidR="00FB15FA" w:rsidRPr="00FB15FA" w:rsidRDefault="00FB15FA" w:rsidP="00FB15FA">
      <w:pPr>
        <w:widowControl w:val="0"/>
        <w:spacing w:after="0" w:line="240" w:lineRule="auto"/>
        <w:ind w:firstLine="284"/>
        <w:jc w:val="both"/>
        <w:rPr>
          <w:rFonts w:ascii="Garamond" w:eastAsia="MS Mincho" w:hAnsi="Garamond" w:cs="CG Times"/>
          <w:sz w:val="24"/>
          <w:lang w:val="sq-AL"/>
        </w:rPr>
      </w:pPr>
      <w:r w:rsidRPr="00FB15FA">
        <w:rPr>
          <w:rFonts w:ascii="Garamond" w:eastAsia="MS Mincho" w:hAnsi="Garamond" w:cs="CG Times"/>
          <w:sz w:val="24"/>
          <w:lang w:val="sq-AL"/>
        </w:rPr>
        <w:t>1. Parabima e parcelave të farës nuk duhet të ketë qenë e papajtueshme me prodhimin e farave të specieve dhe varieteteve të këtyre bimëve. Fusha nuk duhet të ketë bimë që kanë mbirë nga farat e parabimës.</w:t>
      </w:r>
    </w:p>
    <w:p w:rsidR="00FB15FA" w:rsidRPr="00FB15FA" w:rsidRDefault="00FB15FA" w:rsidP="00FB15FA">
      <w:pPr>
        <w:widowControl w:val="0"/>
        <w:spacing w:after="0" w:line="240" w:lineRule="auto"/>
        <w:ind w:firstLine="284"/>
        <w:jc w:val="both"/>
        <w:rPr>
          <w:rFonts w:ascii="Garamond" w:eastAsia="MS Mincho" w:hAnsi="Garamond" w:cs="CG Times"/>
          <w:color w:val="000000"/>
          <w:sz w:val="24"/>
          <w:szCs w:val="17"/>
          <w:lang w:val="sq-AL"/>
        </w:rPr>
      </w:pPr>
      <w:r w:rsidRPr="00FB15FA">
        <w:rPr>
          <w:rFonts w:ascii="Garamond" w:eastAsia="MS Mincho" w:hAnsi="Garamond" w:cs="CG Times"/>
          <w:color w:val="000000"/>
          <w:sz w:val="24"/>
          <w:szCs w:val="17"/>
          <w:lang w:val="sq-AL"/>
        </w:rPr>
        <w:t xml:space="preserve">Në rastin e hibrideve të </w:t>
      </w:r>
      <w:r w:rsidRPr="00FB15FA">
        <w:rPr>
          <w:rFonts w:ascii="Garamond" w:eastAsia="MS Mincho" w:hAnsi="Garamond" w:cs="CG Times"/>
          <w:i/>
          <w:color w:val="000000"/>
          <w:sz w:val="24"/>
          <w:szCs w:val="17"/>
          <w:lang w:val="sq-AL"/>
        </w:rPr>
        <w:t>Brassica napus</w:t>
      </w:r>
      <w:r w:rsidRPr="00FB15FA">
        <w:rPr>
          <w:rFonts w:ascii="Garamond" w:eastAsia="MS Mincho" w:hAnsi="Garamond" w:cs="CG Times"/>
          <w:color w:val="000000"/>
          <w:sz w:val="24"/>
          <w:szCs w:val="17"/>
          <w:lang w:val="sq-AL"/>
        </w:rPr>
        <w:t xml:space="preserve">, bimët duhet të rriten në një tokë ku kanë kaluar pesë vjet që nga viti i fundit i kultivimit me bimë kryqore  </w:t>
      </w:r>
      <w:r w:rsidRPr="00FB15FA">
        <w:rPr>
          <w:rFonts w:ascii="Garamond" w:eastAsia="MS Mincho" w:hAnsi="Garamond" w:cs="CG Times"/>
          <w:i/>
          <w:color w:val="000000"/>
          <w:sz w:val="24"/>
          <w:szCs w:val="17"/>
          <w:lang w:val="sq-AL"/>
        </w:rPr>
        <w:t>Brassicaceae (Cruciferae)</w:t>
      </w:r>
      <w:r w:rsidRPr="00FB15FA">
        <w:rPr>
          <w:rFonts w:ascii="Garamond" w:eastAsia="MS Mincho" w:hAnsi="Garamond" w:cs="CG Times"/>
          <w:color w:val="000000"/>
          <w:sz w:val="24"/>
          <w:szCs w:val="17"/>
          <w:lang w:val="sq-AL"/>
        </w:rPr>
        <w:t xml:space="preserve"> </w:t>
      </w:r>
    </w:p>
    <w:p w:rsidR="00FB15FA" w:rsidRPr="00FB15FA" w:rsidRDefault="00FB15FA" w:rsidP="00FB15FA">
      <w:pPr>
        <w:widowControl w:val="0"/>
        <w:spacing w:after="0" w:line="240" w:lineRule="auto"/>
        <w:ind w:firstLine="284"/>
        <w:jc w:val="both"/>
        <w:rPr>
          <w:rFonts w:ascii="Garamond" w:eastAsia="MS Mincho" w:hAnsi="Garamond" w:cs="CG Times"/>
          <w:sz w:val="28"/>
          <w:lang w:val="sq-AL"/>
        </w:rPr>
        <w:sectPr w:rsidR="00FB15FA" w:rsidRPr="00FB15FA" w:rsidSect="003E227C">
          <w:type w:val="continuous"/>
          <w:pgSz w:w="11907" w:h="16840" w:code="9"/>
          <w:pgMar w:top="720" w:right="1134" w:bottom="720" w:left="1134" w:header="851" w:footer="851" w:gutter="0"/>
          <w:cols w:space="454"/>
          <w:docGrid w:linePitch="360"/>
        </w:sectPr>
      </w:pPr>
      <w:r w:rsidRPr="00FB15FA">
        <w:rPr>
          <w:rFonts w:ascii="Garamond" w:eastAsia="MS Mincho" w:hAnsi="Garamond" w:cs="CG Times"/>
          <w:sz w:val="24"/>
          <w:lang w:val="sq-AL"/>
        </w:rPr>
        <w:t>2. Kulturat duhen të jenë në përputhje me standardet e mëposhtme, në lidhje me distancat nga burimet fqinje të polenit, të cilat mund të shkaktojnë pllenim të huaj dhe të padëshirueshëm: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21"/>
        <w:gridCol w:w="1955"/>
      </w:tblGrid>
      <w:tr w:rsidR="00FB15FA" w:rsidRPr="00FB15FA" w:rsidTr="00ED5BD5">
        <w:trPr>
          <w:jc w:val="center"/>
        </w:trPr>
        <w:tc>
          <w:tcPr>
            <w:tcW w:w="7621" w:type="dxa"/>
          </w:tcPr>
          <w:p w:rsidR="00FB15FA" w:rsidRPr="00FB15FA" w:rsidRDefault="00FB15FA" w:rsidP="00FB15FA">
            <w:pPr>
              <w:widowControl w:val="0"/>
              <w:spacing w:after="0" w:line="240" w:lineRule="auto"/>
              <w:contextualSpacing/>
              <w:jc w:val="both"/>
              <w:rPr>
                <w:rFonts w:ascii="Garamond" w:eastAsia="Calibri" w:hAnsi="Garamond" w:cs="Times New Roman"/>
                <w:b/>
                <w:lang w:val="sq-AL"/>
              </w:rPr>
            </w:pPr>
            <w:r w:rsidRPr="00FB15FA">
              <w:rPr>
                <w:rFonts w:ascii="Garamond" w:eastAsia="Calibri" w:hAnsi="Garamond" w:cs="Times New Roman"/>
                <w:b/>
                <w:lang w:val="sq-AL"/>
              </w:rPr>
              <w:lastRenderedPageBreak/>
              <w:t>Kultura</w:t>
            </w:r>
          </w:p>
        </w:tc>
        <w:tc>
          <w:tcPr>
            <w:tcW w:w="1955" w:type="dxa"/>
          </w:tcPr>
          <w:p w:rsidR="00FB15FA" w:rsidRPr="00FB15FA" w:rsidRDefault="00FB15FA" w:rsidP="00FB15FA">
            <w:pPr>
              <w:widowControl w:val="0"/>
              <w:spacing w:after="0" w:line="240" w:lineRule="auto"/>
              <w:contextualSpacing/>
              <w:jc w:val="center"/>
              <w:rPr>
                <w:rFonts w:ascii="Garamond" w:eastAsia="Calibri" w:hAnsi="Garamond" w:cs="Times New Roman"/>
                <w:b/>
                <w:lang w:val="sq-AL"/>
              </w:rPr>
            </w:pPr>
            <w:r w:rsidRPr="00FB15FA">
              <w:rPr>
                <w:rFonts w:ascii="Garamond" w:eastAsia="Calibri" w:hAnsi="Garamond" w:cs="Times New Roman"/>
                <w:b/>
                <w:lang w:val="sq-AL"/>
              </w:rPr>
              <w:t xml:space="preserve">Distanca minimale </w:t>
            </w:r>
            <w:r w:rsidRPr="00FB15FA">
              <w:rPr>
                <w:rFonts w:ascii="Garamond" w:eastAsia="Calibri" w:hAnsi="Garamond" w:cs="Times New Roman"/>
                <w:b/>
                <w:sz w:val="18"/>
                <w:lang w:val="sq-AL"/>
              </w:rPr>
              <w:t>(në metra)</w:t>
            </w:r>
          </w:p>
        </w:tc>
      </w:tr>
      <w:tr w:rsidR="00FB15FA" w:rsidRPr="00FB15FA" w:rsidTr="00ED5BD5">
        <w:trPr>
          <w:jc w:val="center"/>
        </w:trPr>
        <w:tc>
          <w:tcPr>
            <w:tcW w:w="7621" w:type="dxa"/>
          </w:tcPr>
          <w:p w:rsidR="00FB15FA" w:rsidRPr="00FB15FA" w:rsidRDefault="00FB15FA" w:rsidP="00FB15FA">
            <w:pPr>
              <w:widowControl w:val="0"/>
              <w:spacing w:after="0" w:line="240" w:lineRule="auto"/>
              <w:contextualSpacing/>
              <w:jc w:val="center"/>
              <w:rPr>
                <w:rFonts w:ascii="Garamond" w:eastAsia="Calibri" w:hAnsi="Garamond" w:cs="Times New Roman"/>
                <w:lang w:val="sq-AL"/>
              </w:rPr>
            </w:pPr>
            <w:r w:rsidRPr="00FB15FA">
              <w:rPr>
                <w:rFonts w:ascii="Garamond" w:eastAsia="Calibri" w:hAnsi="Garamond" w:cs="Times New Roman"/>
                <w:lang w:val="sq-AL"/>
              </w:rPr>
              <w:t>1</w:t>
            </w:r>
          </w:p>
        </w:tc>
        <w:tc>
          <w:tcPr>
            <w:tcW w:w="1955" w:type="dxa"/>
          </w:tcPr>
          <w:p w:rsidR="00FB15FA" w:rsidRPr="00FB15FA" w:rsidRDefault="00FB15FA" w:rsidP="00FB15FA">
            <w:pPr>
              <w:widowControl w:val="0"/>
              <w:spacing w:after="0" w:line="240" w:lineRule="auto"/>
              <w:contextualSpacing/>
              <w:jc w:val="right"/>
              <w:rPr>
                <w:rFonts w:ascii="Garamond" w:eastAsia="Calibri" w:hAnsi="Garamond" w:cs="Times New Roman"/>
                <w:lang w:val="sq-AL"/>
              </w:rPr>
            </w:pPr>
            <w:r w:rsidRPr="00FB15FA">
              <w:rPr>
                <w:rFonts w:ascii="Garamond" w:eastAsia="Calibri" w:hAnsi="Garamond" w:cs="Times New Roman"/>
                <w:lang w:val="sq-AL"/>
              </w:rPr>
              <w:t>2</w:t>
            </w:r>
          </w:p>
        </w:tc>
      </w:tr>
      <w:tr w:rsidR="00FB15FA" w:rsidRPr="00FB15FA" w:rsidTr="00ED5BD5">
        <w:trPr>
          <w:jc w:val="center"/>
        </w:trPr>
        <w:tc>
          <w:tcPr>
            <w:tcW w:w="7621" w:type="dxa"/>
          </w:tcPr>
          <w:p w:rsidR="00FB15FA" w:rsidRPr="00FB15FA" w:rsidRDefault="00FB15FA" w:rsidP="00FB15FA">
            <w:pPr>
              <w:widowControl w:val="0"/>
              <w:autoSpaceDE w:val="0"/>
              <w:autoSpaceDN w:val="0"/>
              <w:adjustRightInd w:val="0"/>
              <w:spacing w:after="0" w:line="240" w:lineRule="auto"/>
              <w:jc w:val="both"/>
              <w:rPr>
                <w:rFonts w:ascii="Garamond" w:eastAsia="Calibri" w:hAnsi="Garamond" w:cs="Times New Roman"/>
                <w:lang w:val="sq-AL"/>
              </w:rPr>
            </w:pPr>
            <w:r w:rsidRPr="00FB15FA">
              <w:rPr>
                <w:rFonts w:ascii="Garamond" w:eastAsia="Calibri" w:hAnsi="Garamond" w:cs="Times New Roman"/>
                <w:lang w:val="sq-AL"/>
              </w:rPr>
              <w:t>Kryqoret, përveç kolzës, kërpi për fije e vaj, ndryshe nga kërpi monoik, karatami, karabaku, sinapi i bardhë:</w:t>
            </w:r>
          </w:p>
        </w:tc>
        <w:tc>
          <w:tcPr>
            <w:tcW w:w="1955" w:type="dxa"/>
          </w:tcPr>
          <w:p w:rsidR="00FB15FA" w:rsidRPr="00FB15FA" w:rsidRDefault="00FB15FA" w:rsidP="00FB15FA">
            <w:pPr>
              <w:widowControl w:val="0"/>
              <w:spacing w:after="0" w:line="240" w:lineRule="auto"/>
              <w:contextualSpacing/>
              <w:jc w:val="both"/>
              <w:rPr>
                <w:rFonts w:ascii="Garamond" w:eastAsia="Calibri" w:hAnsi="Garamond" w:cs="Times New Roman"/>
                <w:lang w:val="sq-AL"/>
              </w:rPr>
            </w:pPr>
          </w:p>
        </w:tc>
      </w:tr>
      <w:tr w:rsidR="00FB15FA" w:rsidRPr="00FB15FA" w:rsidTr="00ED5BD5">
        <w:trPr>
          <w:jc w:val="center"/>
        </w:trPr>
        <w:tc>
          <w:tcPr>
            <w:tcW w:w="7621" w:type="dxa"/>
          </w:tcPr>
          <w:p w:rsidR="00FB15FA" w:rsidRPr="00FB15FA" w:rsidRDefault="00FB15FA" w:rsidP="00FB15FA">
            <w:pPr>
              <w:widowControl w:val="0"/>
              <w:numPr>
                <w:ilvl w:val="0"/>
                <w:numId w:val="38"/>
              </w:numPr>
              <w:spacing w:after="0" w:line="240" w:lineRule="auto"/>
              <w:contextualSpacing/>
              <w:jc w:val="both"/>
              <w:rPr>
                <w:rFonts w:ascii="Garamond" w:eastAsia="Calibri" w:hAnsi="Garamond" w:cs="Times New Roman"/>
                <w:lang w:val="sq-AL"/>
              </w:rPr>
            </w:pPr>
            <w:r w:rsidRPr="00FB15FA">
              <w:rPr>
                <w:rFonts w:ascii="Garamond" w:eastAsia="Calibri" w:hAnsi="Garamond" w:cs="Times New Roman"/>
                <w:lang w:val="sq-AL"/>
              </w:rPr>
              <w:t xml:space="preserve"> Për prodhimin e farës bazë</w:t>
            </w:r>
          </w:p>
        </w:tc>
        <w:tc>
          <w:tcPr>
            <w:tcW w:w="1955" w:type="dxa"/>
          </w:tcPr>
          <w:p w:rsidR="00FB15FA" w:rsidRPr="00FB15FA" w:rsidRDefault="00FB15FA" w:rsidP="00FB15FA">
            <w:pPr>
              <w:widowControl w:val="0"/>
              <w:spacing w:after="0" w:line="240" w:lineRule="auto"/>
              <w:contextualSpacing/>
              <w:jc w:val="right"/>
              <w:rPr>
                <w:rFonts w:ascii="Garamond" w:eastAsia="Calibri" w:hAnsi="Garamond" w:cs="Times New Roman"/>
                <w:lang w:val="sq-AL"/>
              </w:rPr>
            </w:pPr>
            <w:r w:rsidRPr="00FB15FA">
              <w:rPr>
                <w:rFonts w:ascii="Garamond" w:eastAsia="Calibri" w:hAnsi="Garamond" w:cs="Times New Roman"/>
                <w:lang w:val="sq-AL"/>
              </w:rPr>
              <w:t xml:space="preserve">400 </w:t>
            </w:r>
          </w:p>
        </w:tc>
      </w:tr>
      <w:tr w:rsidR="00FB15FA" w:rsidRPr="00FB15FA" w:rsidTr="00ED5BD5">
        <w:trPr>
          <w:jc w:val="center"/>
        </w:trPr>
        <w:tc>
          <w:tcPr>
            <w:tcW w:w="7621" w:type="dxa"/>
          </w:tcPr>
          <w:p w:rsidR="00FB15FA" w:rsidRPr="00FB15FA" w:rsidRDefault="00FB15FA" w:rsidP="00FB15FA">
            <w:pPr>
              <w:widowControl w:val="0"/>
              <w:numPr>
                <w:ilvl w:val="0"/>
                <w:numId w:val="38"/>
              </w:numPr>
              <w:spacing w:after="0" w:line="240" w:lineRule="auto"/>
              <w:contextualSpacing/>
              <w:jc w:val="both"/>
              <w:rPr>
                <w:rFonts w:ascii="Garamond" w:eastAsia="Calibri" w:hAnsi="Garamond" w:cs="Times New Roman"/>
                <w:lang w:val="sq-AL"/>
              </w:rPr>
            </w:pPr>
            <w:r w:rsidRPr="00FB15FA">
              <w:rPr>
                <w:rFonts w:ascii="Garamond" w:eastAsia="Calibri" w:hAnsi="Garamond" w:cs="Times New Roman"/>
                <w:lang w:val="sq-AL"/>
              </w:rPr>
              <w:t xml:space="preserve"> Për prodhimin e farës së certifikuar</w:t>
            </w:r>
          </w:p>
        </w:tc>
        <w:tc>
          <w:tcPr>
            <w:tcW w:w="1955" w:type="dxa"/>
          </w:tcPr>
          <w:p w:rsidR="00FB15FA" w:rsidRPr="00FB15FA" w:rsidRDefault="00FB15FA" w:rsidP="00FB15FA">
            <w:pPr>
              <w:widowControl w:val="0"/>
              <w:spacing w:after="0" w:line="240" w:lineRule="auto"/>
              <w:contextualSpacing/>
              <w:jc w:val="right"/>
              <w:rPr>
                <w:rFonts w:ascii="Garamond" w:eastAsia="Calibri" w:hAnsi="Garamond" w:cs="Times New Roman"/>
                <w:lang w:val="sq-AL"/>
              </w:rPr>
            </w:pPr>
            <w:r w:rsidRPr="00FB15FA">
              <w:rPr>
                <w:rFonts w:ascii="Garamond" w:eastAsia="Calibri" w:hAnsi="Garamond" w:cs="Times New Roman"/>
                <w:lang w:val="sq-AL"/>
              </w:rPr>
              <w:t>200</w:t>
            </w:r>
          </w:p>
        </w:tc>
      </w:tr>
      <w:tr w:rsidR="00FB15FA" w:rsidRPr="00FB15FA" w:rsidTr="00ED5BD5">
        <w:trPr>
          <w:jc w:val="center"/>
        </w:trPr>
        <w:tc>
          <w:tcPr>
            <w:tcW w:w="7621" w:type="dxa"/>
          </w:tcPr>
          <w:p w:rsidR="00FB15FA" w:rsidRPr="00FB15FA" w:rsidRDefault="00FB15FA" w:rsidP="00FB15FA">
            <w:pPr>
              <w:widowControl w:val="0"/>
              <w:spacing w:after="0" w:line="240" w:lineRule="auto"/>
              <w:contextualSpacing/>
              <w:jc w:val="both"/>
              <w:rPr>
                <w:rFonts w:ascii="Garamond" w:eastAsia="Calibri" w:hAnsi="Garamond" w:cs="Times New Roman"/>
                <w:lang w:val="sq-AL"/>
              </w:rPr>
            </w:pPr>
            <w:r w:rsidRPr="00FB15FA">
              <w:rPr>
                <w:rFonts w:ascii="Garamond" w:eastAsia="Calibri" w:hAnsi="Garamond" w:cs="Times New Roman"/>
                <w:lang w:val="sq-AL"/>
              </w:rPr>
              <w:t>Kolza:</w:t>
            </w:r>
          </w:p>
        </w:tc>
        <w:tc>
          <w:tcPr>
            <w:tcW w:w="1955" w:type="dxa"/>
          </w:tcPr>
          <w:p w:rsidR="00FB15FA" w:rsidRPr="00FB15FA" w:rsidRDefault="00FB15FA" w:rsidP="00FB15FA">
            <w:pPr>
              <w:widowControl w:val="0"/>
              <w:spacing w:after="0" w:line="240" w:lineRule="auto"/>
              <w:contextualSpacing/>
              <w:jc w:val="right"/>
              <w:rPr>
                <w:rFonts w:ascii="Garamond" w:eastAsia="Calibri" w:hAnsi="Garamond" w:cs="Times New Roman"/>
                <w:lang w:val="sq-AL"/>
              </w:rPr>
            </w:pPr>
          </w:p>
        </w:tc>
      </w:tr>
      <w:tr w:rsidR="00FB15FA" w:rsidRPr="00FB15FA" w:rsidTr="00ED5BD5">
        <w:trPr>
          <w:jc w:val="center"/>
        </w:trPr>
        <w:tc>
          <w:tcPr>
            <w:tcW w:w="7621" w:type="dxa"/>
          </w:tcPr>
          <w:p w:rsidR="00FB15FA" w:rsidRPr="00FB15FA" w:rsidRDefault="00FB15FA" w:rsidP="00FB15FA">
            <w:pPr>
              <w:widowControl w:val="0"/>
              <w:numPr>
                <w:ilvl w:val="0"/>
                <w:numId w:val="38"/>
              </w:numPr>
              <w:spacing w:after="0" w:line="240" w:lineRule="auto"/>
              <w:contextualSpacing/>
              <w:jc w:val="both"/>
              <w:rPr>
                <w:rFonts w:ascii="Garamond" w:eastAsia="Calibri" w:hAnsi="Garamond" w:cs="Times New Roman"/>
                <w:lang w:val="sq-AL"/>
              </w:rPr>
            </w:pPr>
            <w:r w:rsidRPr="00FB15FA">
              <w:rPr>
                <w:rFonts w:ascii="Garamond" w:eastAsia="Calibri" w:hAnsi="Garamond" w:cs="Times New Roman"/>
                <w:color w:val="000000"/>
                <w:szCs w:val="17"/>
                <w:lang w:val="sq-AL"/>
              </w:rPr>
              <w:t xml:space="preserve"> Për prodhimin e farës bazë përveç hibrideve</w:t>
            </w:r>
          </w:p>
        </w:tc>
        <w:tc>
          <w:tcPr>
            <w:tcW w:w="1955" w:type="dxa"/>
          </w:tcPr>
          <w:p w:rsidR="00FB15FA" w:rsidRPr="00FB15FA" w:rsidRDefault="00FB15FA" w:rsidP="00FB15FA">
            <w:pPr>
              <w:widowControl w:val="0"/>
              <w:spacing w:after="0" w:line="240" w:lineRule="auto"/>
              <w:contextualSpacing/>
              <w:jc w:val="right"/>
              <w:rPr>
                <w:rFonts w:ascii="Garamond" w:eastAsia="Calibri" w:hAnsi="Garamond" w:cs="Times New Roman"/>
                <w:lang w:val="sq-AL"/>
              </w:rPr>
            </w:pPr>
            <w:r w:rsidRPr="00FB15FA">
              <w:rPr>
                <w:rFonts w:ascii="Garamond" w:eastAsia="Calibri" w:hAnsi="Garamond" w:cs="Times New Roman"/>
                <w:lang w:val="sq-AL"/>
              </w:rPr>
              <w:t>200</w:t>
            </w:r>
          </w:p>
        </w:tc>
      </w:tr>
      <w:tr w:rsidR="00FB15FA" w:rsidRPr="00FB15FA" w:rsidTr="00ED5BD5">
        <w:trPr>
          <w:jc w:val="center"/>
        </w:trPr>
        <w:tc>
          <w:tcPr>
            <w:tcW w:w="7621" w:type="dxa"/>
          </w:tcPr>
          <w:p w:rsidR="00FB15FA" w:rsidRPr="00FB15FA" w:rsidRDefault="00FB15FA" w:rsidP="00FB15FA">
            <w:pPr>
              <w:widowControl w:val="0"/>
              <w:numPr>
                <w:ilvl w:val="0"/>
                <w:numId w:val="38"/>
              </w:numPr>
              <w:spacing w:after="0" w:line="240" w:lineRule="auto"/>
              <w:contextualSpacing/>
              <w:jc w:val="both"/>
              <w:rPr>
                <w:rFonts w:ascii="Garamond" w:eastAsia="Calibri" w:hAnsi="Garamond" w:cs="Times New Roman"/>
                <w:lang w:val="sq-AL"/>
              </w:rPr>
            </w:pPr>
            <w:r w:rsidRPr="00FB15FA">
              <w:rPr>
                <w:rFonts w:ascii="Garamond" w:eastAsia="Calibri" w:hAnsi="Garamond" w:cs="Times New Roman"/>
                <w:color w:val="000000"/>
                <w:szCs w:val="17"/>
                <w:lang w:val="sq-AL"/>
              </w:rPr>
              <w:t xml:space="preserve"> Për prodhimin e farës bazë të hibridëve</w:t>
            </w:r>
          </w:p>
        </w:tc>
        <w:tc>
          <w:tcPr>
            <w:tcW w:w="1955" w:type="dxa"/>
          </w:tcPr>
          <w:p w:rsidR="00FB15FA" w:rsidRPr="00FB15FA" w:rsidRDefault="00FB15FA" w:rsidP="00FB15FA">
            <w:pPr>
              <w:widowControl w:val="0"/>
              <w:spacing w:after="0" w:line="240" w:lineRule="auto"/>
              <w:contextualSpacing/>
              <w:jc w:val="right"/>
              <w:rPr>
                <w:rFonts w:ascii="Garamond" w:eastAsia="Calibri" w:hAnsi="Garamond" w:cs="Times New Roman"/>
                <w:lang w:val="sq-AL"/>
              </w:rPr>
            </w:pPr>
            <w:r w:rsidRPr="00FB15FA">
              <w:rPr>
                <w:rFonts w:ascii="Garamond" w:eastAsia="Calibri" w:hAnsi="Garamond" w:cs="Times New Roman"/>
                <w:lang w:val="sq-AL"/>
              </w:rPr>
              <w:t>500</w:t>
            </w:r>
          </w:p>
        </w:tc>
      </w:tr>
      <w:tr w:rsidR="00FB15FA" w:rsidRPr="00FB15FA" w:rsidTr="00ED5BD5">
        <w:trPr>
          <w:jc w:val="center"/>
        </w:trPr>
        <w:tc>
          <w:tcPr>
            <w:tcW w:w="7621" w:type="dxa"/>
          </w:tcPr>
          <w:p w:rsidR="00FB15FA" w:rsidRPr="00FB15FA" w:rsidRDefault="00FB15FA" w:rsidP="00FB15FA">
            <w:pPr>
              <w:widowControl w:val="0"/>
              <w:numPr>
                <w:ilvl w:val="0"/>
                <w:numId w:val="38"/>
              </w:numPr>
              <w:spacing w:after="0" w:line="240" w:lineRule="auto"/>
              <w:contextualSpacing/>
              <w:jc w:val="both"/>
              <w:rPr>
                <w:rFonts w:ascii="Garamond" w:eastAsia="Calibri" w:hAnsi="Garamond" w:cs="Times New Roman"/>
                <w:lang w:val="sq-AL"/>
              </w:rPr>
            </w:pPr>
            <w:r w:rsidRPr="00FB15FA">
              <w:rPr>
                <w:rFonts w:ascii="Garamond" w:eastAsia="Calibri" w:hAnsi="Garamond" w:cs="Times New Roman"/>
                <w:color w:val="000000"/>
                <w:szCs w:val="17"/>
                <w:lang w:val="sq-AL"/>
              </w:rPr>
              <w:t xml:space="preserve"> Për prodhimin e farës së certifikuar të varieteve përveç hibridëve</w:t>
            </w:r>
          </w:p>
        </w:tc>
        <w:tc>
          <w:tcPr>
            <w:tcW w:w="1955" w:type="dxa"/>
          </w:tcPr>
          <w:p w:rsidR="00FB15FA" w:rsidRPr="00FB15FA" w:rsidRDefault="00FB15FA" w:rsidP="00FB15FA">
            <w:pPr>
              <w:widowControl w:val="0"/>
              <w:spacing w:after="0" w:line="240" w:lineRule="auto"/>
              <w:contextualSpacing/>
              <w:jc w:val="right"/>
              <w:rPr>
                <w:rFonts w:ascii="Garamond" w:eastAsia="Calibri" w:hAnsi="Garamond" w:cs="Times New Roman"/>
                <w:lang w:val="sq-AL"/>
              </w:rPr>
            </w:pPr>
            <w:r w:rsidRPr="00FB15FA">
              <w:rPr>
                <w:rFonts w:ascii="Garamond" w:eastAsia="Calibri" w:hAnsi="Garamond" w:cs="Times New Roman"/>
                <w:lang w:val="sq-AL"/>
              </w:rPr>
              <w:t>100</w:t>
            </w:r>
          </w:p>
        </w:tc>
      </w:tr>
      <w:tr w:rsidR="00FB15FA" w:rsidRPr="00FB15FA" w:rsidTr="00ED5BD5">
        <w:trPr>
          <w:jc w:val="center"/>
        </w:trPr>
        <w:tc>
          <w:tcPr>
            <w:tcW w:w="7621" w:type="dxa"/>
          </w:tcPr>
          <w:p w:rsidR="00FB15FA" w:rsidRPr="00FB15FA" w:rsidRDefault="00FB15FA" w:rsidP="00FB15FA">
            <w:pPr>
              <w:widowControl w:val="0"/>
              <w:numPr>
                <w:ilvl w:val="0"/>
                <w:numId w:val="38"/>
              </w:numPr>
              <w:spacing w:after="0" w:line="240" w:lineRule="auto"/>
              <w:contextualSpacing/>
              <w:jc w:val="both"/>
              <w:rPr>
                <w:rFonts w:ascii="Garamond" w:eastAsia="Calibri" w:hAnsi="Garamond" w:cs="Times New Roman"/>
                <w:lang w:val="sq-AL"/>
              </w:rPr>
            </w:pPr>
            <w:r w:rsidRPr="00FB15FA">
              <w:rPr>
                <w:rFonts w:ascii="Garamond" w:eastAsia="Calibri" w:hAnsi="Garamond" w:cs="Times New Roman"/>
                <w:color w:val="000000"/>
                <w:szCs w:val="17"/>
                <w:lang w:val="sq-AL"/>
              </w:rPr>
              <w:t xml:space="preserve"> Për prodhimin e farës së certifikuar të hibridëve</w:t>
            </w:r>
          </w:p>
        </w:tc>
        <w:tc>
          <w:tcPr>
            <w:tcW w:w="1955" w:type="dxa"/>
          </w:tcPr>
          <w:p w:rsidR="00FB15FA" w:rsidRPr="00FB15FA" w:rsidRDefault="00FB15FA" w:rsidP="00FB15FA">
            <w:pPr>
              <w:widowControl w:val="0"/>
              <w:spacing w:after="0" w:line="240" w:lineRule="auto"/>
              <w:contextualSpacing/>
              <w:jc w:val="right"/>
              <w:rPr>
                <w:rFonts w:ascii="Garamond" w:eastAsia="Calibri" w:hAnsi="Garamond" w:cs="Times New Roman"/>
                <w:lang w:val="sq-AL"/>
              </w:rPr>
            </w:pPr>
            <w:r w:rsidRPr="00FB15FA">
              <w:rPr>
                <w:rFonts w:ascii="Garamond" w:eastAsia="Calibri" w:hAnsi="Garamond" w:cs="Times New Roman"/>
                <w:lang w:val="sq-AL"/>
              </w:rPr>
              <w:t>300</w:t>
            </w:r>
          </w:p>
        </w:tc>
      </w:tr>
      <w:tr w:rsidR="00FB15FA" w:rsidRPr="00FB15FA" w:rsidTr="00ED5BD5">
        <w:trPr>
          <w:jc w:val="center"/>
        </w:trPr>
        <w:tc>
          <w:tcPr>
            <w:tcW w:w="7621" w:type="dxa"/>
          </w:tcPr>
          <w:p w:rsidR="00FB15FA" w:rsidRPr="00FB15FA" w:rsidRDefault="00FB15FA" w:rsidP="00FB15FA">
            <w:pPr>
              <w:widowControl w:val="0"/>
              <w:spacing w:after="0" w:line="240" w:lineRule="auto"/>
              <w:contextualSpacing/>
              <w:jc w:val="both"/>
              <w:rPr>
                <w:rFonts w:ascii="Garamond" w:eastAsia="Calibri" w:hAnsi="Garamond" w:cs="Times New Roman"/>
                <w:lang w:val="sq-AL"/>
              </w:rPr>
            </w:pPr>
            <w:r w:rsidRPr="00FB15FA">
              <w:rPr>
                <w:rFonts w:ascii="Garamond" w:eastAsia="Calibri" w:hAnsi="Garamond" w:cs="Times New Roman"/>
                <w:lang w:val="sq-AL"/>
              </w:rPr>
              <w:t>Kërpi, kërpi monoik:</w:t>
            </w:r>
          </w:p>
        </w:tc>
        <w:tc>
          <w:tcPr>
            <w:tcW w:w="1955" w:type="dxa"/>
          </w:tcPr>
          <w:p w:rsidR="00FB15FA" w:rsidRPr="00FB15FA" w:rsidRDefault="00FB15FA" w:rsidP="00FB15FA">
            <w:pPr>
              <w:widowControl w:val="0"/>
              <w:spacing w:after="0" w:line="240" w:lineRule="auto"/>
              <w:contextualSpacing/>
              <w:jc w:val="right"/>
              <w:rPr>
                <w:rFonts w:ascii="Garamond" w:eastAsia="Calibri" w:hAnsi="Garamond" w:cs="Times New Roman"/>
                <w:lang w:val="sq-AL"/>
              </w:rPr>
            </w:pPr>
          </w:p>
        </w:tc>
      </w:tr>
      <w:tr w:rsidR="00FB15FA" w:rsidRPr="00FB15FA" w:rsidTr="00ED5BD5">
        <w:trPr>
          <w:jc w:val="center"/>
        </w:trPr>
        <w:tc>
          <w:tcPr>
            <w:tcW w:w="7621" w:type="dxa"/>
          </w:tcPr>
          <w:p w:rsidR="00FB15FA" w:rsidRPr="00FB15FA" w:rsidRDefault="00FB15FA" w:rsidP="00FB15FA">
            <w:pPr>
              <w:widowControl w:val="0"/>
              <w:numPr>
                <w:ilvl w:val="0"/>
                <w:numId w:val="38"/>
              </w:numPr>
              <w:spacing w:after="0" w:line="240" w:lineRule="auto"/>
              <w:contextualSpacing/>
              <w:jc w:val="both"/>
              <w:rPr>
                <w:rFonts w:ascii="Garamond" w:eastAsia="Calibri" w:hAnsi="Garamond" w:cs="Times New Roman"/>
                <w:lang w:val="sq-AL"/>
              </w:rPr>
            </w:pPr>
            <w:r w:rsidRPr="00FB15FA">
              <w:rPr>
                <w:rFonts w:ascii="Garamond" w:eastAsia="Calibri" w:hAnsi="Garamond" w:cs="Times New Roman"/>
                <w:lang w:val="sq-AL"/>
              </w:rPr>
              <w:t xml:space="preserve"> Për prodhimin e farës bazë</w:t>
            </w:r>
          </w:p>
        </w:tc>
        <w:tc>
          <w:tcPr>
            <w:tcW w:w="1955" w:type="dxa"/>
          </w:tcPr>
          <w:p w:rsidR="00FB15FA" w:rsidRPr="00FB15FA" w:rsidRDefault="00FB15FA" w:rsidP="00FB15FA">
            <w:pPr>
              <w:widowControl w:val="0"/>
              <w:spacing w:after="0" w:line="240" w:lineRule="auto"/>
              <w:contextualSpacing/>
              <w:jc w:val="right"/>
              <w:rPr>
                <w:rFonts w:ascii="Garamond" w:eastAsia="Calibri" w:hAnsi="Garamond" w:cs="Times New Roman"/>
                <w:lang w:val="sq-AL"/>
              </w:rPr>
            </w:pPr>
            <w:r w:rsidRPr="00FB15FA">
              <w:rPr>
                <w:rFonts w:ascii="Garamond" w:eastAsia="Calibri" w:hAnsi="Garamond" w:cs="Times New Roman"/>
                <w:lang w:val="sq-AL"/>
              </w:rPr>
              <w:t>5000</w:t>
            </w:r>
          </w:p>
        </w:tc>
      </w:tr>
      <w:tr w:rsidR="00FB15FA" w:rsidRPr="00FB15FA" w:rsidTr="00ED5BD5">
        <w:trPr>
          <w:jc w:val="center"/>
        </w:trPr>
        <w:tc>
          <w:tcPr>
            <w:tcW w:w="7621" w:type="dxa"/>
          </w:tcPr>
          <w:p w:rsidR="00FB15FA" w:rsidRPr="00FB15FA" w:rsidRDefault="00FB15FA" w:rsidP="00FB15FA">
            <w:pPr>
              <w:widowControl w:val="0"/>
              <w:numPr>
                <w:ilvl w:val="0"/>
                <w:numId w:val="38"/>
              </w:numPr>
              <w:spacing w:after="0" w:line="240" w:lineRule="auto"/>
              <w:contextualSpacing/>
              <w:jc w:val="both"/>
              <w:rPr>
                <w:rFonts w:ascii="Garamond" w:eastAsia="Calibri" w:hAnsi="Garamond" w:cs="Times New Roman"/>
                <w:lang w:val="sq-AL"/>
              </w:rPr>
            </w:pPr>
            <w:r w:rsidRPr="00FB15FA">
              <w:rPr>
                <w:rFonts w:ascii="Garamond" w:eastAsia="Calibri" w:hAnsi="Garamond" w:cs="Times New Roman"/>
                <w:lang w:val="sq-AL"/>
              </w:rPr>
              <w:t xml:space="preserve"> Për prodhimin e farës së certifikuar</w:t>
            </w:r>
          </w:p>
        </w:tc>
        <w:tc>
          <w:tcPr>
            <w:tcW w:w="1955" w:type="dxa"/>
          </w:tcPr>
          <w:p w:rsidR="00FB15FA" w:rsidRPr="00FB15FA" w:rsidRDefault="00FB15FA" w:rsidP="00FB15FA">
            <w:pPr>
              <w:widowControl w:val="0"/>
              <w:spacing w:after="0" w:line="240" w:lineRule="auto"/>
              <w:contextualSpacing/>
              <w:jc w:val="right"/>
              <w:rPr>
                <w:rFonts w:ascii="Garamond" w:eastAsia="Calibri" w:hAnsi="Garamond" w:cs="Times New Roman"/>
                <w:lang w:val="sq-AL"/>
              </w:rPr>
            </w:pPr>
            <w:r w:rsidRPr="00FB15FA">
              <w:rPr>
                <w:rFonts w:ascii="Garamond" w:eastAsia="Calibri" w:hAnsi="Garamond" w:cs="Times New Roman"/>
                <w:lang w:val="sq-AL"/>
              </w:rPr>
              <w:t>1000</w:t>
            </w:r>
          </w:p>
        </w:tc>
      </w:tr>
      <w:tr w:rsidR="00FB15FA" w:rsidRPr="00FB15FA" w:rsidTr="00ED5BD5">
        <w:trPr>
          <w:jc w:val="center"/>
        </w:trPr>
        <w:tc>
          <w:tcPr>
            <w:tcW w:w="7621" w:type="dxa"/>
          </w:tcPr>
          <w:p w:rsidR="00FB15FA" w:rsidRPr="00FB15FA" w:rsidRDefault="00FB15FA" w:rsidP="00FB15FA">
            <w:pPr>
              <w:widowControl w:val="0"/>
              <w:spacing w:after="0" w:line="240" w:lineRule="auto"/>
              <w:contextualSpacing/>
              <w:jc w:val="both"/>
              <w:rPr>
                <w:rFonts w:ascii="Garamond" w:eastAsia="Calibri" w:hAnsi="Garamond" w:cs="Times New Roman"/>
                <w:lang w:val="sq-AL"/>
              </w:rPr>
            </w:pPr>
            <w:r w:rsidRPr="00FB15FA">
              <w:rPr>
                <w:rFonts w:ascii="Garamond" w:eastAsia="Calibri" w:hAnsi="Garamond" w:cs="Times New Roman"/>
                <w:lang w:val="sq-AL"/>
              </w:rPr>
              <w:t>Lule dielli:</w:t>
            </w:r>
          </w:p>
        </w:tc>
        <w:tc>
          <w:tcPr>
            <w:tcW w:w="1955" w:type="dxa"/>
          </w:tcPr>
          <w:p w:rsidR="00FB15FA" w:rsidRPr="00FB15FA" w:rsidRDefault="00FB15FA" w:rsidP="00FB15FA">
            <w:pPr>
              <w:widowControl w:val="0"/>
              <w:spacing w:after="0" w:line="240" w:lineRule="auto"/>
              <w:contextualSpacing/>
              <w:jc w:val="right"/>
              <w:rPr>
                <w:rFonts w:ascii="Garamond" w:eastAsia="Calibri" w:hAnsi="Garamond" w:cs="Times New Roman"/>
                <w:lang w:val="sq-AL"/>
              </w:rPr>
            </w:pPr>
          </w:p>
        </w:tc>
      </w:tr>
      <w:tr w:rsidR="00FB15FA" w:rsidRPr="00FB15FA" w:rsidTr="00ED5BD5">
        <w:trPr>
          <w:jc w:val="center"/>
        </w:trPr>
        <w:tc>
          <w:tcPr>
            <w:tcW w:w="7621" w:type="dxa"/>
          </w:tcPr>
          <w:p w:rsidR="00FB15FA" w:rsidRPr="00FB15FA" w:rsidRDefault="00FB15FA" w:rsidP="00FB15FA">
            <w:pPr>
              <w:widowControl w:val="0"/>
              <w:numPr>
                <w:ilvl w:val="0"/>
                <w:numId w:val="38"/>
              </w:numPr>
              <w:spacing w:after="0" w:line="240" w:lineRule="auto"/>
              <w:contextualSpacing/>
              <w:jc w:val="both"/>
              <w:rPr>
                <w:rFonts w:ascii="Garamond" w:eastAsia="Calibri" w:hAnsi="Garamond" w:cs="Times New Roman"/>
                <w:lang w:val="sq-AL"/>
              </w:rPr>
            </w:pPr>
            <w:r w:rsidRPr="00FB15FA">
              <w:rPr>
                <w:rFonts w:ascii="Garamond" w:eastAsia="Calibri" w:hAnsi="Garamond" w:cs="Times New Roman"/>
                <w:lang w:val="sq-AL"/>
              </w:rPr>
              <w:t xml:space="preserve"> Për prodhimin e farës bazë për hibride</w:t>
            </w:r>
          </w:p>
        </w:tc>
        <w:tc>
          <w:tcPr>
            <w:tcW w:w="1955" w:type="dxa"/>
          </w:tcPr>
          <w:p w:rsidR="00FB15FA" w:rsidRPr="00FB15FA" w:rsidRDefault="00FB15FA" w:rsidP="00FB15FA">
            <w:pPr>
              <w:widowControl w:val="0"/>
              <w:spacing w:after="0" w:line="240" w:lineRule="auto"/>
              <w:contextualSpacing/>
              <w:jc w:val="right"/>
              <w:rPr>
                <w:rFonts w:ascii="Garamond" w:eastAsia="Calibri" w:hAnsi="Garamond" w:cs="Times New Roman"/>
                <w:lang w:val="sq-AL"/>
              </w:rPr>
            </w:pPr>
            <w:r w:rsidRPr="00FB15FA">
              <w:rPr>
                <w:rFonts w:ascii="Garamond" w:eastAsia="Calibri" w:hAnsi="Garamond" w:cs="Times New Roman"/>
                <w:lang w:val="sq-AL"/>
              </w:rPr>
              <w:t>1500</w:t>
            </w:r>
          </w:p>
        </w:tc>
      </w:tr>
      <w:tr w:rsidR="00FB15FA" w:rsidRPr="00FB15FA" w:rsidTr="00ED5BD5">
        <w:trPr>
          <w:jc w:val="center"/>
        </w:trPr>
        <w:tc>
          <w:tcPr>
            <w:tcW w:w="7621" w:type="dxa"/>
          </w:tcPr>
          <w:p w:rsidR="00FB15FA" w:rsidRPr="00FB15FA" w:rsidRDefault="00FB15FA" w:rsidP="00FB15FA">
            <w:pPr>
              <w:widowControl w:val="0"/>
              <w:numPr>
                <w:ilvl w:val="0"/>
                <w:numId w:val="38"/>
              </w:numPr>
              <w:spacing w:after="0" w:line="240" w:lineRule="auto"/>
              <w:contextualSpacing/>
              <w:jc w:val="both"/>
              <w:rPr>
                <w:rFonts w:ascii="Garamond" w:eastAsia="Calibri" w:hAnsi="Garamond" w:cs="Times New Roman"/>
                <w:lang w:val="sq-AL"/>
              </w:rPr>
            </w:pPr>
            <w:r w:rsidRPr="00FB15FA">
              <w:rPr>
                <w:rFonts w:ascii="Garamond" w:eastAsia="Calibri" w:hAnsi="Garamond" w:cs="Times New Roman"/>
                <w:lang w:val="sq-AL"/>
              </w:rPr>
              <w:t xml:space="preserve"> Për prodhimin e farës bazë të varieteteve të tjera përveç hibrideve</w:t>
            </w:r>
          </w:p>
        </w:tc>
        <w:tc>
          <w:tcPr>
            <w:tcW w:w="1955" w:type="dxa"/>
          </w:tcPr>
          <w:p w:rsidR="00FB15FA" w:rsidRPr="00FB15FA" w:rsidRDefault="00FB15FA" w:rsidP="00FB15FA">
            <w:pPr>
              <w:widowControl w:val="0"/>
              <w:spacing w:after="0" w:line="240" w:lineRule="auto"/>
              <w:contextualSpacing/>
              <w:jc w:val="right"/>
              <w:rPr>
                <w:rFonts w:ascii="Garamond" w:eastAsia="Calibri" w:hAnsi="Garamond" w:cs="Times New Roman"/>
                <w:lang w:val="sq-AL"/>
              </w:rPr>
            </w:pPr>
            <w:r w:rsidRPr="00FB15FA">
              <w:rPr>
                <w:rFonts w:ascii="Garamond" w:eastAsia="Calibri" w:hAnsi="Garamond" w:cs="Times New Roman"/>
                <w:lang w:val="sq-AL"/>
              </w:rPr>
              <w:t>750</w:t>
            </w:r>
          </w:p>
        </w:tc>
      </w:tr>
      <w:tr w:rsidR="00FB15FA" w:rsidRPr="00FB15FA" w:rsidTr="00ED5BD5">
        <w:trPr>
          <w:jc w:val="center"/>
        </w:trPr>
        <w:tc>
          <w:tcPr>
            <w:tcW w:w="7621" w:type="dxa"/>
          </w:tcPr>
          <w:p w:rsidR="00FB15FA" w:rsidRPr="00FB15FA" w:rsidRDefault="00FB15FA" w:rsidP="00FB15FA">
            <w:pPr>
              <w:widowControl w:val="0"/>
              <w:numPr>
                <w:ilvl w:val="0"/>
                <w:numId w:val="38"/>
              </w:numPr>
              <w:spacing w:after="0" w:line="240" w:lineRule="auto"/>
              <w:contextualSpacing/>
              <w:jc w:val="both"/>
              <w:rPr>
                <w:rFonts w:ascii="Garamond" w:eastAsia="Calibri" w:hAnsi="Garamond" w:cs="Times New Roman"/>
                <w:lang w:val="sq-AL"/>
              </w:rPr>
            </w:pPr>
            <w:r w:rsidRPr="00FB15FA">
              <w:rPr>
                <w:rFonts w:ascii="Garamond" w:eastAsia="Calibri" w:hAnsi="Garamond" w:cs="Times New Roman"/>
                <w:lang w:val="sq-AL"/>
              </w:rPr>
              <w:t xml:space="preserve"> Për prodhimin e farës së certifikuar</w:t>
            </w:r>
          </w:p>
        </w:tc>
        <w:tc>
          <w:tcPr>
            <w:tcW w:w="1955" w:type="dxa"/>
          </w:tcPr>
          <w:p w:rsidR="00FB15FA" w:rsidRPr="00FB15FA" w:rsidRDefault="00FB15FA" w:rsidP="00FB15FA">
            <w:pPr>
              <w:widowControl w:val="0"/>
              <w:spacing w:after="0" w:line="240" w:lineRule="auto"/>
              <w:contextualSpacing/>
              <w:jc w:val="right"/>
              <w:rPr>
                <w:rFonts w:ascii="Garamond" w:eastAsia="Calibri" w:hAnsi="Garamond" w:cs="Times New Roman"/>
                <w:lang w:val="sq-AL"/>
              </w:rPr>
            </w:pPr>
            <w:r w:rsidRPr="00FB15FA">
              <w:rPr>
                <w:rFonts w:ascii="Garamond" w:eastAsia="Calibri" w:hAnsi="Garamond" w:cs="Times New Roman"/>
                <w:lang w:val="sq-AL"/>
              </w:rPr>
              <w:t>500</w:t>
            </w:r>
          </w:p>
        </w:tc>
      </w:tr>
      <w:tr w:rsidR="00FB15FA" w:rsidRPr="00FB15FA" w:rsidTr="00ED5BD5">
        <w:trPr>
          <w:jc w:val="center"/>
        </w:trPr>
        <w:tc>
          <w:tcPr>
            <w:tcW w:w="7621" w:type="dxa"/>
          </w:tcPr>
          <w:p w:rsidR="00FB15FA" w:rsidRPr="00FB15FA" w:rsidRDefault="00FB15FA" w:rsidP="00FB15FA">
            <w:pPr>
              <w:widowControl w:val="0"/>
              <w:spacing w:after="0" w:line="240" w:lineRule="auto"/>
              <w:contextualSpacing/>
              <w:jc w:val="both"/>
              <w:rPr>
                <w:rFonts w:ascii="Garamond" w:eastAsia="Calibri" w:hAnsi="Garamond" w:cs="Times New Roman"/>
                <w:lang w:val="sq-AL"/>
              </w:rPr>
            </w:pPr>
            <w:r w:rsidRPr="00FB15FA">
              <w:rPr>
                <w:rFonts w:ascii="Garamond" w:eastAsia="Calibri" w:hAnsi="Garamond" w:cs="Times New Roman"/>
                <w:i/>
                <w:iCs/>
                <w:color w:val="000000"/>
                <w:szCs w:val="17"/>
                <w:lang w:val="sq-AL"/>
              </w:rPr>
              <w:t xml:space="preserve">Gossypium hirsutum </w:t>
            </w:r>
            <w:r w:rsidRPr="00FB15FA">
              <w:rPr>
                <w:rFonts w:ascii="Garamond" w:eastAsia="Calibri" w:hAnsi="Garamond" w:cs="Times New Roman"/>
                <w:color w:val="000000"/>
                <w:szCs w:val="17"/>
                <w:lang w:val="sq-AL"/>
              </w:rPr>
              <w:t xml:space="preserve">and/or </w:t>
            </w:r>
            <w:r w:rsidRPr="00FB15FA">
              <w:rPr>
                <w:rFonts w:ascii="Garamond" w:eastAsia="Calibri" w:hAnsi="Garamond" w:cs="Times New Roman"/>
                <w:i/>
                <w:iCs/>
                <w:color w:val="000000"/>
                <w:szCs w:val="17"/>
                <w:lang w:val="sq-AL"/>
              </w:rPr>
              <w:t>Gossypium barbadense</w:t>
            </w:r>
            <w:r w:rsidRPr="00FB15FA">
              <w:rPr>
                <w:rFonts w:ascii="Garamond" w:eastAsia="Calibri" w:hAnsi="Garamond" w:cs="Times New Roman"/>
                <w:color w:val="000000"/>
                <w:szCs w:val="17"/>
                <w:lang w:val="sq-AL"/>
              </w:rPr>
              <w:t>:</w:t>
            </w:r>
          </w:p>
        </w:tc>
        <w:tc>
          <w:tcPr>
            <w:tcW w:w="1955" w:type="dxa"/>
          </w:tcPr>
          <w:p w:rsidR="00FB15FA" w:rsidRPr="00FB15FA" w:rsidRDefault="00FB15FA" w:rsidP="00FB15FA">
            <w:pPr>
              <w:widowControl w:val="0"/>
              <w:spacing w:after="0" w:line="240" w:lineRule="auto"/>
              <w:contextualSpacing/>
              <w:jc w:val="right"/>
              <w:rPr>
                <w:rFonts w:ascii="Garamond" w:eastAsia="Calibri" w:hAnsi="Garamond" w:cs="Times New Roman"/>
                <w:lang w:val="sq-AL"/>
              </w:rPr>
            </w:pPr>
          </w:p>
        </w:tc>
      </w:tr>
      <w:tr w:rsidR="00FB15FA" w:rsidRPr="00FB15FA" w:rsidTr="00ED5BD5">
        <w:trPr>
          <w:jc w:val="center"/>
        </w:trPr>
        <w:tc>
          <w:tcPr>
            <w:tcW w:w="7621" w:type="dxa"/>
          </w:tcPr>
          <w:p w:rsidR="00FB15FA" w:rsidRPr="00FB15FA" w:rsidRDefault="00FB15FA" w:rsidP="00FB15FA">
            <w:pPr>
              <w:widowControl w:val="0"/>
              <w:numPr>
                <w:ilvl w:val="0"/>
                <w:numId w:val="38"/>
              </w:numPr>
              <w:spacing w:after="0" w:line="240" w:lineRule="auto"/>
              <w:contextualSpacing/>
              <w:jc w:val="both"/>
              <w:rPr>
                <w:rFonts w:ascii="Garamond" w:eastAsia="Calibri" w:hAnsi="Garamond" w:cs="Times New Roman"/>
                <w:lang w:val="sq-AL"/>
              </w:rPr>
            </w:pPr>
            <w:r w:rsidRPr="00FB15FA">
              <w:rPr>
                <w:rFonts w:ascii="Garamond" w:eastAsia="Calibri" w:hAnsi="Garamond" w:cs="Times New Roman"/>
                <w:color w:val="000000"/>
                <w:szCs w:val="17"/>
                <w:lang w:val="sq-AL"/>
              </w:rPr>
              <w:t xml:space="preserve"> Për prodhimin e farës bazë, </w:t>
            </w:r>
            <w:r w:rsidRPr="00FB15FA">
              <w:rPr>
                <w:rFonts w:ascii="Garamond" w:eastAsia="Calibri" w:hAnsi="Garamond" w:cs="Times New Roman"/>
                <w:i/>
                <w:iCs/>
                <w:color w:val="000000"/>
                <w:szCs w:val="17"/>
                <w:lang w:val="sq-AL"/>
              </w:rPr>
              <w:t>Gossypium hirsutum</w:t>
            </w:r>
            <w:r w:rsidRPr="00FB15FA">
              <w:rPr>
                <w:rFonts w:ascii="Garamond" w:eastAsia="Calibri" w:hAnsi="Garamond" w:cs="Times New Roman"/>
                <w:color w:val="000000"/>
                <w:szCs w:val="17"/>
                <w:lang w:val="sq-AL"/>
              </w:rPr>
              <w:t xml:space="preserve">, </w:t>
            </w:r>
          </w:p>
        </w:tc>
        <w:tc>
          <w:tcPr>
            <w:tcW w:w="1955" w:type="dxa"/>
          </w:tcPr>
          <w:p w:rsidR="00FB15FA" w:rsidRPr="00FB15FA" w:rsidRDefault="00FB15FA" w:rsidP="00FB15FA">
            <w:pPr>
              <w:widowControl w:val="0"/>
              <w:spacing w:after="0" w:line="240" w:lineRule="auto"/>
              <w:contextualSpacing/>
              <w:jc w:val="right"/>
              <w:rPr>
                <w:rFonts w:ascii="Garamond" w:eastAsia="Calibri" w:hAnsi="Garamond" w:cs="Times New Roman"/>
                <w:lang w:val="sq-AL"/>
              </w:rPr>
            </w:pPr>
            <w:r w:rsidRPr="00FB15FA">
              <w:rPr>
                <w:rFonts w:ascii="Garamond" w:eastAsia="Calibri" w:hAnsi="Garamond" w:cs="Times New Roman"/>
                <w:lang w:val="sq-AL"/>
              </w:rPr>
              <w:t>100</w:t>
            </w:r>
          </w:p>
        </w:tc>
      </w:tr>
      <w:tr w:rsidR="00FB15FA" w:rsidRPr="00FB15FA" w:rsidTr="00ED5BD5">
        <w:trPr>
          <w:jc w:val="center"/>
        </w:trPr>
        <w:tc>
          <w:tcPr>
            <w:tcW w:w="7621" w:type="dxa"/>
          </w:tcPr>
          <w:p w:rsidR="00FB15FA" w:rsidRPr="00FB15FA" w:rsidRDefault="00FB15FA" w:rsidP="00FB15FA">
            <w:pPr>
              <w:widowControl w:val="0"/>
              <w:numPr>
                <w:ilvl w:val="0"/>
                <w:numId w:val="38"/>
              </w:numPr>
              <w:spacing w:after="0" w:line="240" w:lineRule="auto"/>
              <w:contextualSpacing/>
              <w:jc w:val="both"/>
              <w:rPr>
                <w:rFonts w:ascii="Garamond" w:eastAsia="Calibri" w:hAnsi="Garamond" w:cs="Times New Roman"/>
                <w:lang w:val="sq-AL"/>
              </w:rPr>
            </w:pPr>
            <w:r w:rsidRPr="00FB15FA">
              <w:rPr>
                <w:rFonts w:ascii="Garamond" w:eastAsia="Calibri" w:hAnsi="Garamond" w:cs="Times New Roman"/>
                <w:color w:val="000000"/>
                <w:szCs w:val="17"/>
                <w:lang w:val="sq-AL"/>
              </w:rPr>
              <w:t xml:space="preserve"> Për prodhimin e farës bazë</w:t>
            </w:r>
            <w:r w:rsidRPr="00FB15FA">
              <w:rPr>
                <w:rFonts w:ascii="Garamond" w:eastAsia="Calibri" w:hAnsi="Garamond" w:cs="Times New Roman"/>
                <w:i/>
                <w:iCs/>
                <w:color w:val="000000"/>
                <w:szCs w:val="17"/>
                <w:lang w:val="sq-AL"/>
              </w:rPr>
              <w:t>, Gossypium barbadense</w:t>
            </w:r>
          </w:p>
        </w:tc>
        <w:tc>
          <w:tcPr>
            <w:tcW w:w="1955" w:type="dxa"/>
          </w:tcPr>
          <w:p w:rsidR="00FB15FA" w:rsidRPr="00FB15FA" w:rsidRDefault="00FB15FA" w:rsidP="00FB15FA">
            <w:pPr>
              <w:widowControl w:val="0"/>
              <w:spacing w:after="0" w:line="240" w:lineRule="auto"/>
              <w:contextualSpacing/>
              <w:jc w:val="right"/>
              <w:rPr>
                <w:rFonts w:ascii="Garamond" w:eastAsia="Calibri" w:hAnsi="Garamond" w:cs="Times New Roman"/>
                <w:lang w:val="sq-AL"/>
              </w:rPr>
            </w:pPr>
            <w:r w:rsidRPr="00FB15FA">
              <w:rPr>
                <w:rFonts w:ascii="Garamond" w:eastAsia="Calibri" w:hAnsi="Garamond" w:cs="Times New Roman"/>
                <w:lang w:val="sq-AL"/>
              </w:rPr>
              <w:t>200</w:t>
            </w:r>
          </w:p>
        </w:tc>
      </w:tr>
      <w:tr w:rsidR="00FB15FA" w:rsidRPr="00FB15FA" w:rsidTr="00ED5BD5">
        <w:trPr>
          <w:jc w:val="center"/>
        </w:trPr>
        <w:tc>
          <w:tcPr>
            <w:tcW w:w="7621" w:type="dxa"/>
          </w:tcPr>
          <w:p w:rsidR="00FB15FA" w:rsidRPr="00FB15FA" w:rsidRDefault="00FB15FA" w:rsidP="00FB15FA">
            <w:pPr>
              <w:widowControl w:val="0"/>
              <w:numPr>
                <w:ilvl w:val="0"/>
                <w:numId w:val="38"/>
              </w:numPr>
              <w:spacing w:after="0" w:line="240" w:lineRule="auto"/>
              <w:contextualSpacing/>
              <w:jc w:val="both"/>
              <w:rPr>
                <w:rFonts w:ascii="Garamond" w:eastAsia="Calibri" w:hAnsi="Garamond" w:cs="Times New Roman"/>
                <w:lang w:val="sq-AL"/>
              </w:rPr>
            </w:pPr>
            <w:r w:rsidRPr="00FB15FA">
              <w:rPr>
                <w:rFonts w:ascii="Garamond" w:eastAsia="Calibri" w:hAnsi="Garamond" w:cs="Times New Roman"/>
                <w:color w:val="000000"/>
                <w:szCs w:val="17"/>
                <w:lang w:val="sq-AL"/>
              </w:rPr>
              <w:t xml:space="preserve"> Për prodhimin e farës së certifikuar të varieteteve johibride dhe hibride intraspecific të Gossypium hirsutum prodhuar me citoplazmë me sterilitet mashkull (CMS)</w:t>
            </w:r>
          </w:p>
        </w:tc>
        <w:tc>
          <w:tcPr>
            <w:tcW w:w="1955" w:type="dxa"/>
          </w:tcPr>
          <w:p w:rsidR="00FB15FA" w:rsidRPr="00FB15FA" w:rsidRDefault="00FB15FA" w:rsidP="00FB15FA">
            <w:pPr>
              <w:widowControl w:val="0"/>
              <w:spacing w:after="0" w:line="240" w:lineRule="auto"/>
              <w:contextualSpacing/>
              <w:jc w:val="right"/>
              <w:rPr>
                <w:rFonts w:ascii="Garamond" w:eastAsia="Calibri" w:hAnsi="Garamond" w:cs="Times New Roman"/>
                <w:lang w:val="sq-AL"/>
              </w:rPr>
            </w:pPr>
            <w:r w:rsidRPr="00FB15FA">
              <w:rPr>
                <w:rFonts w:ascii="Garamond" w:eastAsia="Calibri" w:hAnsi="Garamond" w:cs="Times New Roman"/>
                <w:lang w:val="sq-AL"/>
              </w:rPr>
              <w:t>30</w:t>
            </w:r>
          </w:p>
        </w:tc>
      </w:tr>
      <w:tr w:rsidR="00FB15FA" w:rsidRPr="00FB15FA" w:rsidTr="00ED5BD5">
        <w:trPr>
          <w:jc w:val="center"/>
        </w:trPr>
        <w:tc>
          <w:tcPr>
            <w:tcW w:w="7621" w:type="dxa"/>
          </w:tcPr>
          <w:p w:rsidR="00FB15FA" w:rsidRPr="00FB15FA" w:rsidRDefault="00FB15FA" w:rsidP="00FB15FA">
            <w:pPr>
              <w:widowControl w:val="0"/>
              <w:numPr>
                <w:ilvl w:val="0"/>
                <w:numId w:val="38"/>
              </w:numPr>
              <w:spacing w:after="0" w:line="240" w:lineRule="auto"/>
              <w:contextualSpacing/>
              <w:jc w:val="both"/>
              <w:rPr>
                <w:rFonts w:ascii="Garamond" w:eastAsia="Calibri" w:hAnsi="Garamond" w:cs="Times New Roman"/>
                <w:lang w:val="sq-AL"/>
              </w:rPr>
            </w:pPr>
            <w:r w:rsidRPr="00FB15FA">
              <w:rPr>
                <w:rFonts w:ascii="Garamond" w:eastAsia="Calibri" w:hAnsi="Garamond" w:cs="Times New Roman"/>
                <w:color w:val="000000"/>
                <w:szCs w:val="17"/>
                <w:lang w:val="sq-AL"/>
              </w:rPr>
              <w:t xml:space="preserve"> Për prodhimin e farës të certifikuar të hibrideve intraspecific të Gossypium hirsutum prodhuara me CMS</w:t>
            </w:r>
          </w:p>
        </w:tc>
        <w:tc>
          <w:tcPr>
            <w:tcW w:w="1955" w:type="dxa"/>
          </w:tcPr>
          <w:p w:rsidR="00FB15FA" w:rsidRPr="00FB15FA" w:rsidRDefault="00FB15FA" w:rsidP="00FB15FA">
            <w:pPr>
              <w:widowControl w:val="0"/>
              <w:spacing w:after="0" w:line="240" w:lineRule="auto"/>
              <w:contextualSpacing/>
              <w:jc w:val="right"/>
              <w:rPr>
                <w:rFonts w:ascii="Garamond" w:eastAsia="Calibri" w:hAnsi="Garamond" w:cs="Times New Roman"/>
                <w:lang w:val="sq-AL"/>
              </w:rPr>
            </w:pPr>
            <w:r w:rsidRPr="00FB15FA">
              <w:rPr>
                <w:rFonts w:ascii="Garamond" w:eastAsia="Calibri" w:hAnsi="Garamond" w:cs="Times New Roman"/>
                <w:lang w:val="sq-AL"/>
              </w:rPr>
              <w:t>800</w:t>
            </w:r>
          </w:p>
        </w:tc>
      </w:tr>
      <w:tr w:rsidR="00FB15FA" w:rsidRPr="00FB15FA" w:rsidTr="00ED5BD5">
        <w:trPr>
          <w:jc w:val="center"/>
        </w:trPr>
        <w:tc>
          <w:tcPr>
            <w:tcW w:w="7621" w:type="dxa"/>
          </w:tcPr>
          <w:p w:rsidR="00FB15FA" w:rsidRPr="00FB15FA" w:rsidRDefault="00FB15FA" w:rsidP="00FB15FA">
            <w:pPr>
              <w:widowControl w:val="0"/>
              <w:numPr>
                <w:ilvl w:val="0"/>
                <w:numId w:val="38"/>
              </w:numPr>
              <w:spacing w:after="0" w:line="240" w:lineRule="auto"/>
              <w:contextualSpacing/>
              <w:jc w:val="both"/>
              <w:rPr>
                <w:rFonts w:ascii="Garamond" w:eastAsia="Calibri" w:hAnsi="Garamond" w:cs="Times New Roman"/>
                <w:lang w:val="sq-AL"/>
              </w:rPr>
            </w:pPr>
            <w:r w:rsidRPr="00FB15FA">
              <w:rPr>
                <w:rFonts w:ascii="Garamond" w:eastAsia="Calibri" w:hAnsi="Garamond" w:cs="Times New Roman"/>
                <w:color w:val="000000"/>
                <w:szCs w:val="17"/>
                <w:lang w:val="sq-AL"/>
              </w:rPr>
              <w:t xml:space="preserve"> Për prodhimin e farës së certifikuar të varieteteve johibride dhe hibride </w:t>
            </w:r>
            <w:r w:rsidRPr="00FB15FA">
              <w:rPr>
                <w:rFonts w:ascii="Garamond" w:eastAsia="Calibri" w:hAnsi="Garamond" w:cs="Times New Roman"/>
                <w:color w:val="000000"/>
                <w:szCs w:val="17"/>
                <w:lang w:val="sq-AL"/>
              </w:rPr>
              <w:lastRenderedPageBreak/>
              <w:t>intraspecific të Gossypium barbadense prodhuar pa CMS</w:t>
            </w:r>
          </w:p>
        </w:tc>
        <w:tc>
          <w:tcPr>
            <w:tcW w:w="1955" w:type="dxa"/>
          </w:tcPr>
          <w:p w:rsidR="00FB15FA" w:rsidRPr="00FB15FA" w:rsidRDefault="00FB15FA" w:rsidP="00FB15FA">
            <w:pPr>
              <w:widowControl w:val="0"/>
              <w:spacing w:after="0" w:line="240" w:lineRule="auto"/>
              <w:contextualSpacing/>
              <w:jc w:val="right"/>
              <w:rPr>
                <w:rFonts w:ascii="Garamond" w:eastAsia="Calibri" w:hAnsi="Garamond" w:cs="Times New Roman"/>
                <w:lang w:val="sq-AL"/>
              </w:rPr>
            </w:pPr>
            <w:r w:rsidRPr="00FB15FA">
              <w:rPr>
                <w:rFonts w:ascii="Garamond" w:eastAsia="Calibri" w:hAnsi="Garamond" w:cs="Times New Roman"/>
                <w:lang w:val="sq-AL"/>
              </w:rPr>
              <w:lastRenderedPageBreak/>
              <w:t>150</w:t>
            </w:r>
          </w:p>
        </w:tc>
      </w:tr>
      <w:tr w:rsidR="00FB15FA" w:rsidRPr="00FB15FA" w:rsidTr="00ED5BD5">
        <w:trPr>
          <w:jc w:val="center"/>
        </w:trPr>
        <w:tc>
          <w:tcPr>
            <w:tcW w:w="7621" w:type="dxa"/>
          </w:tcPr>
          <w:p w:rsidR="00FB15FA" w:rsidRPr="00FB15FA" w:rsidRDefault="00FB15FA" w:rsidP="00FB15FA">
            <w:pPr>
              <w:widowControl w:val="0"/>
              <w:numPr>
                <w:ilvl w:val="0"/>
                <w:numId w:val="38"/>
              </w:numPr>
              <w:spacing w:after="0" w:line="240" w:lineRule="auto"/>
              <w:contextualSpacing/>
              <w:jc w:val="both"/>
              <w:rPr>
                <w:rFonts w:ascii="Garamond" w:eastAsia="Calibri" w:hAnsi="Garamond" w:cs="Times New Roman"/>
                <w:lang w:val="sq-AL"/>
              </w:rPr>
            </w:pPr>
            <w:r w:rsidRPr="00FB15FA">
              <w:rPr>
                <w:rFonts w:ascii="Garamond" w:eastAsia="Calibri" w:hAnsi="Garamond" w:cs="Times New Roman"/>
                <w:color w:val="000000"/>
                <w:szCs w:val="17"/>
                <w:lang w:val="sq-AL"/>
              </w:rPr>
              <w:lastRenderedPageBreak/>
              <w:t xml:space="preserve"> Për prodhimin e farës të certifikuar të hibrideve intraspecific të Gossypium barbadense prodhuara me CMS</w:t>
            </w:r>
          </w:p>
        </w:tc>
        <w:tc>
          <w:tcPr>
            <w:tcW w:w="1955" w:type="dxa"/>
          </w:tcPr>
          <w:p w:rsidR="00FB15FA" w:rsidRPr="00FB15FA" w:rsidRDefault="00FB15FA" w:rsidP="00FB15FA">
            <w:pPr>
              <w:widowControl w:val="0"/>
              <w:spacing w:after="0" w:line="240" w:lineRule="auto"/>
              <w:contextualSpacing/>
              <w:jc w:val="right"/>
              <w:rPr>
                <w:rFonts w:ascii="Garamond" w:eastAsia="Calibri" w:hAnsi="Garamond" w:cs="Times New Roman"/>
                <w:lang w:val="sq-AL"/>
              </w:rPr>
            </w:pPr>
            <w:r w:rsidRPr="00FB15FA">
              <w:rPr>
                <w:rFonts w:ascii="Garamond" w:eastAsia="Calibri" w:hAnsi="Garamond" w:cs="Times New Roman"/>
                <w:lang w:val="sq-AL"/>
              </w:rPr>
              <w:t>800</w:t>
            </w:r>
          </w:p>
        </w:tc>
      </w:tr>
      <w:tr w:rsidR="00FB15FA" w:rsidRPr="00FB15FA" w:rsidTr="00ED5BD5">
        <w:trPr>
          <w:jc w:val="center"/>
        </w:trPr>
        <w:tc>
          <w:tcPr>
            <w:tcW w:w="7621" w:type="dxa"/>
          </w:tcPr>
          <w:p w:rsidR="00FB15FA" w:rsidRPr="00FB15FA" w:rsidRDefault="00FB15FA" w:rsidP="00FB15FA">
            <w:pPr>
              <w:widowControl w:val="0"/>
              <w:numPr>
                <w:ilvl w:val="0"/>
                <w:numId w:val="38"/>
              </w:numPr>
              <w:spacing w:after="0" w:line="240" w:lineRule="auto"/>
              <w:contextualSpacing/>
              <w:jc w:val="both"/>
              <w:rPr>
                <w:rFonts w:ascii="Garamond" w:eastAsia="Calibri" w:hAnsi="Garamond" w:cs="Times New Roman"/>
                <w:lang w:val="sq-AL"/>
              </w:rPr>
            </w:pPr>
            <w:r w:rsidRPr="00FB15FA">
              <w:rPr>
                <w:rFonts w:ascii="Garamond" w:eastAsia="Calibri" w:hAnsi="Garamond" w:cs="Times New Roman"/>
                <w:color w:val="000000"/>
                <w:szCs w:val="17"/>
                <w:lang w:val="sq-AL"/>
              </w:rPr>
              <w:t xml:space="preserve"> Për prodhimin e farës bazë të hibrideve intraspecifik të Gossypium hirsutum dhe Gossypium barbadense</w:t>
            </w:r>
          </w:p>
        </w:tc>
        <w:tc>
          <w:tcPr>
            <w:tcW w:w="1955" w:type="dxa"/>
          </w:tcPr>
          <w:p w:rsidR="00FB15FA" w:rsidRPr="00FB15FA" w:rsidRDefault="00FB15FA" w:rsidP="00FB15FA">
            <w:pPr>
              <w:widowControl w:val="0"/>
              <w:spacing w:after="0" w:line="240" w:lineRule="auto"/>
              <w:contextualSpacing/>
              <w:jc w:val="right"/>
              <w:rPr>
                <w:rFonts w:ascii="Garamond" w:eastAsia="Calibri" w:hAnsi="Garamond" w:cs="Times New Roman"/>
                <w:lang w:val="sq-AL"/>
              </w:rPr>
            </w:pPr>
            <w:r w:rsidRPr="00FB15FA">
              <w:rPr>
                <w:rFonts w:ascii="Garamond" w:eastAsia="Calibri" w:hAnsi="Garamond" w:cs="Times New Roman"/>
                <w:lang w:val="sq-AL"/>
              </w:rPr>
              <w:t>200</w:t>
            </w:r>
          </w:p>
        </w:tc>
      </w:tr>
      <w:tr w:rsidR="00FB15FA" w:rsidRPr="00FB15FA" w:rsidTr="00ED5BD5">
        <w:trPr>
          <w:jc w:val="center"/>
        </w:trPr>
        <w:tc>
          <w:tcPr>
            <w:tcW w:w="7621" w:type="dxa"/>
          </w:tcPr>
          <w:p w:rsidR="00FB15FA" w:rsidRPr="00FB15FA" w:rsidRDefault="00FB15FA" w:rsidP="00FB15FA">
            <w:pPr>
              <w:widowControl w:val="0"/>
              <w:numPr>
                <w:ilvl w:val="0"/>
                <w:numId w:val="38"/>
              </w:numPr>
              <w:spacing w:after="0" w:line="240" w:lineRule="auto"/>
              <w:contextualSpacing/>
              <w:jc w:val="both"/>
              <w:rPr>
                <w:rFonts w:ascii="Garamond" w:eastAsia="Calibri" w:hAnsi="Garamond" w:cs="Times New Roman"/>
                <w:lang w:val="sq-AL"/>
              </w:rPr>
            </w:pPr>
            <w:r w:rsidRPr="00FB15FA">
              <w:rPr>
                <w:rFonts w:ascii="Garamond" w:eastAsia="Calibri" w:hAnsi="Garamond" w:cs="Times New Roman"/>
                <w:color w:val="000000"/>
                <w:szCs w:val="17"/>
                <w:lang w:val="sq-AL"/>
              </w:rPr>
              <w:t xml:space="preserve"> Për prodhimin e farës të certifikuar të hibrideve intraspecific të  </w:t>
            </w:r>
            <w:r w:rsidRPr="00FB15FA">
              <w:rPr>
                <w:rFonts w:ascii="Garamond" w:eastAsia="Calibri" w:hAnsi="Garamond" w:cs="Times New Roman"/>
                <w:i/>
                <w:iCs/>
                <w:color w:val="000000"/>
                <w:szCs w:val="17"/>
                <w:lang w:val="sq-AL"/>
              </w:rPr>
              <w:t xml:space="preserve">Gossypium hirsutum </w:t>
            </w:r>
            <w:r w:rsidRPr="00FB15FA">
              <w:rPr>
                <w:rFonts w:ascii="Garamond" w:eastAsia="Calibri" w:hAnsi="Garamond" w:cs="Times New Roman"/>
                <w:color w:val="000000"/>
                <w:szCs w:val="17"/>
                <w:lang w:val="sq-AL"/>
              </w:rPr>
              <w:t xml:space="preserve">and </w:t>
            </w:r>
            <w:r w:rsidRPr="00FB15FA">
              <w:rPr>
                <w:rFonts w:ascii="Garamond" w:eastAsia="Calibri" w:hAnsi="Garamond" w:cs="Times New Roman"/>
                <w:i/>
                <w:iCs/>
                <w:color w:val="000000"/>
                <w:szCs w:val="17"/>
                <w:lang w:val="sq-AL"/>
              </w:rPr>
              <w:t xml:space="preserve">Gossypium barbadense </w:t>
            </w:r>
            <w:r w:rsidRPr="00FB15FA">
              <w:rPr>
                <w:rFonts w:ascii="Garamond" w:eastAsia="Calibri" w:hAnsi="Garamond" w:cs="Times New Roman"/>
                <w:color w:val="000000"/>
                <w:szCs w:val="17"/>
                <w:lang w:val="sq-AL"/>
              </w:rPr>
              <w:t>dhe hibrideve  me CMS</w:t>
            </w:r>
          </w:p>
        </w:tc>
        <w:tc>
          <w:tcPr>
            <w:tcW w:w="1955" w:type="dxa"/>
          </w:tcPr>
          <w:p w:rsidR="00FB15FA" w:rsidRPr="00FB15FA" w:rsidRDefault="00FB15FA" w:rsidP="00FB15FA">
            <w:pPr>
              <w:widowControl w:val="0"/>
              <w:spacing w:after="0" w:line="240" w:lineRule="auto"/>
              <w:contextualSpacing/>
              <w:jc w:val="right"/>
              <w:rPr>
                <w:rFonts w:ascii="Garamond" w:eastAsia="Calibri" w:hAnsi="Garamond" w:cs="Times New Roman"/>
                <w:lang w:val="sq-AL"/>
              </w:rPr>
            </w:pPr>
            <w:r w:rsidRPr="00FB15FA">
              <w:rPr>
                <w:rFonts w:ascii="Garamond" w:eastAsia="Calibri" w:hAnsi="Garamond" w:cs="Times New Roman"/>
                <w:lang w:val="sq-AL"/>
              </w:rPr>
              <w:t>150</w:t>
            </w:r>
          </w:p>
        </w:tc>
      </w:tr>
      <w:tr w:rsidR="00FB15FA" w:rsidRPr="00FB15FA" w:rsidTr="00ED5BD5">
        <w:trPr>
          <w:jc w:val="center"/>
        </w:trPr>
        <w:tc>
          <w:tcPr>
            <w:tcW w:w="7621" w:type="dxa"/>
          </w:tcPr>
          <w:p w:rsidR="00FB15FA" w:rsidRPr="00FB15FA" w:rsidRDefault="00FB15FA" w:rsidP="00FB15FA">
            <w:pPr>
              <w:widowControl w:val="0"/>
              <w:numPr>
                <w:ilvl w:val="0"/>
                <w:numId w:val="38"/>
              </w:numPr>
              <w:spacing w:after="0" w:line="240" w:lineRule="auto"/>
              <w:contextualSpacing/>
              <w:jc w:val="both"/>
              <w:rPr>
                <w:rFonts w:ascii="Garamond" w:eastAsia="Calibri" w:hAnsi="Garamond" w:cs="Times New Roman"/>
                <w:lang w:val="sq-AL"/>
              </w:rPr>
            </w:pPr>
            <w:r w:rsidRPr="00FB15FA">
              <w:rPr>
                <w:rFonts w:ascii="Garamond" w:eastAsia="Calibri" w:hAnsi="Garamond" w:cs="Times New Roman"/>
                <w:color w:val="000000"/>
                <w:szCs w:val="17"/>
                <w:lang w:val="sq-AL"/>
              </w:rPr>
              <w:t xml:space="preserve"> Për prodhimin e farës të certifikuar të hibrideve të </w:t>
            </w:r>
            <w:r w:rsidRPr="00FB15FA">
              <w:rPr>
                <w:rFonts w:ascii="Garamond" w:eastAsia="Calibri" w:hAnsi="Garamond" w:cs="Times New Roman"/>
                <w:i/>
                <w:iCs/>
                <w:color w:val="000000"/>
                <w:szCs w:val="17"/>
                <w:lang w:val="sq-AL"/>
              </w:rPr>
              <w:t xml:space="preserve">Gossypium hirsutum </w:t>
            </w:r>
            <w:r w:rsidRPr="00FB15FA">
              <w:rPr>
                <w:rFonts w:ascii="Garamond" w:eastAsia="Calibri" w:hAnsi="Garamond" w:cs="Times New Roman"/>
                <w:color w:val="000000"/>
                <w:szCs w:val="17"/>
                <w:lang w:val="sq-AL"/>
              </w:rPr>
              <w:t xml:space="preserve">and </w:t>
            </w:r>
            <w:r w:rsidRPr="00FB15FA">
              <w:rPr>
                <w:rFonts w:ascii="Garamond" w:eastAsia="Calibri" w:hAnsi="Garamond" w:cs="Times New Roman"/>
                <w:i/>
                <w:iCs/>
                <w:color w:val="000000"/>
                <w:szCs w:val="17"/>
                <w:lang w:val="sq-AL"/>
              </w:rPr>
              <w:t xml:space="preserve">Gossypium barbadense </w:t>
            </w:r>
            <w:r w:rsidRPr="00FB15FA">
              <w:rPr>
                <w:rFonts w:ascii="Garamond" w:eastAsia="Calibri" w:hAnsi="Garamond" w:cs="Times New Roman"/>
                <w:color w:val="000000"/>
                <w:szCs w:val="17"/>
                <w:lang w:val="sq-AL"/>
              </w:rPr>
              <w:t>prodhuar  CMS</w:t>
            </w:r>
          </w:p>
        </w:tc>
        <w:tc>
          <w:tcPr>
            <w:tcW w:w="1955" w:type="dxa"/>
          </w:tcPr>
          <w:p w:rsidR="00FB15FA" w:rsidRPr="00FB15FA" w:rsidRDefault="00FB15FA" w:rsidP="00FB15FA">
            <w:pPr>
              <w:widowControl w:val="0"/>
              <w:spacing w:after="0" w:line="240" w:lineRule="auto"/>
              <w:contextualSpacing/>
              <w:jc w:val="right"/>
              <w:rPr>
                <w:rFonts w:ascii="Garamond" w:eastAsia="Calibri" w:hAnsi="Garamond" w:cs="Times New Roman"/>
                <w:lang w:val="sq-AL"/>
              </w:rPr>
            </w:pPr>
            <w:r w:rsidRPr="00FB15FA">
              <w:rPr>
                <w:rFonts w:ascii="Garamond" w:eastAsia="Calibri" w:hAnsi="Garamond" w:cs="Times New Roman"/>
                <w:lang w:val="sq-AL"/>
              </w:rPr>
              <w:t>800</w:t>
            </w:r>
          </w:p>
        </w:tc>
      </w:tr>
    </w:tbl>
    <w:p w:rsidR="00FB15FA" w:rsidRPr="00FB15FA" w:rsidRDefault="00FB15FA" w:rsidP="00FB15FA">
      <w:pPr>
        <w:widowControl w:val="0"/>
        <w:spacing w:after="0" w:line="240" w:lineRule="auto"/>
        <w:ind w:firstLine="284"/>
        <w:jc w:val="both"/>
        <w:rPr>
          <w:rFonts w:ascii="Garamond" w:eastAsia="MS Mincho" w:hAnsi="Garamond" w:cs="CG Times"/>
          <w:sz w:val="14"/>
          <w:lang w:val="sq-AL"/>
        </w:rPr>
      </w:pPr>
    </w:p>
    <w:p w:rsidR="00FB15FA" w:rsidRPr="00FB15FA" w:rsidRDefault="00FB15FA" w:rsidP="00FB15FA">
      <w:pPr>
        <w:widowControl w:val="0"/>
        <w:spacing w:after="0" w:line="240" w:lineRule="auto"/>
        <w:ind w:firstLine="284"/>
        <w:jc w:val="both"/>
        <w:rPr>
          <w:rFonts w:ascii="Garamond" w:eastAsia="MS Mincho" w:hAnsi="Garamond" w:cs="CG Times"/>
          <w:sz w:val="24"/>
          <w:lang w:val="sq-AL"/>
        </w:rPr>
      </w:pPr>
      <w:r w:rsidRPr="00FB15FA">
        <w:rPr>
          <w:rFonts w:ascii="Garamond" w:eastAsia="MS Mincho" w:hAnsi="Garamond" w:cs="CG Times"/>
          <w:sz w:val="24"/>
          <w:lang w:val="sq-AL"/>
        </w:rPr>
        <w:t>Këto distanca mund të mos merren parasysh, në qoftë se ka mbrojtje të mjaftueshme nga çdo lloj pllenimi i huaj dhe i padëshirueshëm.</w:t>
      </w:r>
    </w:p>
    <w:p w:rsidR="00FB15FA" w:rsidRPr="00FB15FA" w:rsidRDefault="00FB15FA" w:rsidP="00FB15FA">
      <w:pPr>
        <w:widowControl w:val="0"/>
        <w:spacing w:after="0" w:line="240" w:lineRule="auto"/>
        <w:ind w:firstLine="284"/>
        <w:jc w:val="both"/>
        <w:rPr>
          <w:rFonts w:ascii="Garamond" w:eastAsia="MS Mincho" w:hAnsi="Garamond" w:cs="CG Times"/>
          <w:sz w:val="24"/>
          <w:lang w:val="sq-AL"/>
        </w:rPr>
      </w:pPr>
      <w:r w:rsidRPr="00FB15FA">
        <w:rPr>
          <w:rFonts w:ascii="Garamond" w:eastAsia="MS Mincho" w:hAnsi="Garamond" w:cs="CG Times"/>
          <w:sz w:val="24"/>
          <w:lang w:val="sq-AL"/>
        </w:rPr>
        <w:t>3. Kultura duhet të ketë identitet të mjaftueshme dhe pastërti varietore ose, në rastin e  një kulture të një linjë të inbrede të lulediellit, identitet dhe pastërti të mjaftueshme në lidhje me karakteristikat e tij.</w:t>
      </w:r>
    </w:p>
    <w:p w:rsidR="00FB15FA" w:rsidRPr="00FB15FA" w:rsidRDefault="00FB15FA" w:rsidP="00FB15FA">
      <w:pPr>
        <w:widowControl w:val="0"/>
        <w:spacing w:after="0" w:line="240" w:lineRule="auto"/>
        <w:ind w:firstLine="284"/>
        <w:jc w:val="both"/>
        <w:rPr>
          <w:rFonts w:ascii="Garamond" w:eastAsia="MS Mincho" w:hAnsi="Garamond" w:cs="CG Times"/>
          <w:sz w:val="24"/>
          <w:lang w:val="sq-AL"/>
        </w:rPr>
      </w:pPr>
      <w:r w:rsidRPr="00FB15FA">
        <w:rPr>
          <w:rFonts w:ascii="Garamond" w:eastAsia="MS Mincho" w:hAnsi="Garamond" w:cs="CG Times"/>
          <w:sz w:val="24"/>
          <w:lang w:val="sq-AL"/>
        </w:rPr>
        <w:t>Për prodhimin e farës së varieteteve hibride të lulediellit, dispozitat e lartpërmendura do të zbatohen edhe për karakteristikat e përbërësve, duke përfshirë sterilitetin mashkullor apo kthimin e pjellorisë.</w:t>
      </w:r>
    </w:p>
    <w:p w:rsidR="00FB15FA" w:rsidRPr="00FB15FA" w:rsidRDefault="00FB15FA" w:rsidP="00FB15FA">
      <w:pPr>
        <w:widowControl w:val="0"/>
        <w:spacing w:after="0" w:line="240" w:lineRule="auto"/>
        <w:ind w:firstLine="284"/>
        <w:jc w:val="both"/>
        <w:rPr>
          <w:rFonts w:ascii="Garamond" w:eastAsia="MS Mincho" w:hAnsi="Garamond" w:cs="CG Times"/>
          <w:sz w:val="24"/>
          <w:lang w:val="sq-AL"/>
        </w:rPr>
      </w:pPr>
      <w:r w:rsidRPr="00FB15FA">
        <w:rPr>
          <w:rFonts w:ascii="Garamond" w:eastAsia="MS Mincho" w:hAnsi="Garamond" w:cs="CG Times"/>
          <w:sz w:val="24"/>
          <w:lang w:val="sq-AL"/>
        </w:rPr>
        <w:t>Në veçanti, kulturat e: sinapi i hirtë, sinapi i zi, kërpi, karatami, karabaku, pambuku dhe hibridet e lulediellit do të jenë në përputhje me standardet e mëposhtme ose kushte të tjera:</w:t>
      </w:r>
    </w:p>
    <w:p w:rsidR="00FB15FA" w:rsidRPr="00FB15FA" w:rsidRDefault="00FB15FA" w:rsidP="00FB15FA">
      <w:pPr>
        <w:widowControl w:val="0"/>
        <w:spacing w:after="0" w:line="240" w:lineRule="auto"/>
        <w:ind w:firstLine="284"/>
        <w:jc w:val="both"/>
        <w:rPr>
          <w:rFonts w:ascii="Garamond" w:eastAsia="MS Mincho" w:hAnsi="Garamond" w:cs="CG Times"/>
          <w:sz w:val="24"/>
          <w:lang w:val="sq-AL"/>
        </w:rPr>
      </w:pPr>
      <w:r w:rsidRPr="00FB15FA">
        <w:rPr>
          <w:rFonts w:ascii="Garamond" w:eastAsia="MS Mincho" w:hAnsi="Garamond" w:cs="CG Times"/>
          <w:sz w:val="24"/>
          <w:lang w:val="sq-AL"/>
        </w:rPr>
        <w:t>A. sinapi i hirtë, sinapi i zi, kërpi, karatami, karabaku dhe pambuku dhe hibride tjera:</w:t>
      </w:r>
    </w:p>
    <w:p w:rsidR="00FB15FA" w:rsidRPr="00FB15FA" w:rsidRDefault="00FB15FA" w:rsidP="00FB15FA">
      <w:pPr>
        <w:widowControl w:val="0"/>
        <w:spacing w:after="0" w:line="240" w:lineRule="auto"/>
        <w:ind w:firstLine="284"/>
        <w:jc w:val="both"/>
        <w:rPr>
          <w:rFonts w:ascii="Garamond" w:eastAsia="MS Mincho" w:hAnsi="Garamond" w:cs="CG Times"/>
          <w:sz w:val="24"/>
          <w:lang w:val="sq-AL"/>
        </w:rPr>
      </w:pPr>
      <w:r w:rsidRPr="00FB15FA">
        <w:rPr>
          <w:rFonts w:ascii="Garamond" w:eastAsia="MS Mincho" w:hAnsi="Garamond" w:cs="CG Times"/>
          <w:sz w:val="24"/>
          <w:lang w:val="sq-AL"/>
        </w:rPr>
        <w:t xml:space="preserve">Numri i bimëve të specieve, të cilat janë dukshëm të dallueshme dhe nuk bëjnë pjesë në këtë varietet nuk duhet të kalojë: </w:t>
      </w:r>
    </w:p>
    <w:p w:rsidR="00FB15FA" w:rsidRPr="00FB15FA" w:rsidRDefault="00FB15FA" w:rsidP="00FB15FA">
      <w:pPr>
        <w:widowControl w:val="0"/>
        <w:spacing w:after="0" w:line="240" w:lineRule="auto"/>
        <w:ind w:firstLine="284"/>
        <w:jc w:val="both"/>
        <w:rPr>
          <w:rFonts w:ascii="Garamond" w:eastAsia="MS Mincho" w:hAnsi="Garamond" w:cs="CG Times"/>
          <w:sz w:val="24"/>
          <w:lang w:val="sq-AL"/>
        </w:rPr>
      </w:pPr>
      <w:r w:rsidRPr="00FB15FA">
        <w:rPr>
          <w:rFonts w:ascii="Garamond" w:eastAsia="MS Mincho" w:hAnsi="Garamond" w:cs="CG Times"/>
          <w:sz w:val="24"/>
          <w:lang w:val="sq-AL"/>
        </w:rPr>
        <w:t>- 1 (një) për 30 m</w:t>
      </w:r>
      <w:r w:rsidRPr="00FB15FA">
        <w:rPr>
          <w:rFonts w:ascii="Garamond" w:eastAsia="MS Mincho" w:hAnsi="Garamond" w:cs="CG Times"/>
          <w:sz w:val="24"/>
          <w:vertAlign w:val="superscript"/>
          <w:lang w:val="sq-AL"/>
        </w:rPr>
        <w:t>2</w:t>
      </w:r>
      <w:r w:rsidRPr="00FB15FA">
        <w:rPr>
          <w:rFonts w:ascii="Garamond" w:eastAsia="MS Mincho" w:hAnsi="Garamond" w:cs="CG Times"/>
          <w:sz w:val="24"/>
          <w:lang w:val="sq-AL"/>
        </w:rPr>
        <w:t xml:space="preserve"> në sipërfaqet për prodhimin e “farës bazë”; dhe </w:t>
      </w:r>
    </w:p>
    <w:p w:rsidR="00FB15FA" w:rsidRPr="00FB15FA" w:rsidRDefault="00FB15FA" w:rsidP="00FB15FA">
      <w:pPr>
        <w:widowControl w:val="0"/>
        <w:spacing w:after="0" w:line="240" w:lineRule="auto"/>
        <w:ind w:firstLine="284"/>
        <w:jc w:val="both"/>
        <w:rPr>
          <w:rFonts w:ascii="Garamond" w:eastAsia="MS Mincho" w:hAnsi="Garamond" w:cs="CG Times"/>
          <w:sz w:val="24"/>
          <w:lang w:val="sq-AL"/>
        </w:rPr>
      </w:pPr>
      <w:r w:rsidRPr="00FB15FA">
        <w:rPr>
          <w:rFonts w:ascii="Garamond" w:eastAsia="MS Mincho" w:hAnsi="Garamond" w:cs="CG Times"/>
          <w:sz w:val="24"/>
          <w:lang w:val="sq-AL"/>
        </w:rPr>
        <w:t>- 1 (një) për 10 m</w:t>
      </w:r>
      <w:r w:rsidRPr="00FB15FA">
        <w:rPr>
          <w:rFonts w:ascii="Garamond" w:eastAsia="MS Mincho" w:hAnsi="Garamond" w:cs="CG Times"/>
          <w:sz w:val="24"/>
          <w:vertAlign w:val="superscript"/>
          <w:lang w:val="sq-AL"/>
        </w:rPr>
        <w:t>2</w:t>
      </w:r>
      <w:r w:rsidRPr="00FB15FA">
        <w:rPr>
          <w:rFonts w:ascii="Garamond" w:eastAsia="MS Mincho" w:hAnsi="Garamond" w:cs="CG Times"/>
          <w:sz w:val="24"/>
          <w:lang w:val="sq-AL"/>
        </w:rPr>
        <w:t xml:space="preserve"> në sipërfaqet për prodhimin e “farës së certifikuar”.</w:t>
      </w:r>
    </w:p>
    <w:p w:rsidR="00FB15FA" w:rsidRPr="00FB15FA" w:rsidRDefault="00FB15FA" w:rsidP="00FB15FA">
      <w:pPr>
        <w:widowControl w:val="0"/>
        <w:spacing w:after="0" w:line="240" w:lineRule="auto"/>
        <w:ind w:firstLine="284"/>
        <w:jc w:val="both"/>
        <w:rPr>
          <w:rFonts w:ascii="Garamond" w:eastAsia="MS Mincho" w:hAnsi="Garamond" w:cs="CG Times"/>
          <w:sz w:val="24"/>
          <w:lang w:val="sq-AL"/>
        </w:rPr>
      </w:pPr>
      <w:r w:rsidRPr="00FB15FA">
        <w:rPr>
          <w:rFonts w:ascii="Garamond" w:eastAsia="MS Mincho" w:hAnsi="Garamond" w:cs="CG Times"/>
          <w:sz w:val="24"/>
          <w:lang w:val="sq-AL"/>
        </w:rPr>
        <w:t>B. Hibride të lulediellit:</w:t>
      </w:r>
    </w:p>
    <w:p w:rsidR="00FB15FA" w:rsidRPr="00FB15FA" w:rsidRDefault="00FB15FA" w:rsidP="00FB15FA">
      <w:pPr>
        <w:widowControl w:val="0"/>
        <w:spacing w:after="0" w:line="240" w:lineRule="auto"/>
        <w:ind w:firstLine="284"/>
        <w:jc w:val="both"/>
        <w:rPr>
          <w:rFonts w:ascii="Garamond" w:eastAsia="MS Mincho" w:hAnsi="Garamond" w:cs="CG Times"/>
          <w:sz w:val="24"/>
          <w:lang w:val="sq-AL"/>
        </w:rPr>
        <w:sectPr w:rsidR="00FB15FA" w:rsidRPr="00FB15FA" w:rsidSect="003E227C">
          <w:type w:val="continuous"/>
          <w:pgSz w:w="11907" w:h="16840" w:code="9"/>
          <w:pgMar w:top="720" w:right="1134" w:bottom="720" w:left="1134" w:header="851" w:footer="851" w:gutter="0"/>
          <w:cols w:space="454"/>
          <w:docGrid w:linePitch="360"/>
        </w:sectPr>
      </w:pPr>
      <w:r w:rsidRPr="00FB15FA">
        <w:rPr>
          <w:rFonts w:ascii="Garamond" w:eastAsia="MS Mincho" w:hAnsi="Garamond" w:cs="CG Times"/>
          <w:sz w:val="24"/>
          <w:lang w:val="sq-AL"/>
        </w:rPr>
        <w:t>a) Përqindja e numrit të bimëve të cilat nuk i përkasin komponentit të mos kalojë:</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28"/>
        <w:gridCol w:w="1206"/>
      </w:tblGrid>
      <w:tr w:rsidR="00FB15FA" w:rsidRPr="00FB15FA" w:rsidTr="00ED5BD5">
        <w:trPr>
          <w:jc w:val="center"/>
        </w:trPr>
        <w:tc>
          <w:tcPr>
            <w:tcW w:w="7128" w:type="dxa"/>
          </w:tcPr>
          <w:p w:rsidR="00FB15FA" w:rsidRPr="00FB15FA" w:rsidRDefault="00FB15FA" w:rsidP="00FB15FA">
            <w:pPr>
              <w:widowControl w:val="0"/>
              <w:autoSpaceDE w:val="0"/>
              <w:autoSpaceDN w:val="0"/>
              <w:adjustRightInd w:val="0"/>
              <w:spacing w:after="0" w:line="240" w:lineRule="auto"/>
              <w:jc w:val="both"/>
              <w:rPr>
                <w:rFonts w:ascii="Garamond" w:eastAsia="Calibri" w:hAnsi="Garamond" w:cs="Times New Roman"/>
                <w:lang w:val="sq-AL"/>
              </w:rPr>
            </w:pPr>
            <w:r w:rsidRPr="00FB15FA">
              <w:rPr>
                <w:rFonts w:ascii="Garamond" w:eastAsia="Calibri" w:hAnsi="Garamond" w:cs="Times New Roman"/>
                <w:lang w:val="sq-AL"/>
              </w:rPr>
              <w:lastRenderedPageBreak/>
              <w:t>aa) për prodhimin e farës bazë:</w:t>
            </w:r>
          </w:p>
        </w:tc>
        <w:tc>
          <w:tcPr>
            <w:tcW w:w="1206" w:type="dxa"/>
          </w:tcPr>
          <w:p w:rsidR="00FB15FA" w:rsidRPr="00FB15FA" w:rsidRDefault="00FB15FA" w:rsidP="00FB15FA">
            <w:pPr>
              <w:widowControl w:val="0"/>
              <w:autoSpaceDE w:val="0"/>
              <w:autoSpaceDN w:val="0"/>
              <w:adjustRightInd w:val="0"/>
              <w:spacing w:after="0" w:line="240" w:lineRule="auto"/>
              <w:jc w:val="both"/>
              <w:rPr>
                <w:rFonts w:ascii="Garamond" w:eastAsia="Calibri" w:hAnsi="Garamond" w:cs="Times New Roman"/>
                <w:lang w:val="sq-AL"/>
              </w:rPr>
            </w:pPr>
          </w:p>
        </w:tc>
      </w:tr>
      <w:tr w:rsidR="00FB15FA" w:rsidRPr="00FB15FA" w:rsidTr="00ED5BD5">
        <w:trPr>
          <w:jc w:val="center"/>
        </w:trPr>
        <w:tc>
          <w:tcPr>
            <w:tcW w:w="7128" w:type="dxa"/>
          </w:tcPr>
          <w:p w:rsidR="00FB15FA" w:rsidRPr="00FB15FA" w:rsidRDefault="00FB15FA" w:rsidP="00FB15FA">
            <w:pPr>
              <w:widowControl w:val="0"/>
              <w:numPr>
                <w:ilvl w:val="0"/>
                <w:numId w:val="39"/>
              </w:numPr>
              <w:autoSpaceDE w:val="0"/>
              <w:autoSpaceDN w:val="0"/>
              <w:adjustRightInd w:val="0"/>
              <w:spacing w:after="0" w:line="240" w:lineRule="auto"/>
              <w:jc w:val="both"/>
              <w:rPr>
                <w:rFonts w:ascii="Garamond" w:eastAsia="Calibri" w:hAnsi="Garamond" w:cs="Times New Roman"/>
                <w:lang w:val="sq-AL"/>
              </w:rPr>
            </w:pPr>
            <w:r w:rsidRPr="00FB15FA">
              <w:rPr>
                <w:rFonts w:ascii="Garamond" w:eastAsia="Calibri" w:hAnsi="Garamond" w:cs="Times New Roman"/>
                <w:lang w:val="sq-AL"/>
              </w:rPr>
              <w:t xml:space="preserve"> Linjat ingrede:  </w:t>
            </w:r>
            <w:r w:rsidRPr="00FB15FA">
              <w:rPr>
                <w:rFonts w:ascii="Garamond" w:eastAsia="Calibri" w:hAnsi="Garamond" w:cs="Times New Roman"/>
                <w:lang w:val="sq-AL"/>
              </w:rPr>
              <w:tab/>
            </w:r>
          </w:p>
        </w:tc>
        <w:tc>
          <w:tcPr>
            <w:tcW w:w="1206" w:type="dxa"/>
          </w:tcPr>
          <w:p w:rsidR="00FB15FA" w:rsidRPr="00FB15FA" w:rsidRDefault="00FB15FA" w:rsidP="00FB15FA">
            <w:pPr>
              <w:widowControl w:val="0"/>
              <w:autoSpaceDE w:val="0"/>
              <w:autoSpaceDN w:val="0"/>
              <w:adjustRightInd w:val="0"/>
              <w:spacing w:after="0" w:line="240" w:lineRule="auto"/>
              <w:jc w:val="right"/>
              <w:rPr>
                <w:rFonts w:ascii="Garamond" w:eastAsia="Calibri" w:hAnsi="Garamond" w:cs="Times New Roman"/>
                <w:lang w:val="sq-AL"/>
              </w:rPr>
            </w:pPr>
            <w:r w:rsidRPr="00FB15FA">
              <w:rPr>
                <w:rFonts w:ascii="Garamond" w:eastAsia="Calibri" w:hAnsi="Garamond" w:cs="Times New Roman"/>
                <w:lang w:val="sq-AL"/>
              </w:rPr>
              <w:t>0.2%</w:t>
            </w:r>
          </w:p>
        </w:tc>
      </w:tr>
      <w:tr w:rsidR="00FB15FA" w:rsidRPr="00FB15FA" w:rsidTr="00ED5BD5">
        <w:trPr>
          <w:jc w:val="center"/>
        </w:trPr>
        <w:tc>
          <w:tcPr>
            <w:tcW w:w="7128" w:type="dxa"/>
          </w:tcPr>
          <w:p w:rsidR="00FB15FA" w:rsidRPr="00FB15FA" w:rsidRDefault="00FB15FA" w:rsidP="00FB15FA">
            <w:pPr>
              <w:widowControl w:val="0"/>
              <w:numPr>
                <w:ilvl w:val="0"/>
                <w:numId w:val="39"/>
              </w:numPr>
              <w:autoSpaceDE w:val="0"/>
              <w:autoSpaceDN w:val="0"/>
              <w:adjustRightInd w:val="0"/>
              <w:spacing w:after="0" w:line="240" w:lineRule="auto"/>
              <w:jc w:val="both"/>
              <w:rPr>
                <w:rFonts w:ascii="Garamond" w:eastAsia="Calibri" w:hAnsi="Garamond" w:cs="Times New Roman"/>
                <w:lang w:val="sq-AL"/>
              </w:rPr>
            </w:pPr>
            <w:r w:rsidRPr="00FB15FA">
              <w:rPr>
                <w:rFonts w:ascii="Garamond" w:eastAsia="Calibri" w:hAnsi="Garamond" w:cs="Times New Roman"/>
                <w:lang w:val="sq-AL"/>
              </w:rPr>
              <w:t xml:space="preserve"> Hibridet e thjeshta:</w:t>
            </w:r>
          </w:p>
        </w:tc>
        <w:tc>
          <w:tcPr>
            <w:tcW w:w="1206" w:type="dxa"/>
          </w:tcPr>
          <w:p w:rsidR="00FB15FA" w:rsidRPr="00FB15FA" w:rsidRDefault="00FB15FA" w:rsidP="00FB15FA">
            <w:pPr>
              <w:widowControl w:val="0"/>
              <w:autoSpaceDE w:val="0"/>
              <w:autoSpaceDN w:val="0"/>
              <w:adjustRightInd w:val="0"/>
              <w:spacing w:after="0" w:line="240" w:lineRule="auto"/>
              <w:jc w:val="right"/>
              <w:rPr>
                <w:rFonts w:ascii="Garamond" w:eastAsia="Calibri" w:hAnsi="Garamond" w:cs="Times New Roman"/>
                <w:lang w:val="sq-AL"/>
              </w:rPr>
            </w:pPr>
          </w:p>
        </w:tc>
      </w:tr>
      <w:tr w:rsidR="00FB15FA" w:rsidRPr="00FB15FA" w:rsidTr="00ED5BD5">
        <w:trPr>
          <w:jc w:val="center"/>
        </w:trPr>
        <w:tc>
          <w:tcPr>
            <w:tcW w:w="7128" w:type="dxa"/>
          </w:tcPr>
          <w:p w:rsidR="00FB15FA" w:rsidRPr="00FB15FA" w:rsidRDefault="00FB15FA" w:rsidP="00FB15FA">
            <w:pPr>
              <w:widowControl w:val="0"/>
              <w:numPr>
                <w:ilvl w:val="0"/>
                <w:numId w:val="40"/>
              </w:numPr>
              <w:autoSpaceDE w:val="0"/>
              <w:autoSpaceDN w:val="0"/>
              <w:adjustRightInd w:val="0"/>
              <w:spacing w:after="0" w:line="240" w:lineRule="auto"/>
              <w:jc w:val="both"/>
              <w:rPr>
                <w:rFonts w:ascii="Garamond" w:eastAsia="Calibri" w:hAnsi="Garamond" w:cs="Times New Roman"/>
                <w:lang w:val="sq-AL"/>
              </w:rPr>
            </w:pPr>
            <w:r w:rsidRPr="00FB15FA">
              <w:rPr>
                <w:rFonts w:ascii="Garamond" w:eastAsia="Calibri" w:hAnsi="Garamond" w:cs="Times New Roman"/>
                <w:lang w:val="sq-AL"/>
              </w:rPr>
              <w:t xml:space="preserve"> Bimë mashkull, 2% e të cilëve kanë lëshuar polen ndërkohë që shumica e bimëve femra kanë lulëzuar</w:t>
            </w:r>
          </w:p>
        </w:tc>
        <w:tc>
          <w:tcPr>
            <w:tcW w:w="1206" w:type="dxa"/>
          </w:tcPr>
          <w:p w:rsidR="00FB15FA" w:rsidRPr="00FB15FA" w:rsidRDefault="00FB15FA" w:rsidP="00FB15FA">
            <w:pPr>
              <w:widowControl w:val="0"/>
              <w:autoSpaceDE w:val="0"/>
              <w:autoSpaceDN w:val="0"/>
              <w:adjustRightInd w:val="0"/>
              <w:spacing w:after="0" w:line="240" w:lineRule="auto"/>
              <w:jc w:val="right"/>
              <w:rPr>
                <w:rFonts w:ascii="Garamond" w:eastAsia="Calibri" w:hAnsi="Garamond" w:cs="Times New Roman"/>
                <w:lang w:val="sq-AL"/>
              </w:rPr>
            </w:pPr>
            <w:r w:rsidRPr="00FB15FA">
              <w:rPr>
                <w:rFonts w:ascii="Garamond" w:eastAsia="Calibri" w:hAnsi="Garamond" w:cs="Times New Roman"/>
                <w:lang w:val="sq-AL"/>
              </w:rPr>
              <w:t>0.2%</w:t>
            </w:r>
          </w:p>
        </w:tc>
      </w:tr>
      <w:tr w:rsidR="00FB15FA" w:rsidRPr="00FB15FA" w:rsidTr="00ED5BD5">
        <w:trPr>
          <w:jc w:val="center"/>
        </w:trPr>
        <w:tc>
          <w:tcPr>
            <w:tcW w:w="7128" w:type="dxa"/>
          </w:tcPr>
          <w:p w:rsidR="00FB15FA" w:rsidRPr="00FB15FA" w:rsidRDefault="00FB15FA" w:rsidP="00FB15FA">
            <w:pPr>
              <w:widowControl w:val="0"/>
              <w:numPr>
                <w:ilvl w:val="0"/>
                <w:numId w:val="40"/>
              </w:numPr>
              <w:autoSpaceDE w:val="0"/>
              <w:autoSpaceDN w:val="0"/>
              <w:adjustRightInd w:val="0"/>
              <w:spacing w:after="0" w:line="240" w:lineRule="auto"/>
              <w:jc w:val="both"/>
              <w:rPr>
                <w:rFonts w:ascii="Garamond" w:eastAsia="Calibri" w:hAnsi="Garamond" w:cs="Times New Roman"/>
                <w:lang w:val="sq-AL"/>
              </w:rPr>
            </w:pPr>
            <w:r w:rsidRPr="00FB15FA">
              <w:rPr>
                <w:rFonts w:ascii="Garamond" w:eastAsia="Calibri" w:hAnsi="Garamond" w:cs="Times New Roman"/>
                <w:lang w:val="sq-AL"/>
              </w:rPr>
              <w:t xml:space="preserve"> Prindër femra</w:t>
            </w:r>
            <w:r w:rsidRPr="00FB15FA">
              <w:rPr>
                <w:rFonts w:ascii="Garamond" w:eastAsia="Calibri" w:hAnsi="Garamond" w:cs="Times New Roman"/>
                <w:lang w:val="sq-AL"/>
              </w:rPr>
              <w:tab/>
            </w:r>
          </w:p>
        </w:tc>
        <w:tc>
          <w:tcPr>
            <w:tcW w:w="1206" w:type="dxa"/>
          </w:tcPr>
          <w:p w:rsidR="00FB15FA" w:rsidRPr="00FB15FA" w:rsidRDefault="00FB15FA" w:rsidP="00FB15FA">
            <w:pPr>
              <w:widowControl w:val="0"/>
              <w:autoSpaceDE w:val="0"/>
              <w:autoSpaceDN w:val="0"/>
              <w:adjustRightInd w:val="0"/>
              <w:spacing w:after="0" w:line="240" w:lineRule="auto"/>
              <w:jc w:val="right"/>
              <w:rPr>
                <w:rFonts w:ascii="Garamond" w:eastAsia="Calibri" w:hAnsi="Garamond" w:cs="Times New Roman"/>
                <w:lang w:val="sq-AL"/>
              </w:rPr>
            </w:pPr>
            <w:r w:rsidRPr="00FB15FA">
              <w:rPr>
                <w:rFonts w:ascii="Garamond" w:eastAsia="Calibri" w:hAnsi="Garamond" w:cs="Times New Roman"/>
                <w:lang w:val="sq-AL"/>
              </w:rPr>
              <w:t>0.5%</w:t>
            </w:r>
          </w:p>
        </w:tc>
      </w:tr>
      <w:tr w:rsidR="00FB15FA" w:rsidRPr="00FB15FA" w:rsidTr="00ED5BD5">
        <w:trPr>
          <w:jc w:val="center"/>
        </w:trPr>
        <w:tc>
          <w:tcPr>
            <w:tcW w:w="7128" w:type="dxa"/>
          </w:tcPr>
          <w:p w:rsidR="00FB15FA" w:rsidRPr="00FB15FA" w:rsidRDefault="00FB15FA" w:rsidP="00FB15FA">
            <w:pPr>
              <w:widowControl w:val="0"/>
              <w:autoSpaceDE w:val="0"/>
              <w:autoSpaceDN w:val="0"/>
              <w:adjustRightInd w:val="0"/>
              <w:spacing w:after="0" w:line="240" w:lineRule="auto"/>
              <w:jc w:val="both"/>
              <w:rPr>
                <w:rFonts w:ascii="Garamond" w:eastAsia="Calibri" w:hAnsi="Garamond" w:cs="Times New Roman"/>
                <w:lang w:val="sq-AL"/>
              </w:rPr>
            </w:pPr>
            <w:r w:rsidRPr="00FB15FA">
              <w:rPr>
                <w:rFonts w:ascii="Garamond" w:eastAsia="Calibri" w:hAnsi="Garamond" w:cs="Times New Roman"/>
                <w:lang w:val="sq-AL"/>
              </w:rPr>
              <w:t>(bb) for the production of certified seed:</w:t>
            </w:r>
          </w:p>
        </w:tc>
        <w:tc>
          <w:tcPr>
            <w:tcW w:w="1206" w:type="dxa"/>
          </w:tcPr>
          <w:p w:rsidR="00FB15FA" w:rsidRPr="00FB15FA" w:rsidRDefault="00FB15FA" w:rsidP="00FB15FA">
            <w:pPr>
              <w:widowControl w:val="0"/>
              <w:autoSpaceDE w:val="0"/>
              <w:autoSpaceDN w:val="0"/>
              <w:adjustRightInd w:val="0"/>
              <w:spacing w:after="0" w:line="240" w:lineRule="auto"/>
              <w:jc w:val="right"/>
              <w:rPr>
                <w:rFonts w:ascii="Garamond" w:eastAsia="Calibri" w:hAnsi="Garamond" w:cs="Times New Roman"/>
                <w:lang w:val="sq-AL"/>
              </w:rPr>
            </w:pPr>
          </w:p>
        </w:tc>
      </w:tr>
      <w:tr w:rsidR="00FB15FA" w:rsidRPr="00FB15FA" w:rsidTr="00ED5BD5">
        <w:trPr>
          <w:jc w:val="center"/>
        </w:trPr>
        <w:tc>
          <w:tcPr>
            <w:tcW w:w="7128" w:type="dxa"/>
          </w:tcPr>
          <w:p w:rsidR="00FB15FA" w:rsidRPr="00FB15FA" w:rsidRDefault="00FB15FA" w:rsidP="00FB15FA">
            <w:pPr>
              <w:widowControl w:val="0"/>
              <w:numPr>
                <w:ilvl w:val="0"/>
                <w:numId w:val="41"/>
              </w:numPr>
              <w:autoSpaceDE w:val="0"/>
              <w:autoSpaceDN w:val="0"/>
              <w:adjustRightInd w:val="0"/>
              <w:spacing w:after="0" w:line="240" w:lineRule="auto"/>
              <w:jc w:val="both"/>
              <w:rPr>
                <w:rFonts w:ascii="Garamond" w:eastAsia="Calibri" w:hAnsi="Garamond" w:cs="Times New Roman"/>
                <w:lang w:val="sq-AL"/>
              </w:rPr>
            </w:pPr>
            <w:r w:rsidRPr="00FB15FA">
              <w:rPr>
                <w:rFonts w:ascii="Garamond" w:eastAsia="Calibri" w:hAnsi="Garamond" w:cs="Times New Roman"/>
                <w:lang w:val="sq-AL"/>
              </w:rPr>
              <w:t xml:space="preserve"> komponenti mashkull, bimë cilat kanë lëshuar polen, ndërsa 5% ose më shumë nga bimët femra kanë lulëzuar</w:t>
            </w:r>
          </w:p>
        </w:tc>
        <w:tc>
          <w:tcPr>
            <w:tcW w:w="1206" w:type="dxa"/>
          </w:tcPr>
          <w:p w:rsidR="00FB15FA" w:rsidRPr="00FB15FA" w:rsidRDefault="00FB15FA" w:rsidP="00FB15FA">
            <w:pPr>
              <w:widowControl w:val="0"/>
              <w:autoSpaceDE w:val="0"/>
              <w:autoSpaceDN w:val="0"/>
              <w:adjustRightInd w:val="0"/>
              <w:spacing w:after="0" w:line="240" w:lineRule="auto"/>
              <w:jc w:val="right"/>
              <w:rPr>
                <w:rFonts w:ascii="Garamond" w:eastAsia="Calibri" w:hAnsi="Garamond" w:cs="Times New Roman"/>
                <w:lang w:val="sq-AL"/>
              </w:rPr>
            </w:pPr>
            <w:r w:rsidRPr="00FB15FA">
              <w:rPr>
                <w:rFonts w:ascii="Garamond" w:eastAsia="Calibri" w:hAnsi="Garamond" w:cs="Times New Roman"/>
                <w:lang w:val="sq-AL"/>
              </w:rPr>
              <w:t>0.5%</w:t>
            </w:r>
          </w:p>
        </w:tc>
      </w:tr>
      <w:tr w:rsidR="00FB15FA" w:rsidRPr="00FB15FA" w:rsidTr="00ED5BD5">
        <w:trPr>
          <w:jc w:val="center"/>
        </w:trPr>
        <w:tc>
          <w:tcPr>
            <w:tcW w:w="7128" w:type="dxa"/>
          </w:tcPr>
          <w:p w:rsidR="00FB15FA" w:rsidRPr="00FB15FA" w:rsidRDefault="00FB15FA" w:rsidP="00FB15FA">
            <w:pPr>
              <w:widowControl w:val="0"/>
              <w:numPr>
                <w:ilvl w:val="0"/>
                <w:numId w:val="41"/>
              </w:numPr>
              <w:autoSpaceDE w:val="0"/>
              <w:autoSpaceDN w:val="0"/>
              <w:adjustRightInd w:val="0"/>
              <w:spacing w:after="0" w:line="240" w:lineRule="auto"/>
              <w:jc w:val="both"/>
              <w:rPr>
                <w:rFonts w:ascii="Garamond" w:eastAsia="Calibri" w:hAnsi="Garamond" w:cs="Times New Roman"/>
                <w:lang w:val="sq-AL"/>
              </w:rPr>
            </w:pPr>
            <w:r w:rsidRPr="00FB15FA">
              <w:rPr>
                <w:rFonts w:ascii="Garamond" w:eastAsia="Calibri" w:hAnsi="Garamond" w:cs="Times New Roman"/>
                <w:lang w:val="sq-AL"/>
              </w:rPr>
              <w:t xml:space="preserve"> komponenti femër</w:t>
            </w:r>
          </w:p>
        </w:tc>
        <w:tc>
          <w:tcPr>
            <w:tcW w:w="1206" w:type="dxa"/>
          </w:tcPr>
          <w:p w:rsidR="00FB15FA" w:rsidRPr="00FB15FA" w:rsidRDefault="00FB15FA" w:rsidP="00FB15FA">
            <w:pPr>
              <w:widowControl w:val="0"/>
              <w:autoSpaceDE w:val="0"/>
              <w:autoSpaceDN w:val="0"/>
              <w:adjustRightInd w:val="0"/>
              <w:spacing w:after="0" w:line="240" w:lineRule="auto"/>
              <w:jc w:val="right"/>
              <w:rPr>
                <w:rFonts w:ascii="Garamond" w:eastAsia="Calibri" w:hAnsi="Garamond" w:cs="Times New Roman"/>
                <w:lang w:val="sq-AL"/>
              </w:rPr>
            </w:pPr>
            <w:r w:rsidRPr="00FB15FA">
              <w:rPr>
                <w:rFonts w:ascii="Garamond" w:eastAsia="Calibri" w:hAnsi="Garamond" w:cs="Times New Roman"/>
                <w:lang w:val="sq-AL"/>
              </w:rPr>
              <w:t>1.0%</w:t>
            </w:r>
          </w:p>
        </w:tc>
      </w:tr>
    </w:tbl>
    <w:p w:rsidR="00FB15FA" w:rsidRPr="00FB15FA" w:rsidRDefault="00FB15FA" w:rsidP="00FB15FA">
      <w:pPr>
        <w:widowControl w:val="0"/>
        <w:spacing w:after="0" w:line="240" w:lineRule="auto"/>
        <w:ind w:firstLine="284"/>
        <w:jc w:val="both"/>
        <w:rPr>
          <w:rFonts w:ascii="Garamond" w:eastAsia="MS Mincho" w:hAnsi="Garamond" w:cs="CG Times"/>
          <w:sz w:val="14"/>
          <w:lang w:val="sq-AL"/>
        </w:rPr>
      </w:pPr>
    </w:p>
    <w:p w:rsidR="00FB15FA" w:rsidRPr="00FB15FA" w:rsidRDefault="00FB15FA" w:rsidP="00FB15FA">
      <w:pPr>
        <w:widowControl w:val="0"/>
        <w:spacing w:after="0" w:line="240" w:lineRule="auto"/>
        <w:ind w:firstLine="284"/>
        <w:jc w:val="both"/>
        <w:rPr>
          <w:rFonts w:ascii="Garamond" w:eastAsia="MS Mincho" w:hAnsi="Garamond" w:cs="CG Times"/>
          <w:sz w:val="24"/>
          <w:lang w:val="sq-AL"/>
        </w:rPr>
      </w:pPr>
      <w:r w:rsidRPr="00FB15FA">
        <w:rPr>
          <w:rFonts w:ascii="Garamond" w:eastAsia="MS Mincho" w:hAnsi="Garamond" w:cs="CG Times"/>
          <w:sz w:val="24"/>
          <w:lang w:val="sq-AL"/>
        </w:rPr>
        <w:t>b) Për prodhimin e farave të varieteteve hibride, duhet të respektohen norma dhe kushte të tjera si vijon:</w:t>
      </w:r>
    </w:p>
    <w:p w:rsidR="00FB15FA" w:rsidRPr="00FB15FA" w:rsidRDefault="00FB15FA" w:rsidP="00FB15FA">
      <w:pPr>
        <w:widowControl w:val="0"/>
        <w:spacing w:after="0" w:line="240" w:lineRule="auto"/>
        <w:ind w:firstLine="284"/>
        <w:jc w:val="both"/>
        <w:rPr>
          <w:rFonts w:ascii="Garamond" w:eastAsia="MS Mincho" w:hAnsi="Garamond" w:cs="CG Times"/>
          <w:sz w:val="24"/>
          <w:lang w:val="sq-AL"/>
        </w:rPr>
      </w:pPr>
      <w:r w:rsidRPr="00FB15FA">
        <w:rPr>
          <w:rFonts w:ascii="Garamond" w:eastAsia="MS Mincho" w:hAnsi="Garamond" w:cs="CG Times"/>
          <w:sz w:val="24"/>
          <w:lang w:val="sq-AL"/>
        </w:rPr>
        <w:t>aa)  një sasi e mjaftueshme pjalmi duhet të lëshohet nga bimët e llojit mashkullor kur bimët e llojit femëror janë në lulëzim;</w:t>
      </w:r>
    </w:p>
    <w:p w:rsidR="00FB15FA" w:rsidRPr="00FB15FA" w:rsidRDefault="00FB15FA" w:rsidP="00FB15FA">
      <w:pPr>
        <w:widowControl w:val="0"/>
        <w:spacing w:after="0" w:line="240" w:lineRule="auto"/>
        <w:ind w:firstLine="284"/>
        <w:jc w:val="both"/>
        <w:rPr>
          <w:rFonts w:ascii="Garamond" w:eastAsia="MS Mincho" w:hAnsi="Garamond" w:cs="CG Times"/>
          <w:sz w:val="24"/>
          <w:lang w:val="sq-AL"/>
        </w:rPr>
      </w:pPr>
      <w:r w:rsidRPr="00FB15FA">
        <w:rPr>
          <w:rFonts w:ascii="Garamond" w:eastAsia="MS Mincho" w:hAnsi="Garamond" w:cs="CG Times"/>
          <w:sz w:val="24"/>
          <w:lang w:val="sq-AL"/>
        </w:rPr>
        <w:t>bb) ku bimët e komponentit femëror kanë hapur pistilat, përqindja me numër të bimëve të komponentit  femëror që kanë lëshuar ose që janë duke lëshuar polen nuk duhet të kalojë 0.5%</w:t>
      </w:r>
    </w:p>
    <w:p w:rsidR="00FB15FA" w:rsidRPr="00FB15FA" w:rsidRDefault="00FB15FA" w:rsidP="00FB15FA">
      <w:pPr>
        <w:widowControl w:val="0"/>
        <w:spacing w:after="0" w:line="240" w:lineRule="auto"/>
        <w:ind w:firstLine="284"/>
        <w:jc w:val="both"/>
        <w:rPr>
          <w:rFonts w:ascii="Garamond" w:eastAsia="MS Mincho" w:hAnsi="Garamond" w:cs="CG Times"/>
          <w:color w:val="FF0000"/>
          <w:sz w:val="24"/>
          <w:lang w:val="sq-AL"/>
        </w:rPr>
      </w:pPr>
      <w:r w:rsidRPr="00FB15FA">
        <w:rPr>
          <w:rFonts w:ascii="Garamond" w:eastAsia="MS Mincho" w:hAnsi="Garamond" w:cs="CG Times"/>
          <w:sz w:val="24"/>
          <w:lang w:val="sq-AL"/>
        </w:rPr>
        <w:t>cc)</w:t>
      </w:r>
      <w:r w:rsidRPr="00FB15FA">
        <w:rPr>
          <w:rFonts w:ascii="Garamond" w:eastAsia="MS Mincho" w:hAnsi="Garamond" w:cs="CG Times"/>
          <w:color w:val="FF0000"/>
          <w:sz w:val="24"/>
          <w:lang w:val="sq-AL"/>
        </w:rPr>
        <w:t xml:space="preserve">  </w:t>
      </w:r>
      <w:r w:rsidRPr="00FB15FA">
        <w:rPr>
          <w:rFonts w:ascii="Garamond" w:eastAsia="MS Mincho" w:hAnsi="Garamond" w:cs="CG Times"/>
          <w:sz w:val="24"/>
          <w:lang w:val="sq-AL"/>
        </w:rPr>
        <w:t>për prodhimin e farës bazë përqindja totale me numrin e bimëve të komponentit femëror, kur është e qartë se nuk korrespondojnë me komponentët që kanë lëshuar ose janë duke lëshuar polen nuk duhet të kalojë 0.5%</w:t>
      </w:r>
    </w:p>
    <w:p w:rsidR="00FB15FA" w:rsidRPr="00FB15FA" w:rsidRDefault="00FB15FA" w:rsidP="00FB15FA">
      <w:pPr>
        <w:widowControl w:val="0"/>
        <w:spacing w:after="0" w:line="240" w:lineRule="auto"/>
        <w:ind w:firstLine="284"/>
        <w:jc w:val="both"/>
        <w:rPr>
          <w:rFonts w:ascii="Garamond" w:eastAsia="MS Mincho" w:hAnsi="Garamond" w:cs="CG Times"/>
          <w:sz w:val="24"/>
          <w:lang w:val="sq-AL"/>
        </w:rPr>
      </w:pPr>
      <w:r w:rsidRPr="00FB15FA">
        <w:rPr>
          <w:rFonts w:ascii="Garamond" w:eastAsia="MS Mincho" w:hAnsi="Garamond" w:cs="CG Times"/>
          <w:sz w:val="24"/>
          <w:lang w:val="sq-AL"/>
        </w:rPr>
        <w:t>çç) Nëse nuk mund të përmbushen kushtet e përcaktuara në shtojcës II, pjesa I, pika 2, duhet të plotësojë kushtet e mëposhtme: Një komponent me sterilitetit mashkull që përdoret për prodhimin e farës së certifikuar përmban një linjë ose më shumë linja të rikthimit, specifike, në mënyrë që të paktën një e treta e një bime të ardhur (rritur) nga hibridi të rezultojë prodhues poleni normale në të gjitha aspektet.</w:t>
      </w:r>
    </w:p>
    <w:p w:rsidR="00FB15FA" w:rsidRPr="00FB15FA" w:rsidRDefault="00FB15FA" w:rsidP="00FB15FA">
      <w:pPr>
        <w:widowControl w:val="0"/>
        <w:spacing w:after="0" w:line="240" w:lineRule="auto"/>
        <w:ind w:firstLine="284"/>
        <w:jc w:val="both"/>
        <w:rPr>
          <w:rFonts w:ascii="Garamond" w:eastAsia="MS Mincho" w:hAnsi="Garamond" w:cs="CG Times"/>
          <w:color w:val="000000"/>
          <w:sz w:val="24"/>
          <w:szCs w:val="17"/>
          <w:lang w:val="sq-AL"/>
        </w:rPr>
      </w:pPr>
      <w:r w:rsidRPr="00FB15FA">
        <w:rPr>
          <w:rFonts w:ascii="Garamond" w:eastAsia="MS Mincho" w:hAnsi="Garamond" w:cs="CG Times"/>
          <w:color w:val="000000"/>
          <w:sz w:val="24"/>
          <w:szCs w:val="17"/>
          <w:lang w:val="sq-AL"/>
        </w:rPr>
        <w:t xml:space="preserve">C. Hibridet e </w:t>
      </w:r>
      <w:r w:rsidRPr="00FB15FA">
        <w:rPr>
          <w:rFonts w:ascii="Garamond" w:eastAsia="MS Mincho" w:hAnsi="Garamond" w:cs="CG Times"/>
          <w:i/>
          <w:color w:val="000000"/>
          <w:sz w:val="24"/>
          <w:szCs w:val="17"/>
          <w:lang w:val="sq-AL"/>
        </w:rPr>
        <w:t>Brassica napus</w:t>
      </w:r>
      <w:r w:rsidRPr="00FB15FA">
        <w:rPr>
          <w:rFonts w:ascii="Garamond" w:eastAsia="MS Mincho" w:hAnsi="Garamond" w:cs="CG Times"/>
          <w:color w:val="000000"/>
          <w:sz w:val="24"/>
          <w:szCs w:val="17"/>
          <w:lang w:val="sq-AL"/>
        </w:rPr>
        <w:t xml:space="preserve">, të prodhuara duke përdorur sterilitetin mashkullor: </w:t>
      </w:r>
    </w:p>
    <w:p w:rsidR="00FB15FA" w:rsidRPr="00FB15FA" w:rsidRDefault="00FB15FA" w:rsidP="00FB15FA">
      <w:pPr>
        <w:widowControl w:val="0"/>
        <w:spacing w:after="0" w:line="240" w:lineRule="auto"/>
        <w:ind w:firstLine="284"/>
        <w:jc w:val="both"/>
        <w:rPr>
          <w:rFonts w:ascii="Garamond" w:eastAsia="MS Mincho" w:hAnsi="Garamond" w:cs="CG Times"/>
          <w:color w:val="000000"/>
          <w:sz w:val="24"/>
          <w:szCs w:val="17"/>
          <w:lang w:val="sq-AL"/>
        </w:rPr>
      </w:pPr>
      <w:r w:rsidRPr="00FB15FA">
        <w:rPr>
          <w:rFonts w:ascii="Garamond" w:eastAsia="MS Mincho" w:hAnsi="Garamond" w:cs="CG Times"/>
          <w:color w:val="000000"/>
          <w:sz w:val="24"/>
          <w:szCs w:val="17"/>
          <w:lang w:val="sq-AL"/>
        </w:rPr>
        <w:t>a) përqindja e numrit të bimëve të cilat janë dukshëm të ndryshme nga linjat ose komponentët inbred nuk duhet të tejkalojnë:</w:t>
      </w:r>
    </w:p>
    <w:p w:rsidR="00FB15FA" w:rsidRPr="00FB15FA" w:rsidRDefault="00FB15FA" w:rsidP="00FB15FA">
      <w:pPr>
        <w:widowControl w:val="0"/>
        <w:spacing w:after="0" w:line="240" w:lineRule="auto"/>
        <w:ind w:firstLine="284"/>
        <w:jc w:val="both"/>
        <w:rPr>
          <w:rFonts w:ascii="Garamond" w:eastAsia="MS Mincho" w:hAnsi="Garamond" w:cs="CG Times"/>
          <w:color w:val="000000"/>
          <w:sz w:val="14"/>
          <w:szCs w:val="17"/>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98"/>
        <w:gridCol w:w="2736"/>
      </w:tblGrid>
      <w:tr w:rsidR="00FB15FA" w:rsidRPr="00FB15FA" w:rsidTr="00ED5BD5">
        <w:trPr>
          <w:jc w:val="center"/>
        </w:trPr>
        <w:tc>
          <w:tcPr>
            <w:tcW w:w="5598" w:type="dxa"/>
          </w:tcPr>
          <w:p w:rsidR="00FB15FA" w:rsidRPr="00FB15FA" w:rsidRDefault="00FB15FA" w:rsidP="00FB15FA">
            <w:pPr>
              <w:widowControl w:val="0"/>
              <w:autoSpaceDE w:val="0"/>
              <w:autoSpaceDN w:val="0"/>
              <w:adjustRightInd w:val="0"/>
              <w:spacing w:after="0" w:line="240" w:lineRule="auto"/>
              <w:jc w:val="both"/>
              <w:rPr>
                <w:rFonts w:ascii="Garamond" w:eastAsia="Calibri" w:hAnsi="Garamond" w:cs="Times New Roman"/>
                <w:lang w:val="sq-AL"/>
              </w:rPr>
            </w:pPr>
            <w:r w:rsidRPr="00FB15FA">
              <w:rPr>
                <w:rFonts w:ascii="Garamond" w:eastAsia="Calibri" w:hAnsi="Garamond" w:cs="Times New Roman"/>
                <w:lang w:val="sq-AL"/>
              </w:rPr>
              <w:t xml:space="preserve">aa) për prodhimin e farës bazë:  </w:t>
            </w:r>
          </w:p>
        </w:tc>
        <w:tc>
          <w:tcPr>
            <w:tcW w:w="2736" w:type="dxa"/>
          </w:tcPr>
          <w:p w:rsidR="00FB15FA" w:rsidRPr="00FB15FA" w:rsidRDefault="00FB15FA" w:rsidP="00FB15FA">
            <w:pPr>
              <w:widowControl w:val="0"/>
              <w:autoSpaceDE w:val="0"/>
              <w:autoSpaceDN w:val="0"/>
              <w:adjustRightInd w:val="0"/>
              <w:spacing w:after="0" w:line="240" w:lineRule="auto"/>
              <w:jc w:val="both"/>
              <w:rPr>
                <w:rFonts w:ascii="Garamond" w:eastAsia="Calibri" w:hAnsi="Garamond" w:cs="Times New Roman"/>
                <w:lang w:val="sq-AL"/>
              </w:rPr>
            </w:pPr>
          </w:p>
        </w:tc>
      </w:tr>
      <w:tr w:rsidR="00FB15FA" w:rsidRPr="00FB15FA" w:rsidTr="00ED5BD5">
        <w:trPr>
          <w:jc w:val="center"/>
        </w:trPr>
        <w:tc>
          <w:tcPr>
            <w:tcW w:w="5598" w:type="dxa"/>
          </w:tcPr>
          <w:p w:rsidR="00FB15FA" w:rsidRPr="00FB15FA" w:rsidRDefault="00FB15FA" w:rsidP="00FB15FA">
            <w:pPr>
              <w:widowControl w:val="0"/>
              <w:numPr>
                <w:ilvl w:val="0"/>
                <w:numId w:val="39"/>
              </w:numPr>
              <w:autoSpaceDE w:val="0"/>
              <w:autoSpaceDN w:val="0"/>
              <w:adjustRightInd w:val="0"/>
              <w:spacing w:after="0" w:line="240" w:lineRule="auto"/>
              <w:jc w:val="both"/>
              <w:rPr>
                <w:rFonts w:ascii="Garamond" w:eastAsia="Calibri" w:hAnsi="Garamond" w:cs="Times New Roman"/>
                <w:lang w:val="sq-AL"/>
              </w:rPr>
            </w:pPr>
            <w:r w:rsidRPr="00FB15FA">
              <w:rPr>
                <w:rFonts w:ascii="Garamond" w:eastAsia="Calibri" w:hAnsi="Garamond" w:cs="Times New Roman"/>
                <w:lang w:val="sq-AL"/>
              </w:rPr>
              <w:t xml:space="preserve"> Linjat inbrede:  </w:t>
            </w:r>
            <w:r w:rsidRPr="00FB15FA">
              <w:rPr>
                <w:rFonts w:ascii="Garamond" w:eastAsia="Calibri" w:hAnsi="Garamond" w:cs="Times New Roman"/>
                <w:lang w:val="sq-AL"/>
              </w:rPr>
              <w:tab/>
            </w:r>
          </w:p>
        </w:tc>
        <w:tc>
          <w:tcPr>
            <w:tcW w:w="2736" w:type="dxa"/>
          </w:tcPr>
          <w:p w:rsidR="00FB15FA" w:rsidRPr="00FB15FA" w:rsidRDefault="00FB15FA" w:rsidP="00FB15FA">
            <w:pPr>
              <w:widowControl w:val="0"/>
              <w:autoSpaceDE w:val="0"/>
              <w:autoSpaceDN w:val="0"/>
              <w:adjustRightInd w:val="0"/>
              <w:spacing w:after="0" w:line="240" w:lineRule="auto"/>
              <w:jc w:val="right"/>
              <w:rPr>
                <w:rFonts w:ascii="Garamond" w:eastAsia="Calibri" w:hAnsi="Garamond" w:cs="Times New Roman"/>
                <w:lang w:val="sq-AL"/>
              </w:rPr>
            </w:pPr>
            <w:r w:rsidRPr="00FB15FA">
              <w:rPr>
                <w:rFonts w:ascii="Garamond" w:eastAsia="Calibri" w:hAnsi="Garamond" w:cs="Times New Roman"/>
                <w:lang w:val="sq-AL"/>
              </w:rPr>
              <w:t>0.1%</w:t>
            </w:r>
          </w:p>
        </w:tc>
      </w:tr>
      <w:tr w:rsidR="00FB15FA" w:rsidRPr="00FB15FA" w:rsidTr="00ED5BD5">
        <w:trPr>
          <w:jc w:val="center"/>
        </w:trPr>
        <w:tc>
          <w:tcPr>
            <w:tcW w:w="5598" w:type="dxa"/>
          </w:tcPr>
          <w:p w:rsidR="00FB15FA" w:rsidRPr="00FB15FA" w:rsidRDefault="00FB15FA" w:rsidP="00FB15FA">
            <w:pPr>
              <w:widowControl w:val="0"/>
              <w:numPr>
                <w:ilvl w:val="0"/>
                <w:numId w:val="39"/>
              </w:numPr>
              <w:autoSpaceDE w:val="0"/>
              <w:autoSpaceDN w:val="0"/>
              <w:adjustRightInd w:val="0"/>
              <w:spacing w:after="0" w:line="240" w:lineRule="auto"/>
              <w:jc w:val="both"/>
              <w:rPr>
                <w:rFonts w:ascii="Garamond" w:eastAsia="Calibri" w:hAnsi="Garamond" w:cs="Times New Roman"/>
                <w:lang w:val="sq-AL"/>
              </w:rPr>
            </w:pPr>
            <w:r w:rsidRPr="00FB15FA">
              <w:rPr>
                <w:rFonts w:ascii="Garamond" w:eastAsia="Calibri" w:hAnsi="Garamond" w:cs="Times New Roman"/>
                <w:lang w:val="sq-AL"/>
              </w:rPr>
              <w:t xml:space="preserve"> Hibridet e thjeshta:</w:t>
            </w:r>
          </w:p>
        </w:tc>
        <w:tc>
          <w:tcPr>
            <w:tcW w:w="2736" w:type="dxa"/>
          </w:tcPr>
          <w:p w:rsidR="00FB15FA" w:rsidRPr="00FB15FA" w:rsidRDefault="00FB15FA" w:rsidP="00FB15FA">
            <w:pPr>
              <w:widowControl w:val="0"/>
              <w:autoSpaceDE w:val="0"/>
              <w:autoSpaceDN w:val="0"/>
              <w:adjustRightInd w:val="0"/>
              <w:spacing w:after="0" w:line="240" w:lineRule="auto"/>
              <w:jc w:val="right"/>
              <w:rPr>
                <w:rFonts w:ascii="Garamond" w:eastAsia="Calibri" w:hAnsi="Garamond" w:cs="Times New Roman"/>
                <w:lang w:val="sq-AL"/>
              </w:rPr>
            </w:pPr>
          </w:p>
        </w:tc>
      </w:tr>
      <w:tr w:rsidR="00FB15FA" w:rsidRPr="00FB15FA" w:rsidTr="00ED5BD5">
        <w:trPr>
          <w:jc w:val="center"/>
        </w:trPr>
        <w:tc>
          <w:tcPr>
            <w:tcW w:w="5598" w:type="dxa"/>
          </w:tcPr>
          <w:p w:rsidR="00FB15FA" w:rsidRPr="00FB15FA" w:rsidRDefault="00FB15FA" w:rsidP="00FB15FA">
            <w:pPr>
              <w:widowControl w:val="0"/>
              <w:numPr>
                <w:ilvl w:val="0"/>
                <w:numId w:val="40"/>
              </w:numPr>
              <w:autoSpaceDE w:val="0"/>
              <w:autoSpaceDN w:val="0"/>
              <w:adjustRightInd w:val="0"/>
              <w:spacing w:after="0" w:line="240" w:lineRule="auto"/>
              <w:jc w:val="both"/>
              <w:rPr>
                <w:rFonts w:ascii="Garamond" w:eastAsia="Calibri" w:hAnsi="Garamond" w:cs="Times New Roman"/>
                <w:lang w:val="sq-AL"/>
              </w:rPr>
            </w:pPr>
            <w:r w:rsidRPr="00FB15FA">
              <w:rPr>
                <w:rFonts w:ascii="Garamond" w:eastAsia="Calibri" w:hAnsi="Garamond" w:cs="Times New Roman"/>
                <w:lang w:val="sq-AL"/>
              </w:rPr>
              <w:t xml:space="preserve"> Komponenti mashkull</w:t>
            </w:r>
          </w:p>
        </w:tc>
        <w:tc>
          <w:tcPr>
            <w:tcW w:w="2736" w:type="dxa"/>
          </w:tcPr>
          <w:p w:rsidR="00FB15FA" w:rsidRPr="00FB15FA" w:rsidRDefault="00FB15FA" w:rsidP="00FB15FA">
            <w:pPr>
              <w:widowControl w:val="0"/>
              <w:autoSpaceDE w:val="0"/>
              <w:autoSpaceDN w:val="0"/>
              <w:adjustRightInd w:val="0"/>
              <w:spacing w:after="0" w:line="240" w:lineRule="auto"/>
              <w:jc w:val="right"/>
              <w:rPr>
                <w:rFonts w:ascii="Garamond" w:eastAsia="Calibri" w:hAnsi="Garamond" w:cs="Times New Roman"/>
                <w:lang w:val="sq-AL"/>
              </w:rPr>
            </w:pPr>
            <w:r w:rsidRPr="00FB15FA">
              <w:rPr>
                <w:rFonts w:ascii="Garamond" w:eastAsia="Calibri" w:hAnsi="Garamond" w:cs="Times New Roman"/>
                <w:lang w:val="sq-AL"/>
              </w:rPr>
              <w:t>0.1%</w:t>
            </w:r>
          </w:p>
        </w:tc>
      </w:tr>
      <w:tr w:rsidR="00FB15FA" w:rsidRPr="00FB15FA" w:rsidTr="00ED5BD5">
        <w:trPr>
          <w:jc w:val="center"/>
        </w:trPr>
        <w:tc>
          <w:tcPr>
            <w:tcW w:w="5598" w:type="dxa"/>
          </w:tcPr>
          <w:p w:rsidR="00FB15FA" w:rsidRPr="00FB15FA" w:rsidRDefault="00FB15FA" w:rsidP="00FB15FA">
            <w:pPr>
              <w:widowControl w:val="0"/>
              <w:numPr>
                <w:ilvl w:val="0"/>
                <w:numId w:val="40"/>
              </w:numPr>
              <w:autoSpaceDE w:val="0"/>
              <w:autoSpaceDN w:val="0"/>
              <w:adjustRightInd w:val="0"/>
              <w:spacing w:after="0" w:line="240" w:lineRule="auto"/>
              <w:jc w:val="both"/>
              <w:rPr>
                <w:rFonts w:ascii="Garamond" w:eastAsia="Calibri" w:hAnsi="Garamond" w:cs="Times New Roman"/>
                <w:lang w:val="sq-AL"/>
              </w:rPr>
            </w:pPr>
            <w:r w:rsidRPr="00FB15FA">
              <w:rPr>
                <w:rFonts w:ascii="Garamond" w:eastAsia="Calibri" w:hAnsi="Garamond" w:cs="Times New Roman"/>
                <w:lang w:val="sq-AL"/>
              </w:rPr>
              <w:lastRenderedPageBreak/>
              <w:t xml:space="preserve"> Prindër femra</w:t>
            </w:r>
            <w:r w:rsidRPr="00FB15FA">
              <w:rPr>
                <w:rFonts w:ascii="Garamond" w:eastAsia="Calibri" w:hAnsi="Garamond" w:cs="Times New Roman"/>
                <w:lang w:val="sq-AL"/>
              </w:rPr>
              <w:tab/>
            </w:r>
          </w:p>
        </w:tc>
        <w:tc>
          <w:tcPr>
            <w:tcW w:w="2736" w:type="dxa"/>
          </w:tcPr>
          <w:p w:rsidR="00FB15FA" w:rsidRPr="00FB15FA" w:rsidRDefault="00FB15FA" w:rsidP="00FB15FA">
            <w:pPr>
              <w:widowControl w:val="0"/>
              <w:autoSpaceDE w:val="0"/>
              <w:autoSpaceDN w:val="0"/>
              <w:adjustRightInd w:val="0"/>
              <w:spacing w:after="0" w:line="240" w:lineRule="auto"/>
              <w:jc w:val="right"/>
              <w:rPr>
                <w:rFonts w:ascii="Garamond" w:eastAsia="Calibri" w:hAnsi="Garamond" w:cs="Times New Roman"/>
                <w:lang w:val="sq-AL"/>
              </w:rPr>
            </w:pPr>
            <w:r w:rsidRPr="00FB15FA">
              <w:rPr>
                <w:rFonts w:ascii="Garamond" w:eastAsia="Calibri" w:hAnsi="Garamond" w:cs="Times New Roman"/>
                <w:lang w:val="sq-AL"/>
              </w:rPr>
              <w:t>0.2%</w:t>
            </w:r>
          </w:p>
        </w:tc>
      </w:tr>
      <w:tr w:rsidR="00FB15FA" w:rsidRPr="00FB15FA" w:rsidTr="00ED5BD5">
        <w:trPr>
          <w:jc w:val="center"/>
        </w:trPr>
        <w:tc>
          <w:tcPr>
            <w:tcW w:w="5598" w:type="dxa"/>
          </w:tcPr>
          <w:p w:rsidR="00FB15FA" w:rsidRPr="00FB15FA" w:rsidRDefault="00FB15FA" w:rsidP="00FB15FA">
            <w:pPr>
              <w:widowControl w:val="0"/>
              <w:autoSpaceDE w:val="0"/>
              <w:autoSpaceDN w:val="0"/>
              <w:adjustRightInd w:val="0"/>
              <w:spacing w:after="0" w:line="240" w:lineRule="auto"/>
              <w:jc w:val="both"/>
              <w:rPr>
                <w:rFonts w:ascii="Garamond" w:eastAsia="Calibri" w:hAnsi="Garamond" w:cs="Times New Roman"/>
                <w:lang w:val="sq-AL"/>
              </w:rPr>
            </w:pPr>
            <w:r w:rsidRPr="00FB15FA">
              <w:rPr>
                <w:rFonts w:ascii="Garamond" w:eastAsia="Calibri" w:hAnsi="Garamond" w:cs="Times New Roman"/>
                <w:lang w:val="sq-AL"/>
              </w:rPr>
              <w:t>(bb) për prodhimin e farës së certifikuar:</w:t>
            </w:r>
          </w:p>
        </w:tc>
        <w:tc>
          <w:tcPr>
            <w:tcW w:w="2736" w:type="dxa"/>
          </w:tcPr>
          <w:p w:rsidR="00FB15FA" w:rsidRPr="00FB15FA" w:rsidRDefault="00FB15FA" w:rsidP="00FB15FA">
            <w:pPr>
              <w:widowControl w:val="0"/>
              <w:autoSpaceDE w:val="0"/>
              <w:autoSpaceDN w:val="0"/>
              <w:adjustRightInd w:val="0"/>
              <w:spacing w:after="0" w:line="240" w:lineRule="auto"/>
              <w:jc w:val="right"/>
              <w:rPr>
                <w:rFonts w:ascii="Garamond" w:eastAsia="Calibri" w:hAnsi="Garamond" w:cs="Times New Roman"/>
                <w:lang w:val="sq-AL"/>
              </w:rPr>
            </w:pPr>
          </w:p>
        </w:tc>
      </w:tr>
      <w:tr w:rsidR="00FB15FA" w:rsidRPr="00FB15FA" w:rsidTr="00ED5BD5">
        <w:trPr>
          <w:jc w:val="center"/>
        </w:trPr>
        <w:tc>
          <w:tcPr>
            <w:tcW w:w="5598" w:type="dxa"/>
          </w:tcPr>
          <w:p w:rsidR="00FB15FA" w:rsidRPr="00FB15FA" w:rsidRDefault="00FB15FA" w:rsidP="00FB15FA">
            <w:pPr>
              <w:widowControl w:val="0"/>
              <w:numPr>
                <w:ilvl w:val="0"/>
                <w:numId w:val="40"/>
              </w:numPr>
              <w:autoSpaceDE w:val="0"/>
              <w:autoSpaceDN w:val="0"/>
              <w:adjustRightInd w:val="0"/>
              <w:spacing w:after="0" w:line="240" w:lineRule="auto"/>
              <w:jc w:val="both"/>
              <w:rPr>
                <w:rFonts w:ascii="Garamond" w:eastAsia="Calibri" w:hAnsi="Garamond" w:cs="Times New Roman"/>
                <w:lang w:val="sq-AL"/>
              </w:rPr>
            </w:pPr>
            <w:r w:rsidRPr="00FB15FA">
              <w:rPr>
                <w:rFonts w:ascii="Garamond" w:eastAsia="Calibri" w:hAnsi="Garamond" w:cs="Times New Roman"/>
                <w:lang w:val="sq-AL"/>
              </w:rPr>
              <w:t xml:space="preserve"> Komponenti mashkull</w:t>
            </w:r>
          </w:p>
        </w:tc>
        <w:tc>
          <w:tcPr>
            <w:tcW w:w="2736" w:type="dxa"/>
          </w:tcPr>
          <w:p w:rsidR="00FB15FA" w:rsidRPr="00FB15FA" w:rsidRDefault="00FB15FA" w:rsidP="00FB15FA">
            <w:pPr>
              <w:widowControl w:val="0"/>
              <w:autoSpaceDE w:val="0"/>
              <w:autoSpaceDN w:val="0"/>
              <w:adjustRightInd w:val="0"/>
              <w:spacing w:after="0" w:line="240" w:lineRule="auto"/>
              <w:jc w:val="right"/>
              <w:rPr>
                <w:rFonts w:ascii="Garamond" w:eastAsia="Calibri" w:hAnsi="Garamond" w:cs="Times New Roman"/>
                <w:lang w:val="sq-AL"/>
              </w:rPr>
            </w:pPr>
            <w:r w:rsidRPr="00FB15FA">
              <w:rPr>
                <w:rFonts w:ascii="Garamond" w:eastAsia="Calibri" w:hAnsi="Garamond" w:cs="Times New Roman"/>
                <w:lang w:val="sq-AL"/>
              </w:rPr>
              <w:t>0.3%</w:t>
            </w:r>
          </w:p>
        </w:tc>
      </w:tr>
      <w:tr w:rsidR="00FB15FA" w:rsidRPr="00FB15FA" w:rsidTr="00ED5BD5">
        <w:trPr>
          <w:jc w:val="center"/>
        </w:trPr>
        <w:tc>
          <w:tcPr>
            <w:tcW w:w="5598" w:type="dxa"/>
          </w:tcPr>
          <w:p w:rsidR="00FB15FA" w:rsidRPr="00FB15FA" w:rsidRDefault="00FB15FA" w:rsidP="00FB15FA">
            <w:pPr>
              <w:widowControl w:val="0"/>
              <w:numPr>
                <w:ilvl w:val="0"/>
                <w:numId w:val="40"/>
              </w:numPr>
              <w:autoSpaceDE w:val="0"/>
              <w:autoSpaceDN w:val="0"/>
              <w:adjustRightInd w:val="0"/>
              <w:spacing w:after="0" w:line="240" w:lineRule="auto"/>
              <w:jc w:val="both"/>
              <w:rPr>
                <w:rFonts w:ascii="Garamond" w:eastAsia="Calibri" w:hAnsi="Garamond" w:cs="Times New Roman"/>
                <w:lang w:val="sq-AL"/>
              </w:rPr>
            </w:pPr>
            <w:r w:rsidRPr="00FB15FA">
              <w:rPr>
                <w:rFonts w:ascii="Garamond" w:eastAsia="Calibri" w:hAnsi="Garamond" w:cs="Times New Roman"/>
                <w:lang w:val="sq-AL"/>
              </w:rPr>
              <w:t xml:space="preserve"> Prindër femra</w:t>
            </w:r>
            <w:r w:rsidRPr="00FB15FA">
              <w:rPr>
                <w:rFonts w:ascii="Garamond" w:eastAsia="Calibri" w:hAnsi="Garamond" w:cs="Times New Roman"/>
                <w:lang w:val="sq-AL"/>
              </w:rPr>
              <w:tab/>
            </w:r>
          </w:p>
        </w:tc>
        <w:tc>
          <w:tcPr>
            <w:tcW w:w="2736" w:type="dxa"/>
          </w:tcPr>
          <w:p w:rsidR="00FB15FA" w:rsidRPr="00FB15FA" w:rsidRDefault="00FB15FA" w:rsidP="00FB15FA">
            <w:pPr>
              <w:widowControl w:val="0"/>
              <w:autoSpaceDE w:val="0"/>
              <w:autoSpaceDN w:val="0"/>
              <w:adjustRightInd w:val="0"/>
              <w:spacing w:after="0" w:line="240" w:lineRule="auto"/>
              <w:jc w:val="right"/>
              <w:rPr>
                <w:rFonts w:ascii="Garamond" w:eastAsia="Calibri" w:hAnsi="Garamond" w:cs="Times New Roman"/>
                <w:lang w:val="sq-AL"/>
              </w:rPr>
            </w:pPr>
            <w:r w:rsidRPr="00FB15FA">
              <w:rPr>
                <w:rFonts w:ascii="Garamond" w:eastAsia="Calibri" w:hAnsi="Garamond" w:cs="Times New Roman"/>
                <w:lang w:val="sq-AL"/>
              </w:rPr>
              <w:t>1.0%</w:t>
            </w:r>
          </w:p>
        </w:tc>
      </w:tr>
    </w:tbl>
    <w:p w:rsidR="00FB15FA" w:rsidRPr="00FB15FA" w:rsidRDefault="00FB15FA" w:rsidP="00FB15FA">
      <w:pPr>
        <w:widowControl w:val="0"/>
        <w:spacing w:after="0" w:line="240" w:lineRule="auto"/>
        <w:jc w:val="both"/>
        <w:rPr>
          <w:rFonts w:ascii="Garamond" w:eastAsia="Calibri" w:hAnsi="Garamond" w:cs="Times New Roman"/>
          <w:color w:val="000000"/>
          <w:sz w:val="14"/>
          <w:szCs w:val="24"/>
          <w:lang w:val="sq-AL"/>
        </w:rPr>
      </w:pPr>
    </w:p>
    <w:p w:rsidR="00FB15FA" w:rsidRPr="00FB15FA" w:rsidRDefault="00FB15FA" w:rsidP="00FB15FA">
      <w:pPr>
        <w:widowControl w:val="0"/>
        <w:spacing w:after="0" w:line="240" w:lineRule="auto"/>
        <w:ind w:firstLine="284"/>
        <w:jc w:val="both"/>
        <w:rPr>
          <w:rFonts w:ascii="Garamond" w:eastAsia="Calibri" w:hAnsi="Garamond" w:cs="Times New Roman"/>
          <w:color w:val="000000"/>
          <w:sz w:val="24"/>
          <w:szCs w:val="24"/>
          <w:lang w:val="sq-AL"/>
        </w:rPr>
      </w:pPr>
      <w:r w:rsidRPr="00FB15FA">
        <w:rPr>
          <w:rFonts w:ascii="Garamond" w:eastAsia="Calibri" w:hAnsi="Garamond" w:cs="Times New Roman"/>
          <w:color w:val="000000"/>
          <w:sz w:val="24"/>
          <w:szCs w:val="24"/>
          <w:lang w:val="sq-AL"/>
        </w:rPr>
        <w:t>b) steriliteti mashkullor duhet të jetë të paktën 99% për prodhimin e farës bazë dhe 98% për prodhimin e farës së certifikuar. Niveli i sterilitetit mashkullor do të vlerësohet duke vrojtuar lulet për mungesë të thekëve;</w:t>
      </w:r>
    </w:p>
    <w:p w:rsidR="00FB15FA" w:rsidRPr="00FB15FA" w:rsidRDefault="00FB15FA" w:rsidP="00FB15FA">
      <w:pPr>
        <w:widowControl w:val="0"/>
        <w:numPr>
          <w:ilvl w:val="0"/>
          <w:numId w:val="42"/>
        </w:numPr>
        <w:autoSpaceDE w:val="0"/>
        <w:autoSpaceDN w:val="0"/>
        <w:adjustRightInd w:val="0"/>
        <w:spacing w:after="0" w:line="240" w:lineRule="auto"/>
        <w:ind w:firstLine="284"/>
        <w:jc w:val="both"/>
        <w:rPr>
          <w:rFonts w:ascii="Garamond" w:eastAsia="Times New Roman" w:hAnsi="Garamond" w:cs="Times New Roman"/>
          <w:color w:val="000000"/>
          <w:sz w:val="24"/>
          <w:szCs w:val="24"/>
          <w:lang w:val="sq-AL"/>
        </w:rPr>
      </w:pPr>
      <w:r w:rsidRPr="00FB15FA">
        <w:rPr>
          <w:rFonts w:ascii="Garamond" w:eastAsia="Times New Roman" w:hAnsi="Garamond" w:cs="Times New Roman"/>
          <w:color w:val="000000"/>
          <w:sz w:val="24"/>
          <w:szCs w:val="24"/>
          <w:lang w:val="sq-AL"/>
        </w:rPr>
        <w:t xml:space="preserve"> Hybrids of </w:t>
      </w:r>
      <w:r w:rsidRPr="00FB15FA">
        <w:rPr>
          <w:rFonts w:ascii="Garamond" w:eastAsia="Times New Roman" w:hAnsi="Garamond" w:cs="Times New Roman"/>
          <w:i/>
          <w:iCs/>
          <w:color w:val="000000"/>
          <w:sz w:val="24"/>
          <w:szCs w:val="24"/>
          <w:lang w:val="sq-AL"/>
        </w:rPr>
        <w:t xml:space="preserve">Gossypium hirsutum </w:t>
      </w:r>
      <w:r w:rsidRPr="00FB15FA">
        <w:rPr>
          <w:rFonts w:ascii="Garamond" w:eastAsia="Times New Roman" w:hAnsi="Garamond" w:cs="Times New Roman"/>
          <w:color w:val="000000"/>
          <w:sz w:val="24"/>
          <w:szCs w:val="24"/>
          <w:lang w:val="sq-AL"/>
        </w:rPr>
        <w:t xml:space="preserve">and </w:t>
      </w:r>
      <w:r w:rsidRPr="00FB15FA">
        <w:rPr>
          <w:rFonts w:ascii="Garamond" w:eastAsia="Times New Roman" w:hAnsi="Garamond" w:cs="Times New Roman"/>
          <w:i/>
          <w:iCs/>
          <w:color w:val="000000"/>
          <w:sz w:val="24"/>
          <w:szCs w:val="24"/>
          <w:lang w:val="sq-AL"/>
        </w:rPr>
        <w:t>Gossypium barbadense</w:t>
      </w:r>
      <w:r w:rsidRPr="00FB15FA">
        <w:rPr>
          <w:rFonts w:ascii="Garamond" w:eastAsia="Times New Roman" w:hAnsi="Garamond" w:cs="Times New Roman"/>
          <w:color w:val="000000"/>
          <w:sz w:val="24"/>
          <w:szCs w:val="24"/>
          <w:lang w:val="sq-AL"/>
        </w:rPr>
        <w:t>:</w:t>
      </w:r>
    </w:p>
    <w:p w:rsidR="00FB15FA" w:rsidRPr="00FB15FA" w:rsidRDefault="00FB15FA" w:rsidP="00FB15FA">
      <w:pPr>
        <w:widowControl w:val="0"/>
        <w:spacing w:after="0" w:line="240" w:lineRule="auto"/>
        <w:ind w:firstLine="284"/>
        <w:jc w:val="both"/>
        <w:rPr>
          <w:rFonts w:ascii="Garamond" w:eastAsia="Calibri" w:hAnsi="Garamond" w:cs="Times New Roman"/>
          <w:sz w:val="24"/>
          <w:szCs w:val="24"/>
          <w:lang w:val="sq-AL"/>
        </w:rPr>
      </w:pPr>
      <w:r w:rsidRPr="00FB15FA">
        <w:rPr>
          <w:rFonts w:ascii="Garamond" w:eastAsia="Calibri" w:hAnsi="Garamond" w:cs="Times New Roman"/>
          <w:sz w:val="24"/>
          <w:szCs w:val="24"/>
          <w:lang w:val="sq-AL"/>
        </w:rPr>
        <w:t>a) në kulturat prej të cilave do të prodhohet farë bazë e linjave prindërore të Gossypium hirsutum dhe Gossypium barbadense, pastërtia varietore minimale e të dyja linjave prindërore femërore dhe mashkullore duhet të jetë 99,8%, kur 5% ose më shumë e bimëve farëprodhuese kanë lule polenpranuese/marrëse. Niveli i shterpësisë mashkullore të linjës së prindërve që prodhojnë farë do të vlerësohet duke shqyrtuar lulet për praninë e thekëve steril dhe nuk duhet të jetë më pak se 99,9%.</w:t>
      </w:r>
    </w:p>
    <w:p w:rsidR="00FB15FA" w:rsidRPr="00FB15FA" w:rsidRDefault="00FB15FA" w:rsidP="00FB15FA">
      <w:pPr>
        <w:widowControl w:val="0"/>
        <w:spacing w:after="0" w:line="240" w:lineRule="auto"/>
        <w:ind w:firstLine="284"/>
        <w:jc w:val="both"/>
        <w:rPr>
          <w:rFonts w:ascii="Garamond" w:eastAsia="Calibri" w:hAnsi="Garamond" w:cs="Times New Roman"/>
          <w:sz w:val="24"/>
          <w:szCs w:val="24"/>
          <w:lang w:val="sq-AL"/>
        </w:rPr>
      </w:pPr>
      <w:r w:rsidRPr="00FB15FA">
        <w:rPr>
          <w:rFonts w:ascii="Garamond" w:eastAsia="Calibri" w:hAnsi="Garamond" w:cs="Times New Roman"/>
          <w:sz w:val="24"/>
          <w:szCs w:val="24"/>
          <w:lang w:val="sq-AL"/>
        </w:rPr>
        <w:t>b) në kulturat prej të cilave do të prodhohet farë e certifikuar prej varieteteve hibride të Gossypium hirsutum dhe/ose Gossypium barbadense, pastërtia varietore minimale e të dy prindërve që prodhojnë farë dhe linjës prindërore që prodhon pjalmin duhet të jetë 99,5%, kur 5% ose më shumë e bimëve farëprodhuese kanë lule polenpranuese. Niveli i shterpësisë mashkullore të linjës prindërore që lëshon farë do të vlerësohet duke shqyrtuar lulet për praninë e thekëve steril dhe nuk duhet të jetë më pak se 99,7%.</w:t>
      </w:r>
    </w:p>
    <w:p w:rsidR="00FB15FA" w:rsidRPr="00FB15FA" w:rsidRDefault="00FB15FA" w:rsidP="00FB15FA">
      <w:pPr>
        <w:widowControl w:val="0"/>
        <w:spacing w:after="0" w:line="240" w:lineRule="auto"/>
        <w:ind w:firstLine="284"/>
        <w:jc w:val="both"/>
        <w:rPr>
          <w:rFonts w:ascii="Garamond" w:eastAsia="Calibri" w:hAnsi="Garamond" w:cs="Times New Roman"/>
          <w:sz w:val="24"/>
          <w:szCs w:val="24"/>
          <w:lang w:val="sq-AL"/>
        </w:rPr>
      </w:pPr>
      <w:r w:rsidRPr="00FB15FA">
        <w:rPr>
          <w:rFonts w:ascii="Garamond" w:eastAsia="Calibri" w:hAnsi="Garamond" w:cs="Times New Roman"/>
          <w:sz w:val="24"/>
          <w:szCs w:val="24"/>
          <w:lang w:val="sq-AL"/>
        </w:rPr>
        <w:t>4. Prania e organizmave të dëmshëm të cilët ulin vlerën e përdorimit të farës duhet të jenë në nivelin më të ulët të mundshëm. Në rastin e sojës ky kusht është i zbatueshëm në veçanti për organizmat Pseudomonas syringae pv. glycinea Diaporthe phaseolorum var. caulivora dhe var. soja, Phialophora gregata dhe Phytophthora megasperma f.sp. glycinea.</w:t>
      </w:r>
    </w:p>
    <w:p w:rsidR="00FB15FA" w:rsidRPr="00FB15FA" w:rsidRDefault="00FB15FA" w:rsidP="00FB15FA">
      <w:pPr>
        <w:widowControl w:val="0"/>
        <w:spacing w:after="0" w:line="240" w:lineRule="auto"/>
        <w:ind w:firstLine="284"/>
        <w:jc w:val="both"/>
        <w:rPr>
          <w:rFonts w:ascii="Garamond" w:eastAsia="Calibri" w:hAnsi="Garamond" w:cs="Times New Roman"/>
          <w:sz w:val="24"/>
          <w:szCs w:val="24"/>
          <w:lang w:val="sq-AL"/>
        </w:rPr>
      </w:pPr>
      <w:r w:rsidRPr="00FB15FA">
        <w:rPr>
          <w:rFonts w:ascii="Garamond" w:eastAsia="Calibri" w:hAnsi="Garamond" w:cs="Times New Roman"/>
          <w:sz w:val="24"/>
          <w:szCs w:val="24"/>
          <w:lang w:val="sq-AL"/>
        </w:rPr>
        <w:t>5. plotësimi i standardeve të lartpërmendura apo kushteve të tjera, në rastin e farës bazë, duhet të shqyrtohen në inspektimet zyrtare në terren dhe, në rastin e farës së certifikuar, të shqyrtohet ose në inspektimet zyrtare në terren ose në inspektimet e kryera nën mbikëqyrjen zyrtare. Këto inspektime në terren do të kryhen në përputhje me kushtet e mëposhtme:</w:t>
      </w:r>
    </w:p>
    <w:p w:rsidR="00FB15FA" w:rsidRPr="00FB15FA" w:rsidRDefault="00FB15FA" w:rsidP="00FB15FA">
      <w:pPr>
        <w:widowControl w:val="0"/>
        <w:autoSpaceDE w:val="0"/>
        <w:autoSpaceDN w:val="0"/>
        <w:adjustRightInd w:val="0"/>
        <w:spacing w:after="0" w:line="240" w:lineRule="auto"/>
        <w:ind w:firstLine="284"/>
        <w:rPr>
          <w:rFonts w:ascii="Garamond" w:eastAsia="Times New Roman" w:hAnsi="Garamond" w:cs="Times New Roman"/>
          <w:color w:val="000000"/>
          <w:sz w:val="24"/>
          <w:szCs w:val="24"/>
          <w:lang w:val="sq-AL"/>
        </w:rPr>
      </w:pPr>
      <w:r w:rsidRPr="00FB15FA">
        <w:rPr>
          <w:rFonts w:ascii="Garamond" w:eastAsia="Times New Roman" w:hAnsi="Garamond" w:cs="Times New Roman"/>
          <w:color w:val="000000"/>
          <w:sz w:val="24"/>
          <w:szCs w:val="24"/>
          <w:lang w:val="sq-AL"/>
        </w:rPr>
        <w:t>A. Gjendja dhe faza e zhvillimit të bimës duhet të lejojnë një ekzaminim të përshtatshëm/ adekuat.</w:t>
      </w:r>
    </w:p>
    <w:p w:rsidR="00FB15FA" w:rsidRPr="00FB15FA" w:rsidRDefault="00FB15FA" w:rsidP="00FB15FA">
      <w:pPr>
        <w:widowControl w:val="0"/>
        <w:autoSpaceDE w:val="0"/>
        <w:autoSpaceDN w:val="0"/>
        <w:adjustRightInd w:val="0"/>
        <w:spacing w:after="0" w:line="240" w:lineRule="auto"/>
        <w:ind w:firstLine="284"/>
        <w:rPr>
          <w:rFonts w:ascii="Garamond" w:eastAsia="Times New Roman" w:hAnsi="Garamond" w:cs="Times New Roman"/>
          <w:color w:val="000000"/>
          <w:sz w:val="24"/>
          <w:szCs w:val="24"/>
          <w:lang w:val="sq-AL"/>
        </w:rPr>
      </w:pPr>
      <w:r w:rsidRPr="00FB15FA">
        <w:rPr>
          <w:rFonts w:ascii="Garamond" w:eastAsia="Times New Roman" w:hAnsi="Garamond" w:cs="Times New Roman"/>
          <w:color w:val="000000"/>
          <w:sz w:val="24"/>
          <w:szCs w:val="24"/>
          <w:lang w:val="sq-AL"/>
        </w:rPr>
        <w:t xml:space="preserve">B. Në raste të tjera përveç kulturave hibride të </w:t>
      </w:r>
      <w:r w:rsidRPr="00FB15FA">
        <w:rPr>
          <w:rFonts w:ascii="Garamond" w:eastAsia="Times New Roman" w:hAnsi="Garamond" w:cs="Times New Roman"/>
          <w:i/>
          <w:color w:val="000000"/>
          <w:sz w:val="24"/>
          <w:szCs w:val="24"/>
          <w:lang w:val="sq-AL"/>
        </w:rPr>
        <w:t>annuus Helianthus, Brassica napus, Gossypium hirsutum dhe Gossypium barbadense</w:t>
      </w:r>
      <w:r w:rsidRPr="00FB15FA">
        <w:rPr>
          <w:rFonts w:ascii="Garamond" w:eastAsia="Times New Roman" w:hAnsi="Garamond" w:cs="Times New Roman"/>
          <w:color w:val="000000"/>
          <w:sz w:val="24"/>
          <w:szCs w:val="24"/>
          <w:lang w:val="sq-AL"/>
        </w:rPr>
        <w:t xml:space="preserve">, duhet të kryhet të paktën një inspektim. </w:t>
      </w:r>
    </w:p>
    <w:p w:rsidR="00FB15FA" w:rsidRPr="00FB15FA" w:rsidRDefault="00FB15FA" w:rsidP="00FB15FA">
      <w:pPr>
        <w:widowControl w:val="0"/>
        <w:autoSpaceDE w:val="0"/>
        <w:autoSpaceDN w:val="0"/>
        <w:adjustRightInd w:val="0"/>
        <w:spacing w:after="0" w:line="240" w:lineRule="auto"/>
        <w:ind w:firstLine="284"/>
        <w:rPr>
          <w:rFonts w:ascii="Garamond" w:eastAsia="Times New Roman" w:hAnsi="Garamond" w:cs="Times New Roman"/>
          <w:color w:val="000000"/>
          <w:sz w:val="24"/>
          <w:szCs w:val="24"/>
          <w:lang w:val="sq-AL"/>
        </w:rPr>
      </w:pPr>
      <w:r w:rsidRPr="00FB15FA">
        <w:rPr>
          <w:rFonts w:ascii="Garamond" w:eastAsia="Times New Roman" w:hAnsi="Garamond" w:cs="Times New Roman"/>
          <w:color w:val="000000"/>
          <w:sz w:val="24"/>
          <w:szCs w:val="24"/>
          <w:lang w:val="sq-AL"/>
        </w:rPr>
        <w:t xml:space="preserve">Në rastin e hibrideve të Helianthus annuus duhet të kryhen së paku dy inspektime. </w:t>
      </w:r>
    </w:p>
    <w:p w:rsidR="00FB15FA" w:rsidRPr="00FB15FA" w:rsidRDefault="00FB15FA" w:rsidP="00FB15FA">
      <w:pPr>
        <w:widowControl w:val="0"/>
        <w:autoSpaceDE w:val="0"/>
        <w:autoSpaceDN w:val="0"/>
        <w:adjustRightInd w:val="0"/>
        <w:spacing w:after="0" w:line="240" w:lineRule="auto"/>
        <w:ind w:firstLine="284"/>
        <w:rPr>
          <w:rFonts w:ascii="Garamond" w:eastAsia="Times New Roman" w:hAnsi="Garamond" w:cs="Times New Roman"/>
          <w:color w:val="000000"/>
          <w:sz w:val="24"/>
          <w:szCs w:val="24"/>
          <w:lang w:val="sq-AL"/>
        </w:rPr>
      </w:pPr>
      <w:r w:rsidRPr="00FB15FA">
        <w:rPr>
          <w:rFonts w:ascii="Garamond" w:eastAsia="Times New Roman" w:hAnsi="Garamond" w:cs="Times New Roman"/>
          <w:color w:val="000000"/>
          <w:sz w:val="24"/>
          <w:szCs w:val="24"/>
          <w:lang w:val="sq-AL"/>
        </w:rPr>
        <w:t xml:space="preserve">Në rastin e hibrideve të </w:t>
      </w:r>
      <w:r w:rsidRPr="00FB15FA">
        <w:rPr>
          <w:rFonts w:ascii="Garamond" w:eastAsia="Times New Roman" w:hAnsi="Garamond" w:cs="Times New Roman"/>
          <w:i/>
          <w:color w:val="000000"/>
          <w:sz w:val="24"/>
          <w:szCs w:val="24"/>
          <w:lang w:val="sq-AL"/>
        </w:rPr>
        <w:t>Brassica napus</w:t>
      </w:r>
      <w:r w:rsidRPr="00FB15FA">
        <w:rPr>
          <w:rFonts w:ascii="Garamond" w:eastAsia="Times New Roman" w:hAnsi="Garamond" w:cs="Times New Roman"/>
          <w:color w:val="000000"/>
          <w:sz w:val="24"/>
          <w:szCs w:val="24"/>
          <w:lang w:val="sq-AL"/>
        </w:rPr>
        <w:t xml:space="preserve"> duhet të kryhen të paktën tri inspektime: i pari duhet të bëhet përpara fazës së lulëzimit, i dyti në fazën e hershme të lulëzimit dhe i treti në fund të fazës së lulëzimit. </w:t>
      </w:r>
    </w:p>
    <w:p w:rsidR="00FB15FA" w:rsidRPr="00FB15FA" w:rsidRDefault="00FB15FA" w:rsidP="00FB15FA">
      <w:pPr>
        <w:widowControl w:val="0"/>
        <w:spacing w:after="0" w:line="240" w:lineRule="auto"/>
        <w:ind w:firstLine="284"/>
        <w:jc w:val="both"/>
        <w:rPr>
          <w:rFonts w:ascii="Garamond" w:eastAsia="Calibri" w:hAnsi="Garamond" w:cs="Times New Roman"/>
          <w:color w:val="000000"/>
          <w:sz w:val="24"/>
          <w:szCs w:val="24"/>
          <w:lang w:val="sq-AL"/>
        </w:rPr>
      </w:pPr>
      <w:r w:rsidRPr="00FB15FA">
        <w:rPr>
          <w:rFonts w:ascii="Garamond" w:eastAsia="Calibri" w:hAnsi="Garamond" w:cs="Times New Roman"/>
          <w:color w:val="000000"/>
          <w:sz w:val="24"/>
          <w:szCs w:val="24"/>
          <w:lang w:val="sq-AL"/>
        </w:rPr>
        <w:t xml:space="preserve">Në rastin e hibrideve të </w:t>
      </w:r>
      <w:r w:rsidRPr="00FB15FA">
        <w:rPr>
          <w:rFonts w:ascii="Garamond" w:eastAsia="Calibri" w:hAnsi="Garamond" w:cs="Times New Roman"/>
          <w:i/>
          <w:color w:val="000000"/>
          <w:sz w:val="24"/>
          <w:szCs w:val="24"/>
          <w:lang w:val="sq-AL"/>
        </w:rPr>
        <w:t>hirsutum Gossypium</w:t>
      </w:r>
      <w:r w:rsidRPr="00FB15FA">
        <w:rPr>
          <w:rFonts w:ascii="Garamond" w:eastAsia="Calibri" w:hAnsi="Garamond" w:cs="Times New Roman"/>
          <w:color w:val="000000"/>
          <w:sz w:val="24"/>
          <w:szCs w:val="24"/>
          <w:lang w:val="sq-AL"/>
        </w:rPr>
        <w:t xml:space="preserve"> dhe/ose të </w:t>
      </w:r>
      <w:r w:rsidRPr="00FB15FA">
        <w:rPr>
          <w:rFonts w:ascii="Garamond" w:eastAsia="Calibri" w:hAnsi="Garamond" w:cs="Times New Roman"/>
          <w:i/>
          <w:color w:val="000000"/>
          <w:sz w:val="24"/>
          <w:szCs w:val="24"/>
          <w:lang w:val="sq-AL"/>
        </w:rPr>
        <w:t>Gossypium barbadense</w:t>
      </w:r>
      <w:r w:rsidRPr="00FB15FA">
        <w:rPr>
          <w:rFonts w:ascii="Garamond" w:eastAsia="Calibri" w:hAnsi="Garamond" w:cs="Times New Roman"/>
          <w:color w:val="000000"/>
          <w:sz w:val="24"/>
          <w:szCs w:val="24"/>
          <w:lang w:val="sq-AL"/>
        </w:rPr>
        <w:t xml:space="preserve"> duhet të kryhen të paktën tri inspektime: i pari do të bëhet në fazën e hershme të lulëzimit, i dyti para përfundimit të fazës së lulëzimit dhe i treti në fund fazës të lulëzimit, pas heqjes, kur është e përshtatshme, të bimëve mëmëpjalmuese.</w:t>
      </w:r>
    </w:p>
    <w:p w:rsidR="00FB15FA" w:rsidRPr="00FB15FA" w:rsidRDefault="00FB15FA" w:rsidP="00FB15FA">
      <w:pPr>
        <w:widowControl w:val="0"/>
        <w:spacing w:after="0" w:line="240" w:lineRule="auto"/>
        <w:ind w:firstLine="284"/>
        <w:jc w:val="both"/>
        <w:rPr>
          <w:rFonts w:ascii="Garamond" w:eastAsia="Calibri" w:hAnsi="Garamond" w:cs="Times New Roman"/>
          <w:color w:val="000000"/>
          <w:sz w:val="24"/>
          <w:szCs w:val="24"/>
          <w:lang w:val="sq-AL"/>
        </w:rPr>
      </w:pPr>
      <w:r w:rsidRPr="00FB15FA">
        <w:rPr>
          <w:rFonts w:ascii="Garamond" w:eastAsia="Calibri" w:hAnsi="Garamond" w:cs="Times New Roman"/>
          <w:color w:val="000000"/>
          <w:sz w:val="24"/>
          <w:szCs w:val="24"/>
          <w:lang w:val="sq-AL"/>
        </w:rPr>
        <w:t>C. Madhësia, numri dhe shpërndarja e pjesëve të fushës që do të inspektohen për të shqyrtuar plotësimin e dispozitave të këtij aneksi duhet të përcaktohen në përputhje me metodat përkatëse.</w:t>
      </w:r>
    </w:p>
    <w:p w:rsidR="00FB15FA" w:rsidRPr="00FB15FA" w:rsidRDefault="00FB15FA" w:rsidP="00FB15FA">
      <w:pPr>
        <w:widowControl w:val="0"/>
        <w:spacing w:after="0" w:line="240" w:lineRule="auto"/>
        <w:ind w:firstLine="284"/>
        <w:jc w:val="both"/>
        <w:rPr>
          <w:rFonts w:ascii="Garamond" w:eastAsia="MS Mincho" w:hAnsi="Garamond" w:cs="CG Times"/>
          <w:sz w:val="24"/>
          <w:lang w:val="sq-AL"/>
        </w:rPr>
      </w:pPr>
    </w:p>
    <w:p w:rsidR="00FB15FA" w:rsidRPr="00FB15FA" w:rsidRDefault="00FB15FA" w:rsidP="00FB15FA">
      <w:pPr>
        <w:widowControl w:val="0"/>
        <w:spacing w:after="0" w:line="240" w:lineRule="auto"/>
        <w:ind w:firstLine="284"/>
        <w:jc w:val="center"/>
        <w:rPr>
          <w:rFonts w:ascii="Garamond" w:eastAsia="MS Mincho" w:hAnsi="Garamond" w:cs="CG Times"/>
          <w:sz w:val="24"/>
          <w:lang w:val="sq-AL"/>
        </w:rPr>
      </w:pPr>
      <w:r w:rsidRPr="00FB15FA">
        <w:rPr>
          <w:rFonts w:ascii="Garamond" w:eastAsia="MS Mincho" w:hAnsi="Garamond" w:cs="CG Times"/>
          <w:sz w:val="24"/>
          <w:lang w:val="sq-AL"/>
        </w:rPr>
        <w:t>SHTOJCA II</w:t>
      </w:r>
    </w:p>
    <w:p w:rsidR="00FB15FA" w:rsidRPr="00FB15FA" w:rsidRDefault="00FB15FA" w:rsidP="00FB15FA">
      <w:pPr>
        <w:widowControl w:val="0"/>
        <w:spacing w:after="0" w:line="240" w:lineRule="auto"/>
        <w:ind w:firstLine="284"/>
        <w:jc w:val="center"/>
        <w:rPr>
          <w:rFonts w:ascii="Garamond" w:eastAsia="MS Mincho" w:hAnsi="Garamond" w:cs="CG Times"/>
          <w:sz w:val="24"/>
          <w:lang w:val="sq-AL"/>
        </w:rPr>
      </w:pPr>
      <w:r w:rsidRPr="00FB15FA">
        <w:rPr>
          <w:rFonts w:ascii="Garamond" w:eastAsia="MS Mincho" w:hAnsi="Garamond" w:cs="CG Times"/>
          <w:sz w:val="24"/>
          <w:lang w:val="sq-AL"/>
        </w:rPr>
        <w:t>KUSHTET QË DUHET PLOTËSOJNË FARËRAT</w:t>
      </w:r>
    </w:p>
    <w:p w:rsidR="00FB15FA" w:rsidRPr="00FB15FA" w:rsidRDefault="00FB15FA" w:rsidP="00FB15FA">
      <w:pPr>
        <w:widowControl w:val="0"/>
        <w:spacing w:after="0" w:line="240" w:lineRule="auto"/>
        <w:ind w:firstLine="284"/>
        <w:jc w:val="both"/>
        <w:rPr>
          <w:rFonts w:ascii="Garamond" w:eastAsia="MS Mincho" w:hAnsi="Garamond" w:cs="CG Times"/>
          <w:sz w:val="14"/>
          <w:lang w:val="sq-AL"/>
        </w:rPr>
      </w:pPr>
    </w:p>
    <w:p w:rsidR="00FB15FA" w:rsidRPr="00FB15FA" w:rsidRDefault="00FB15FA" w:rsidP="00FB15FA">
      <w:pPr>
        <w:widowControl w:val="0"/>
        <w:spacing w:after="0" w:line="240" w:lineRule="auto"/>
        <w:ind w:firstLine="284"/>
        <w:jc w:val="both"/>
        <w:rPr>
          <w:rFonts w:ascii="Garamond" w:eastAsia="MS Mincho" w:hAnsi="Garamond" w:cs="CG Times"/>
          <w:b/>
          <w:sz w:val="24"/>
          <w:lang w:val="sq-AL"/>
        </w:rPr>
      </w:pPr>
      <w:r w:rsidRPr="00FB15FA">
        <w:rPr>
          <w:rFonts w:ascii="Garamond" w:eastAsia="MS Mincho" w:hAnsi="Garamond" w:cs="CG Times"/>
          <w:b/>
          <w:sz w:val="24"/>
          <w:lang w:val="sq-AL"/>
        </w:rPr>
        <w:t>I. Farat bazë dhe të certifikuara</w:t>
      </w:r>
    </w:p>
    <w:p w:rsidR="00FB15FA" w:rsidRPr="00FB15FA" w:rsidRDefault="00FB15FA" w:rsidP="00FB15FA">
      <w:pPr>
        <w:widowControl w:val="0"/>
        <w:spacing w:after="0" w:line="240" w:lineRule="auto"/>
        <w:ind w:firstLine="284"/>
        <w:jc w:val="both"/>
        <w:rPr>
          <w:rFonts w:ascii="Garamond" w:eastAsia="MS Mincho" w:hAnsi="Garamond" w:cs="CG Times"/>
          <w:sz w:val="24"/>
          <w:lang w:val="sq-AL"/>
        </w:rPr>
      </w:pPr>
      <w:r w:rsidRPr="00FB15FA">
        <w:rPr>
          <w:rFonts w:ascii="Garamond" w:eastAsia="MS Mincho" w:hAnsi="Garamond" w:cs="CG Times"/>
          <w:sz w:val="24"/>
          <w:lang w:val="sq-AL"/>
        </w:rPr>
        <w:t>1. Fara duhet të ketë identitet dhe pastërti varietore të mjaftueshme. Fara e specieve të listuara më poshtë duhet të përputhet në mënyrë të veçantë me standardet e mëposhtme ose kushte të tjera:</w:t>
      </w:r>
    </w:p>
    <w:p w:rsidR="00FB15FA" w:rsidRPr="00FB15FA" w:rsidRDefault="00FB15FA" w:rsidP="00FB15FA">
      <w:pPr>
        <w:widowControl w:val="0"/>
        <w:ind w:firstLine="284"/>
        <w:jc w:val="both"/>
        <w:outlineLvl w:val="0"/>
        <w:rPr>
          <w:rFonts w:ascii="Garamond" w:eastAsia="Calibri" w:hAnsi="Garamond" w:cs="Times New Roman"/>
          <w:b/>
          <w:lang w:val="sq-AL"/>
        </w:rPr>
        <w:sectPr w:rsidR="00FB15FA" w:rsidRPr="00FB15FA" w:rsidSect="003E227C">
          <w:type w:val="continuous"/>
          <w:pgSz w:w="11907" w:h="16840" w:code="9"/>
          <w:pgMar w:top="720" w:right="1134" w:bottom="720" w:left="1134" w:header="851" w:footer="851" w:gutter="0"/>
          <w:cols w:space="454"/>
          <w:docGrid w:linePitch="360"/>
        </w:sectPr>
      </w:pPr>
    </w:p>
    <w:p w:rsidR="00FB15FA" w:rsidRPr="00FB15FA" w:rsidRDefault="00FB15FA" w:rsidP="00FB15FA">
      <w:pPr>
        <w:widowControl w:val="0"/>
        <w:ind w:firstLine="284"/>
        <w:jc w:val="both"/>
        <w:outlineLvl w:val="0"/>
        <w:rPr>
          <w:rFonts w:ascii="Garamond" w:eastAsia="Calibri" w:hAnsi="Garamond" w:cs="Times New Roman"/>
          <w:b/>
          <w:lang w:val="sq-AL"/>
        </w:rPr>
      </w:pPr>
      <w:r w:rsidRPr="00FB15FA">
        <w:rPr>
          <w:rFonts w:ascii="Garamond" w:eastAsia="Calibri" w:hAnsi="Garamond" w:cs="Times New Roman"/>
          <w:b/>
          <w:lang w:val="sq-AL"/>
        </w:rPr>
        <w:lastRenderedPageBreak/>
        <w:t xml:space="preserve">Tabela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88"/>
        <w:gridCol w:w="1388"/>
      </w:tblGrid>
      <w:tr w:rsidR="00FB15FA" w:rsidRPr="00FB15FA" w:rsidTr="00ED5BD5">
        <w:tc>
          <w:tcPr>
            <w:tcW w:w="8188" w:type="dxa"/>
          </w:tcPr>
          <w:p w:rsidR="00FB15FA" w:rsidRPr="00FB15FA" w:rsidRDefault="00FB15FA" w:rsidP="00FB15FA">
            <w:pPr>
              <w:widowControl w:val="0"/>
              <w:spacing w:after="0" w:line="240" w:lineRule="auto"/>
              <w:jc w:val="both"/>
              <w:rPr>
                <w:rFonts w:ascii="Garamond" w:eastAsia="Calibri" w:hAnsi="Garamond" w:cs="Times New Roman"/>
                <w:b/>
                <w:sz w:val="18"/>
                <w:lang w:val="sq-AL"/>
              </w:rPr>
            </w:pPr>
            <w:r w:rsidRPr="00FB15FA">
              <w:rPr>
                <w:rFonts w:ascii="Garamond" w:eastAsia="Calibri" w:hAnsi="Garamond" w:cs="Times New Roman"/>
                <w:b/>
                <w:sz w:val="18"/>
                <w:lang w:val="sq-AL"/>
              </w:rPr>
              <w:t>Speciet dhe kategoritë</w:t>
            </w:r>
          </w:p>
        </w:tc>
        <w:tc>
          <w:tcPr>
            <w:tcW w:w="1388" w:type="dxa"/>
          </w:tcPr>
          <w:p w:rsidR="00FB15FA" w:rsidRPr="00FB15FA" w:rsidRDefault="00FB15FA" w:rsidP="00FB15FA">
            <w:pPr>
              <w:widowControl w:val="0"/>
              <w:spacing w:after="0" w:line="240" w:lineRule="auto"/>
              <w:jc w:val="both"/>
              <w:rPr>
                <w:rFonts w:ascii="Garamond" w:eastAsia="Calibri" w:hAnsi="Garamond" w:cs="Times New Roman"/>
                <w:b/>
                <w:sz w:val="18"/>
                <w:lang w:val="sq-AL"/>
              </w:rPr>
            </w:pPr>
            <w:r w:rsidRPr="00FB15FA">
              <w:rPr>
                <w:rFonts w:ascii="Garamond" w:eastAsia="Calibri" w:hAnsi="Garamond" w:cs="Times New Roman"/>
                <w:b/>
                <w:sz w:val="18"/>
                <w:lang w:val="sq-AL"/>
              </w:rPr>
              <w:t>Pastërtia minimale. %</w:t>
            </w:r>
          </w:p>
        </w:tc>
      </w:tr>
      <w:tr w:rsidR="00FB15FA" w:rsidRPr="00FB15FA" w:rsidTr="00ED5BD5">
        <w:trPr>
          <w:trHeight w:val="731"/>
        </w:trPr>
        <w:tc>
          <w:tcPr>
            <w:tcW w:w="8188" w:type="dxa"/>
          </w:tcPr>
          <w:p w:rsidR="00FB15FA" w:rsidRPr="00FB15FA" w:rsidRDefault="00FB15FA" w:rsidP="00FB15FA">
            <w:pPr>
              <w:widowControl w:val="0"/>
              <w:spacing w:after="0" w:line="240" w:lineRule="auto"/>
              <w:jc w:val="both"/>
              <w:rPr>
                <w:rFonts w:ascii="Garamond" w:eastAsia="Calibri" w:hAnsi="Garamond" w:cs="Times New Roman"/>
                <w:lang w:val="sq-AL"/>
              </w:rPr>
            </w:pPr>
            <w:r w:rsidRPr="00FB15FA">
              <w:rPr>
                <w:rFonts w:ascii="Garamond" w:eastAsia="Calibri" w:hAnsi="Garamond" w:cs="Times New Roman"/>
                <w:lang w:val="sq-AL"/>
              </w:rPr>
              <w:t xml:space="preserve">Kikiriku: </w:t>
            </w:r>
          </w:p>
          <w:p w:rsidR="00FB15FA" w:rsidRPr="00FB15FA" w:rsidRDefault="00FB15FA" w:rsidP="00FB15FA">
            <w:pPr>
              <w:widowControl w:val="0"/>
              <w:spacing w:after="0" w:line="240" w:lineRule="auto"/>
              <w:jc w:val="both"/>
              <w:rPr>
                <w:rFonts w:ascii="Garamond" w:eastAsia="Calibri" w:hAnsi="Garamond" w:cs="Times New Roman"/>
                <w:lang w:val="sq-AL"/>
              </w:rPr>
            </w:pPr>
            <w:r w:rsidRPr="00FB15FA">
              <w:rPr>
                <w:rFonts w:ascii="Garamond" w:eastAsia="Calibri" w:hAnsi="Garamond" w:cs="Times New Roman"/>
                <w:lang w:val="sq-AL"/>
              </w:rPr>
              <w:t xml:space="preserve">- Farë bazë </w:t>
            </w:r>
          </w:p>
          <w:p w:rsidR="00FB15FA" w:rsidRPr="00FB15FA" w:rsidRDefault="00FB15FA" w:rsidP="00FB15FA">
            <w:pPr>
              <w:widowControl w:val="0"/>
              <w:spacing w:after="0" w:line="240" w:lineRule="auto"/>
              <w:jc w:val="both"/>
              <w:rPr>
                <w:rFonts w:ascii="Garamond" w:eastAsia="Calibri" w:hAnsi="Garamond" w:cs="Times New Roman"/>
                <w:lang w:val="sq-AL"/>
              </w:rPr>
            </w:pPr>
            <w:r w:rsidRPr="00FB15FA">
              <w:rPr>
                <w:rFonts w:ascii="Garamond" w:eastAsia="Calibri" w:hAnsi="Garamond" w:cs="Times New Roman"/>
                <w:lang w:val="sq-AL"/>
              </w:rPr>
              <w:t>- Farë e certifikuar</w:t>
            </w:r>
          </w:p>
        </w:tc>
        <w:tc>
          <w:tcPr>
            <w:tcW w:w="1388" w:type="dxa"/>
          </w:tcPr>
          <w:p w:rsidR="00FB15FA" w:rsidRPr="00FB15FA" w:rsidRDefault="00FB15FA" w:rsidP="00FB15FA">
            <w:pPr>
              <w:widowControl w:val="0"/>
              <w:spacing w:after="0" w:line="240" w:lineRule="auto"/>
              <w:jc w:val="right"/>
              <w:rPr>
                <w:rFonts w:ascii="Garamond" w:eastAsia="Calibri" w:hAnsi="Garamond" w:cs="Times New Roman"/>
                <w:b/>
                <w:lang w:val="sq-AL"/>
              </w:rPr>
            </w:pPr>
          </w:p>
          <w:p w:rsidR="00FB15FA" w:rsidRPr="00FB15FA" w:rsidRDefault="00FB15FA" w:rsidP="00FB15FA">
            <w:pPr>
              <w:widowControl w:val="0"/>
              <w:spacing w:after="0" w:line="240" w:lineRule="auto"/>
              <w:jc w:val="right"/>
              <w:rPr>
                <w:rFonts w:ascii="Garamond" w:eastAsia="Calibri" w:hAnsi="Garamond" w:cs="Times New Roman"/>
                <w:lang w:val="sq-AL"/>
              </w:rPr>
            </w:pPr>
            <w:r w:rsidRPr="00FB15FA">
              <w:rPr>
                <w:rFonts w:ascii="Garamond" w:eastAsia="Calibri" w:hAnsi="Garamond" w:cs="Times New Roman"/>
                <w:lang w:val="sq-AL"/>
              </w:rPr>
              <w:t xml:space="preserve">99.7 </w:t>
            </w:r>
          </w:p>
          <w:p w:rsidR="00FB15FA" w:rsidRPr="00FB15FA" w:rsidRDefault="00FB15FA" w:rsidP="00FB15FA">
            <w:pPr>
              <w:widowControl w:val="0"/>
              <w:spacing w:after="0" w:line="240" w:lineRule="auto"/>
              <w:jc w:val="right"/>
              <w:rPr>
                <w:rFonts w:ascii="Garamond" w:eastAsia="Calibri" w:hAnsi="Garamond" w:cs="Times New Roman"/>
                <w:lang w:val="sq-AL"/>
              </w:rPr>
            </w:pPr>
            <w:r w:rsidRPr="00FB15FA">
              <w:rPr>
                <w:rFonts w:ascii="Garamond" w:eastAsia="Calibri" w:hAnsi="Garamond" w:cs="Times New Roman"/>
                <w:lang w:val="sq-AL"/>
              </w:rPr>
              <w:t xml:space="preserve">99,5 </w:t>
            </w:r>
          </w:p>
        </w:tc>
      </w:tr>
      <w:tr w:rsidR="00FB15FA" w:rsidRPr="00FB15FA" w:rsidTr="00ED5BD5">
        <w:trPr>
          <w:trHeight w:val="125"/>
        </w:trPr>
        <w:tc>
          <w:tcPr>
            <w:tcW w:w="8188" w:type="dxa"/>
          </w:tcPr>
          <w:p w:rsidR="00FB15FA" w:rsidRPr="00FB15FA" w:rsidRDefault="00FB15FA" w:rsidP="00FB15FA">
            <w:pPr>
              <w:widowControl w:val="0"/>
              <w:spacing w:after="0" w:line="240" w:lineRule="auto"/>
              <w:jc w:val="both"/>
              <w:rPr>
                <w:rFonts w:ascii="Garamond" w:eastAsia="Calibri" w:hAnsi="Garamond" w:cs="Times New Roman"/>
                <w:lang w:val="sq-AL"/>
              </w:rPr>
            </w:pPr>
            <w:r w:rsidRPr="00FB15FA">
              <w:rPr>
                <w:rFonts w:ascii="Garamond" w:eastAsia="Calibri" w:hAnsi="Garamond" w:cs="Times New Roman"/>
                <w:lang w:val="sq-AL"/>
              </w:rPr>
              <w:t xml:space="preserve">Sinapi, varietetet e tjera përveç atyre për qëllime foragjere, Kolza, përveç varieteteve për qëllime foragjere </w:t>
            </w:r>
          </w:p>
          <w:p w:rsidR="00FB15FA" w:rsidRPr="00FB15FA" w:rsidRDefault="00FB15FA" w:rsidP="00FB15FA">
            <w:pPr>
              <w:widowControl w:val="0"/>
              <w:spacing w:after="0" w:line="240" w:lineRule="auto"/>
              <w:jc w:val="both"/>
              <w:rPr>
                <w:rFonts w:ascii="Garamond" w:eastAsia="Calibri" w:hAnsi="Garamond" w:cs="Times New Roman"/>
                <w:lang w:val="sq-AL"/>
              </w:rPr>
            </w:pPr>
            <w:r w:rsidRPr="00FB15FA">
              <w:rPr>
                <w:rFonts w:ascii="Garamond" w:eastAsia="Calibri" w:hAnsi="Garamond" w:cs="Times New Roman"/>
                <w:lang w:val="sq-AL"/>
              </w:rPr>
              <w:t xml:space="preserve">- Farë bazë </w:t>
            </w:r>
          </w:p>
          <w:p w:rsidR="00FB15FA" w:rsidRPr="00FB15FA" w:rsidRDefault="00FB15FA" w:rsidP="00FB15FA">
            <w:pPr>
              <w:widowControl w:val="0"/>
              <w:spacing w:after="0" w:line="240" w:lineRule="auto"/>
              <w:jc w:val="both"/>
              <w:rPr>
                <w:rFonts w:ascii="Garamond" w:eastAsia="Calibri" w:hAnsi="Garamond" w:cs="Times New Roman"/>
                <w:lang w:val="sq-AL"/>
              </w:rPr>
            </w:pPr>
            <w:r w:rsidRPr="00FB15FA">
              <w:rPr>
                <w:rFonts w:ascii="Garamond" w:eastAsia="Calibri" w:hAnsi="Garamond" w:cs="Times New Roman"/>
                <w:lang w:val="sq-AL"/>
              </w:rPr>
              <w:t xml:space="preserve">- Farë e certifikuar </w:t>
            </w:r>
          </w:p>
        </w:tc>
        <w:tc>
          <w:tcPr>
            <w:tcW w:w="1388" w:type="dxa"/>
          </w:tcPr>
          <w:p w:rsidR="00FB15FA" w:rsidRPr="00FB15FA" w:rsidRDefault="00FB15FA" w:rsidP="00FB15FA">
            <w:pPr>
              <w:widowControl w:val="0"/>
              <w:spacing w:after="0" w:line="240" w:lineRule="auto"/>
              <w:jc w:val="right"/>
              <w:rPr>
                <w:rFonts w:ascii="Garamond" w:eastAsia="Calibri" w:hAnsi="Garamond" w:cs="Times New Roman"/>
                <w:b/>
                <w:lang w:val="sq-AL"/>
              </w:rPr>
            </w:pPr>
          </w:p>
          <w:p w:rsidR="00FB15FA" w:rsidRPr="00FB15FA" w:rsidRDefault="00FB15FA" w:rsidP="00FB15FA">
            <w:pPr>
              <w:widowControl w:val="0"/>
              <w:spacing w:after="0" w:line="240" w:lineRule="auto"/>
              <w:jc w:val="right"/>
              <w:rPr>
                <w:rFonts w:ascii="Garamond" w:eastAsia="Calibri" w:hAnsi="Garamond" w:cs="Times New Roman"/>
                <w:b/>
                <w:lang w:val="sq-AL"/>
              </w:rPr>
            </w:pPr>
            <w:r w:rsidRPr="00FB15FA">
              <w:rPr>
                <w:rFonts w:ascii="Garamond" w:eastAsia="Calibri" w:hAnsi="Garamond" w:cs="Times New Roman"/>
                <w:b/>
                <w:lang w:val="sq-AL"/>
              </w:rPr>
              <w:t>99.9</w:t>
            </w:r>
          </w:p>
          <w:p w:rsidR="00FB15FA" w:rsidRPr="00FB15FA" w:rsidRDefault="00FB15FA" w:rsidP="00FB15FA">
            <w:pPr>
              <w:widowControl w:val="0"/>
              <w:spacing w:after="0" w:line="240" w:lineRule="auto"/>
              <w:jc w:val="right"/>
              <w:rPr>
                <w:rFonts w:ascii="Garamond" w:eastAsia="Calibri" w:hAnsi="Garamond" w:cs="Times New Roman"/>
                <w:b/>
                <w:lang w:val="sq-AL"/>
              </w:rPr>
            </w:pPr>
            <w:r w:rsidRPr="00FB15FA">
              <w:rPr>
                <w:rFonts w:ascii="Garamond" w:eastAsia="Calibri" w:hAnsi="Garamond" w:cs="Times New Roman"/>
                <w:b/>
                <w:lang w:val="sq-AL"/>
              </w:rPr>
              <w:t>99.7</w:t>
            </w:r>
          </w:p>
        </w:tc>
      </w:tr>
      <w:tr w:rsidR="00FB15FA" w:rsidRPr="00FB15FA" w:rsidTr="00ED5BD5">
        <w:trPr>
          <w:trHeight w:val="1097"/>
        </w:trPr>
        <w:tc>
          <w:tcPr>
            <w:tcW w:w="8188" w:type="dxa"/>
          </w:tcPr>
          <w:p w:rsidR="00FB15FA" w:rsidRPr="00FB15FA" w:rsidRDefault="00FB15FA" w:rsidP="00FB15FA">
            <w:pPr>
              <w:widowControl w:val="0"/>
              <w:spacing w:after="0" w:line="240" w:lineRule="auto"/>
              <w:jc w:val="both"/>
              <w:rPr>
                <w:rFonts w:ascii="Garamond" w:eastAsia="Calibri" w:hAnsi="Garamond" w:cs="Times New Roman"/>
                <w:lang w:val="sq-AL"/>
              </w:rPr>
            </w:pPr>
            <w:r w:rsidRPr="00FB15FA">
              <w:rPr>
                <w:rFonts w:ascii="Garamond" w:eastAsia="Calibri" w:hAnsi="Garamond" w:cs="Times New Roman"/>
                <w:lang w:val="sq-AL"/>
              </w:rPr>
              <w:lastRenderedPageBreak/>
              <w:t xml:space="preserve">Sinapi përveç varieteteve vetëm për qëllime foragjere, Kolza, varietetet vetëm për qëllime foragjere, luledielli, përveç varieteteve hibride përfshirë dhe komponentët e tyre, sinapi i bardhë: </w:t>
            </w:r>
          </w:p>
          <w:p w:rsidR="00FB15FA" w:rsidRPr="00FB15FA" w:rsidRDefault="00FB15FA" w:rsidP="00FB15FA">
            <w:pPr>
              <w:widowControl w:val="0"/>
              <w:spacing w:after="0" w:line="240" w:lineRule="auto"/>
              <w:jc w:val="both"/>
              <w:rPr>
                <w:rFonts w:ascii="Garamond" w:eastAsia="Calibri" w:hAnsi="Garamond" w:cs="Times New Roman"/>
                <w:lang w:val="sq-AL"/>
              </w:rPr>
            </w:pPr>
            <w:r w:rsidRPr="00FB15FA">
              <w:rPr>
                <w:rFonts w:ascii="Garamond" w:eastAsia="Calibri" w:hAnsi="Garamond" w:cs="Times New Roman"/>
                <w:lang w:val="sq-AL"/>
              </w:rPr>
              <w:t xml:space="preserve">- Farë bazë </w:t>
            </w:r>
          </w:p>
          <w:p w:rsidR="00FB15FA" w:rsidRPr="00FB15FA" w:rsidRDefault="00FB15FA" w:rsidP="00FB15FA">
            <w:pPr>
              <w:widowControl w:val="0"/>
              <w:spacing w:after="0" w:line="240" w:lineRule="auto"/>
              <w:jc w:val="both"/>
              <w:rPr>
                <w:rFonts w:ascii="Garamond" w:eastAsia="Calibri" w:hAnsi="Garamond" w:cs="Times New Roman"/>
                <w:lang w:val="sq-AL"/>
              </w:rPr>
            </w:pPr>
            <w:r w:rsidRPr="00FB15FA">
              <w:rPr>
                <w:rFonts w:ascii="Garamond" w:eastAsia="Calibri" w:hAnsi="Garamond" w:cs="Times New Roman"/>
                <w:lang w:val="sq-AL"/>
              </w:rPr>
              <w:t xml:space="preserve">- Farë e certifikuar </w:t>
            </w:r>
          </w:p>
        </w:tc>
        <w:tc>
          <w:tcPr>
            <w:tcW w:w="1388" w:type="dxa"/>
          </w:tcPr>
          <w:p w:rsidR="00FB15FA" w:rsidRPr="00FB15FA" w:rsidRDefault="00FB15FA" w:rsidP="00FB15FA">
            <w:pPr>
              <w:widowControl w:val="0"/>
              <w:spacing w:after="0" w:line="240" w:lineRule="auto"/>
              <w:jc w:val="right"/>
              <w:rPr>
                <w:rFonts w:ascii="Garamond" w:eastAsia="Calibri" w:hAnsi="Garamond" w:cs="Times New Roman"/>
                <w:b/>
                <w:lang w:val="sq-AL"/>
              </w:rPr>
            </w:pPr>
          </w:p>
          <w:p w:rsidR="00FB15FA" w:rsidRPr="00FB15FA" w:rsidRDefault="00FB15FA" w:rsidP="00FB15FA">
            <w:pPr>
              <w:widowControl w:val="0"/>
              <w:spacing w:after="0" w:line="240" w:lineRule="auto"/>
              <w:jc w:val="right"/>
              <w:rPr>
                <w:rFonts w:ascii="Garamond" w:eastAsia="Calibri" w:hAnsi="Garamond" w:cs="Times New Roman"/>
                <w:b/>
                <w:sz w:val="40"/>
                <w:lang w:val="sq-AL"/>
              </w:rPr>
            </w:pPr>
          </w:p>
          <w:p w:rsidR="00FB15FA" w:rsidRPr="00FB15FA" w:rsidRDefault="00FB15FA" w:rsidP="00FB15FA">
            <w:pPr>
              <w:widowControl w:val="0"/>
              <w:spacing w:after="0" w:line="240" w:lineRule="auto"/>
              <w:jc w:val="right"/>
              <w:rPr>
                <w:rFonts w:ascii="Garamond" w:eastAsia="Calibri" w:hAnsi="Garamond" w:cs="Times New Roman"/>
                <w:b/>
                <w:lang w:val="sq-AL"/>
              </w:rPr>
            </w:pPr>
            <w:r w:rsidRPr="00FB15FA">
              <w:rPr>
                <w:rFonts w:ascii="Garamond" w:eastAsia="Calibri" w:hAnsi="Garamond" w:cs="Times New Roman"/>
                <w:b/>
                <w:lang w:val="sq-AL"/>
              </w:rPr>
              <w:t>99.7</w:t>
            </w:r>
          </w:p>
          <w:p w:rsidR="00FB15FA" w:rsidRPr="00FB15FA" w:rsidRDefault="00FB15FA" w:rsidP="00FB15FA">
            <w:pPr>
              <w:widowControl w:val="0"/>
              <w:spacing w:after="0" w:line="240" w:lineRule="auto"/>
              <w:jc w:val="right"/>
              <w:rPr>
                <w:rFonts w:ascii="Garamond" w:eastAsia="Calibri" w:hAnsi="Garamond" w:cs="Times New Roman"/>
                <w:b/>
                <w:lang w:val="sq-AL"/>
              </w:rPr>
            </w:pPr>
            <w:r w:rsidRPr="00FB15FA">
              <w:rPr>
                <w:rFonts w:ascii="Garamond" w:eastAsia="Calibri" w:hAnsi="Garamond" w:cs="Times New Roman"/>
                <w:b/>
                <w:lang w:val="sq-AL"/>
              </w:rPr>
              <w:t>99</w:t>
            </w:r>
          </w:p>
        </w:tc>
      </w:tr>
      <w:tr w:rsidR="00FB15FA" w:rsidRPr="00FB15FA" w:rsidTr="00ED5BD5">
        <w:trPr>
          <w:trHeight w:val="704"/>
        </w:trPr>
        <w:tc>
          <w:tcPr>
            <w:tcW w:w="8188" w:type="dxa"/>
          </w:tcPr>
          <w:p w:rsidR="00FB15FA" w:rsidRPr="00FB15FA" w:rsidRDefault="00FB15FA" w:rsidP="00FB15FA">
            <w:pPr>
              <w:widowControl w:val="0"/>
              <w:spacing w:after="0" w:line="240" w:lineRule="auto"/>
              <w:jc w:val="both"/>
              <w:rPr>
                <w:rFonts w:ascii="Garamond" w:eastAsia="Calibri" w:hAnsi="Garamond" w:cs="Times New Roman"/>
                <w:lang w:val="sq-AL"/>
              </w:rPr>
            </w:pPr>
            <w:r w:rsidRPr="00FB15FA">
              <w:rPr>
                <w:rFonts w:ascii="Garamond" w:eastAsia="Calibri" w:hAnsi="Garamond" w:cs="Times New Roman"/>
                <w:lang w:val="sq-AL"/>
              </w:rPr>
              <w:t>Soja:</w:t>
            </w:r>
          </w:p>
          <w:p w:rsidR="00FB15FA" w:rsidRPr="00FB15FA" w:rsidRDefault="00FB15FA" w:rsidP="00FB15FA">
            <w:pPr>
              <w:widowControl w:val="0"/>
              <w:spacing w:after="0" w:line="240" w:lineRule="auto"/>
              <w:jc w:val="both"/>
              <w:rPr>
                <w:rFonts w:ascii="Garamond" w:eastAsia="Calibri" w:hAnsi="Garamond" w:cs="Times New Roman"/>
                <w:lang w:val="sq-AL"/>
              </w:rPr>
            </w:pPr>
            <w:r w:rsidRPr="00FB15FA">
              <w:rPr>
                <w:rFonts w:ascii="Garamond" w:eastAsia="Calibri" w:hAnsi="Garamond" w:cs="Times New Roman"/>
                <w:lang w:val="sq-AL"/>
              </w:rPr>
              <w:t xml:space="preserve">- Farë bazë </w:t>
            </w:r>
          </w:p>
          <w:p w:rsidR="00FB15FA" w:rsidRPr="00FB15FA" w:rsidRDefault="00FB15FA" w:rsidP="00FB15FA">
            <w:pPr>
              <w:widowControl w:val="0"/>
              <w:spacing w:after="0" w:line="240" w:lineRule="auto"/>
              <w:jc w:val="both"/>
              <w:rPr>
                <w:rFonts w:ascii="Garamond" w:eastAsia="Calibri" w:hAnsi="Garamond" w:cs="Times New Roman"/>
                <w:lang w:val="sq-AL"/>
              </w:rPr>
            </w:pPr>
            <w:r w:rsidRPr="00FB15FA">
              <w:rPr>
                <w:rFonts w:ascii="Garamond" w:eastAsia="Calibri" w:hAnsi="Garamond" w:cs="Times New Roman"/>
                <w:lang w:val="sq-AL"/>
              </w:rPr>
              <w:t xml:space="preserve">- Farë e certifikuar </w:t>
            </w:r>
          </w:p>
        </w:tc>
        <w:tc>
          <w:tcPr>
            <w:tcW w:w="1388" w:type="dxa"/>
          </w:tcPr>
          <w:p w:rsidR="00FB15FA" w:rsidRPr="00FB15FA" w:rsidRDefault="00FB15FA" w:rsidP="00FB15FA">
            <w:pPr>
              <w:widowControl w:val="0"/>
              <w:spacing w:after="0" w:line="240" w:lineRule="auto"/>
              <w:jc w:val="right"/>
              <w:rPr>
                <w:rFonts w:ascii="Garamond" w:eastAsia="Calibri" w:hAnsi="Garamond" w:cs="Times New Roman"/>
                <w:b/>
                <w:lang w:val="sq-AL"/>
              </w:rPr>
            </w:pPr>
          </w:p>
          <w:p w:rsidR="00FB15FA" w:rsidRPr="00FB15FA" w:rsidRDefault="00FB15FA" w:rsidP="00FB15FA">
            <w:pPr>
              <w:widowControl w:val="0"/>
              <w:spacing w:after="0" w:line="240" w:lineRule="auto"/>
              <w:jc w:val="right"/>
              <w:rPr>
                <w:rFonts w:ascii="Garamond" w:eastAsia="Calibri" w:hAnsi="Garamond" w:cs="Times New Roman"/>
                <w:b/>
                <w:lang w:val="sq-AL"/>
              </w:rPr>
            </w:pPr>
            <w:r w:rsidRPr="00FB15FA">
              <w:rPr>
                <w:rFonts w:ascii="Garamond" w:eastAsia="Calibri" w:hAnsi="Garamond" w:cs="Times New Roman"/>
                <w:b/>
                <w:lang w:val="sq-AL"/>
              </w:rPr>
              <w:t>99.5</w:t>
            </w:r>
          </w:p>
          <w:p w:rsidR="00FB15FA" w:rsidRPr="00FB15FA" w:rsidRDefault="00FB15FA" w:rsidP="00FB15FA">
            <w:pPr>
              <w:widowControl w:val="0"/>
              <w:spacing w:after="0" w:line="240" w:lineRule="auto"/>
              <w:jc w:val="right"/>
              <w:rPr>
                <w:rFonts w:ascii="Garamond" w:eastAsia="Calibri" w:hAnsi="Garamond" w:cs="Times New Roman"/>
                <w:b/>
                <w:lang w:val="sq-AL"/>
              </w:rPr>
            </w:pPr>
            <w:r w:rsidRPr="00FB15FA">
              <w:rPr>
                <w:rFonts w:ascii="Garamond" w:eastAsia="Calibri" w:hAnsi="Garamond" w:cs="Times New Roman"/>
                <w:b/>
                <w:lang w:val="sq-AL"/>
              </w:rPr>
              <w:t>99</w:t>
            </w:r>
          </w:p>
        </w:tc>
      </w:tr>
      <w:tr w:rsidR="00FB15FA" w:rsidRPr="00FB15FA" w:rsidTr="00ED5BD5">
        <w:trPr>
          <w:trHeight w:val="955"/>
        </w:trPr>
        <w:tc>
          <w:tcPr>
            <w:tcW w:w="8188" w:type="dxa"/>
          </w:tcPr>
          <w:p w:rsidR="00FB15FA" w:rsidRPr="00FB15FA" w:rsidRDefault="00FB15FA" w:rsidP="00FB15FA">
            <w:pPr>
              <w:widowControl w:val="0"/>
              <w:spacing w:after="0" w:line="240" w:lineRule="auto"/>
              <w:jc w:val="both"/>
              <w:rPr>
                <w:rFonts w:ascii="Garamond" w:eastAsia="Calibri" w:hAnsi="Garamond" w:cs="Times New Roman"/>
                <w:lang w:val="sq-AL"/>
              </w:rPr>
            </w:pPr>
            <w:r w:rsidRPr="00FB15FA">
              <w:rPr>
                <w:rFonts w:ascii="Garamond" w:eastAsia="Calibri" w:hAnsi="Garamond" w:cs="Times New Roman"/>
                <w:lang w:val="sq-AL"/>
              </w:rPr>
              <w:t xml:space="preserve">Liri: </w:t>
            </w:r>
          </w:p>
          <w:p w:rsidR="00FB15FA" w:rsidRPr="00FB15FA" w:rsidRDefault="00FB15FA" w:rsidP="00FB15FA">
            <w:pPr>
              <w:widowControl w:val="0"/>
              <w:spacing w:after="0" w:line="240" w:lineRule="auto"/>
              <w:jc w:val="both"/>
              <w:rPr>
                <w:rFonts w:ascii="Garamond" w:eastAsia="Calibri" w:hAnsi="Garamond" w:cs="Times New Roman"/>
                <w:highlight w:val="yellow"/>
                <w:lang w:val="sq-AL"/>
              </w:rPr>
            </w:pPr>
            <w:r w:rsidRPr="00FB15FA">
              <w:rPr>
                <w:rFonts w:ascii="Garamond" w:eastAsia="Calibri" w:hAnsi="Garamond" w:cs="Times New Roman"/>
                <w:lang w:val="sq-AL"/>
              </w:rPr>
              <w:t xml:space="preserve">- Farë bazë </w:t>
            </w:r>
          </w:p>
          <w:p w:rsidR="00FB15FA" w:rsidRPr="00FB15FA" w:rsidRDefault="00FB15FA" w:rsidP="00FB15FA">
            <w:pPr>
              <w:widowControl w:val="0"/>
              <w:spacing w:after="0" w:line="240" w:lineRule="auto"/>
              <w:jc w:val="both"/>
              <w:rPr>
                <w:rFonts w:ascii="Garamond" w:eastAsia="Calibri" w:hAnsi="Garamond" w:cs="Times New Roman"/>
                <w:lang w:val="sq-AL"/>
              </w:rPr>
            </w:pPr>
            <w:r w:rsidRPr="00FB15FA">
              <w:rPr>
                <w:rFonts w:ascii="Garamond" w:eastAsia="Calibri" w:hAnsi="Garamond" w:cs="Times New Roman"/>
                <w:lang w:val="sq-AL"/>
              </w:rPr>
              <w:t xml:space="preserve">- Farë e certifikuar, breznia e parë </w:t>
            </w:r>
          </w:p>
          <w:p w:rsidR="00FB15FA" w:rsidRPr="00FB15FA" w:rsidRDefault="00FB15FA" w:rsidP="00FB15FA">
            <w:pPr>
              <w:widowControl w:val="0"/>
              <w:spacing w:after="0" w:line="240" w:lineRule="auto"/>
              <w:jc w:val="both"/>
              <w:rPr>
                <w:rFonts w:ascii="Garamond" w:eastAsia="Calibri" w:hAnsi="Garamond" w:cs="Times New Roman"/>
                <w:lang w:val="sq-AL"/>
              </w:rPr>
            </w:pPr>
            <w:r w:rsidRPr="00FB15FA">
              <w:rPr>
                <w:rFonts w:ascii="Garamond" w:eastAsia="Calibri" w:hAnsi="Garamond" w:cs="Times New Roman"/>
                <w:lang w:val="sq-AL"/>
              </w:rPr>
              <w:t xml:space="preserve">- Farë e certifikuar, breznia e dytë dhe të tretë </w:t>
            </w:r>
          </w:p>
        </w:tc>
        <w:tc>
          <w:tcPr>
            <w:tcW w:w="1388" w:type="dxa"/>
          </w:tcPr>
          <w:p w:rsidR="00FB15FA" w:rsidRPr="00FB15FA" w:rsidRDefault="00FB15FA" w:rsidP="00FB15FA">
            <w:pPr>
              <w:widowControl w:val="0"/>
              <w:spacing w:after="0" w:line="240" w:lineRule="auto"/>
              <w:jc w:val="right"/>
              <w:rPr>
                <w:rFonts w:ascii="Garamond" w:eastAsia="Calibri" w:hAnsi="Garamond" w:cs="Times New Roman"/>
                <w:b/>
                <w:sz w:val="20"/>
                <w:lang w:val="sq-AL"/>
              </w:rPr>
            </w:pPr>
          </w:p>
          <w:p w:rsidR="00FB15FA" w:rsidRPr="00FB15FA" w:rsidRDefault="00FB15FA" w:rsidP="00FB15FA">
            <w:pPr>
              <w:widowControl w:val="0"/>
              <w:spacing w:after="0" w:line="240" w:lineRule="auto"/>
              <w:jc w:val="right"/>
              <w:rPr>
                <w:rFonts w:ascii="Garamond" w:eastAsia="Calibri" w:hAnsi="Garamond" w:cs="Times New Roman"/>
                <w:b/>
                <w:lang w:val="sq-AL"/>
              </w:rPr>
            </w:pPr>
            <w:r w:rsidRPr="00FB15FA">
              <w:rPr>
                <w:rFonts w:ascii="Garamond" w:eastAsia="Calibri" w:hAnsi="Garamond" w:cs="Times New Roman"/>
                <w:b/>
                <w:lang w:val="sq-AL"/>
              </w:rPr>
              <w:t>99.7</w:t>
            </w:r>
          </w:p>
          <w:p w:rsidR="00FB15FA" w:rsidRPr="00FB15FA" w:rsidRDefault="00FB15FA" w:rsidP="00FB15FA">
            <w:pPr>
              <w:widowControl w:val="0"/>
              <w:spacing w:after="0" w:line="240" w:lineRule="auto"/>
              <w:jc w:val="right"/>
              <w:rPr>
                <w:rFonts w:ascii="Garamond" w:eastAsia="Calibri" w:hAnsi="Garamond" w:cs="Times New Roman"/>
                <w:b/>
                <w:lang w:val="sq-AL"/>
              </w:rPr>
            </w:pPr>
            <w:r w:rsidRPr="00FB15FA">
              <w:rPr>
                <w:rFonts w:ascii="Garamond" w:eastAsia="Calibri" w:hAnsi="Garamond" w:cs="Times New Roman"/>
                <w:b/>
                <w:lang w:val="sq-AL"/>
              </w:rPr>
              <w:t>98</w:t>
            </w:r>
          </w:p>
          <w:p w:rsidR="00FB15FA" w:rsidRPr="00FB15FA" w:rsidRDefault="00FB15FA" w:rsidP="00FB15FA">
            <w:pPr>
              <w:widowControl w:val="0"/>
              <w:spacing w:after="0" w:line="240" w:lineRule="auto"/>
              <w:jc w:val="right"/>
              <w:rPr>
                <w:rFonts w:ascii="Garamond" w:eastAsia="Calibri" w:hAnsi="Garamond" w:cs="Times New Roman"/>
                <w:b/>
                <w:lang w:val="sq-AL"/>
              </w:rPr>
            </w:pPr>
            <w:r w:rsidRPr="00FB15FA">
              <w:rPr>
                <w:rFonts w:ascii="Garamond" w:eastAsia="Calibri" w:hAnsi="Garamond" w:cs="Times New Roman"/>
                <w:b/>
                <w:lang w:val="sq-AL"/>
              </w:rPr>
              <w:t>97.5</w:t>
            </w:r>
          </w:p>
        </w:tc>
      </w:tr>
      <w:tr w:rsidR="00FB15FA" w:rsidRPr="00FB15FA" w:rsidTr="00ED5BD5">
        <w:trPr>
          <w:trHeight w:val="658"/>
        </w:trPr>
        <w:tc>
          <w:tcPr>
            <w:tcW w:w="8188" w:type="dxa"/>
          </w:tcPr>
          <w:p w:rsidR="00FB15FA" w:rsidRPr="00FB15FA" w:rsidRDefault="00FB15FA" w:rsidP="00FB15FA">
            <w:pPr>
              <w:widowControl w:val="0"/>
              <w:spacing w:after="0" w:line="240" w:lineRule="auto"/>
              <w:jc w:val="both"/>
              <w:rPr>
                <w:rFonts w:ascii="Garamond" w:eastAsia="Calibri" w:hAnsi="Garamond" w:cs="Times New Roman"/>
                <w:lang w:val="sq-AL"/>
              </w:rPr>
            </w:pPr>
            <w:r w:rsidRPr="00FB15FA">
              <w:rPr>
                <w:rFonts w:ascii="Garamond" w:eastAsia="Calibri" w:hAnsi="Garamond" w:cs="Times New Roman"/>
                <w:lang w:val="sq-AL"/>
              </w:rPr>
              <w:t>Hashashi: (Lulëkuqja)</w:t>
            </w:r>
          </w:p>
          <w:p w:rsidR="00FB15FA" w:rsidRPr="00FB15FA" w:rsidRDefault="00FB15FA" w:rsidP="00FB15FA">
            <w:pPr>
              <w:widowControl w:val="0"/>
              <w:spacing w:after="0" w:line="240" w:lineRule="auto"/>
              <w:jc w:val="both"/>
              <w:rPr>
                <w:rFonts w:ascii="Garamond" w:eastAsia="Calibri" w:hAnsi="Garamond" w:cs="Times New Roman"/>
                <w:lang w:val="sq-AL"/>
              </w:rPr>
            </w:pPr>
            <w:r w:rsidRPr="00FB15FA">
              <w:rPr>
                <w:rFonts w:ascii="Garamond" w:eastAsia="Calibri" w:hAnsi="Garamond" w:cs="Times New Roman"/>
                <w:lang w:val="sq-AL"/>
              </w:rPr>
              <w:t xml:space="preserve">- Farë bazë </w:t>
            </w:r>
          </w:p>
          <w:p w:rsidR="00FB15FA" w:rsidRPr="00FB15FA" w:rsidRDefault="00FB15FA" w:rsidP="00FB15FA">
            <w:pPr>
              <w:widowControl w:val="0"/>
              <w:spacing w:after="0" w:line="240" w:lineRule="auto"/>
              <w:jc w:val="both"/>
              <w:rPr>
                <w:rFonts w:ascii="Garamond" w:eastAsia="Calibri" w:hAnsi="Garamond" w:cs="Times New Roman"/>
                <w:lang w:val="sq-AL"/>
              </w:rPr>
            </w:pPr>
            <w:r w:rsidRPr="00FB15FA">
              <w:rPr>
                <w:rFonts w:ascii="Garamond" w:eastAsia="Calibri" w:hAnsi="Garamond" w:cs="Times New Roman"/>
                <w:lang w:val="sq-AL"/>
              </w:rPr>
              <w:t xml:space="preserve">- Farë e certifikuar </w:t>
            </w:r>
          </w:p>
        </w:tc>
        <w:tc>
          <w:tcPr>
            <w:tcW w:w="1388" w:type="dxa"/>
          </w:tcPr>
          <w:p w:rsidR="00FB15FA" w:rsidRPr="00FB15FA" w:rsidRDefault="00FB15FA" w:rsidP="00FB15FA">
            <w:pPr>
              <w:widowControl w:val="0"/>
              <w:spacing w:after="0" w:line="240" w:lineRule="auto"/>
              <w:jc w:val="right"/>
              <w:rPr>
                <w:rFonts w:ascii="Garamond" w:eastAsia="Calibri" w:hAnsi="Garamond" w:cs="Times New Roman"/>
                <w:b/>
                <w:lang w:val="sq-AL"/>
              </w:rPr>
            </w:pPr>
          </w:p>
          <w:p w:rsidR="00FB15FA" w:rsidRPr="00FB15FA" w:rsidRDefault="00FB15FA" w:rsidP="00FB15FA">
            <w:pPr>
              <w:widowControl w:val="0"/>
              <w:spacing w:after="0" w:line="240" w:lineRule="auto"/>
              <w:jc w:val="right"/>
              <w:rPr>
                <w:rFonts w:ascii="Garamond" w:eastAsia="Calibri" w:hAnsi="Garamond" w:cs="Times New Roman"/>
                <w:b/>
                <w:lang w:val="sq-AL"/>
              </w:rPr>
            </w:pPr>
            <w:r w:rsidRPr="00FB15FA">
              <w:rPr>
                <w:rFonts w:ascii="Garamond" w:eastAsia="Calibri" w:hAnsi="Garamond" w:cs="Times New Roman"/>
                <w:b/>
                <w:lang w:val="sq-AL"/>
              </w:rPr>
              <w:t>99</w:t>
            </w:r>
          </w:p>
          <w:p w:rsidR="00FB15FA" w:rsidRPr="00FB15FA" w:rsidRDefault="00FB15FA" w:rsidP="00FB15FA">
            <w:pPr>
              <w:widowControl w:val="0"/>
              <w:spacing w:after="0" w:line="240" w:lineRule="auto"/>
              <w:jc w:val="right"/>
              <w:rPr>
                <w:rFonts w:ascii="Garamond" w:eastAsia="Calibri" w:hAnsi="Garamond" w:cs="Times New Roman"/>
                <w:b/>
                <w:lang w:val="sq-AL"/>
              </w:rPr>
            </w:pPr>
            <w:r w:rsidRPr="00FB15FA">
              <w:rPr>
                <w:rFonts w:ascii="Garamond" w:eastAsia="Calibri" w:hAnsi="Garamond" w:cs="Times New Roman"/>
                <w:b/>
                <w:lang w:val="sq-AL"/>
              </w:rPr>
              <w:t>98</w:t>
            </w:r>
          </w:p>
        </w:tc>
      </w:tr>
    </w:tbl>
    <w:p w:rsidR="00FB15FA" w:rsidRPr="00FB15FA" w:rsidRDefault="00FB15FA" w:rsidP="00FB15FA">
      <w:pPr>
        <w:widowControl w:val="0"/>
        <w:spacing w:after="0" w:line="240" w:lineRule="auto"/>
        <w:ind w:firstLine="284"/>
        <w:jc w:val="both"/>
        <w:rPr>
          <w:rFonts w:ascii="Garamond" w:eastAsia="Calibri" w:hAnsi="Garamond" w:cs="Times New Roman"/>
          <w:b/>
          <w:sz w:val="14"/>
          <w:szCs w:val="24"/>
          <w:lang w:val="sq-AL"/>
        </w:rPr>
      </w:pPr>
    </w:p>
    <w:p w:rsidR="00FB15FA" w:rsidRPr="00FB15FA" w:rsidRDefault="00FB15FA" w:rsidP="00FB15FA">
      <w:pPr>
        <w:widowControl w:val="0"/>
        <w:spacing w:after="0" w:line="240" w:lineRule="auto"/>
        <w:ind w:firstLine="284"/>
        <w:jc w:val="both"/>
        <w:rPr>
          <w:rFonts w:ascii="Garamond" w:eastAsia="Calibri" w:hAnsi="Garamond" w:cs="Times New Roman"/>
          <w:b/>
          <w:spacing w:val="-4"/>
          <w:sz w:val="24"/>
          <w:szCs w:val="24"/>
          <w:lang w:val="sq-AL"/>
        </w:rPr>
      </w:pPr>
      <w:r w:rsidRPr="00FB15FA">
        <w:rPr>
          <w:rFonts w:ascii="Garamond" w:eastAsia="Calibri" w:hAnsi="Garamond" w:cs="Times New Roman"/>
          <w:spacing w:val="-4"/>
          <w:sz w:val="24"/>
          <w:szCs w:val="24"/>
          <w:lang w:val="sq-AL"/>
        </w:rPr>
        <w:t>Pastërtia varietore minimale do të kryhet kryesisht nga inspektimet e tjera zyrtare në fushë, në përputhje me kushtet e përcaktuara në aneksin I.</w:t>
      </w:r>
    </w:p>
    <w:p w:rsidR="00FB15FA" w:rsidRPr="00FB15FA" w:rsidRDefault="00FB15FA" w:rsidP="00FB15FA">
      <w:pPr>
        <w:widowControl w:val="0"/>
        <w:autoSpaceDE w:val="0"/>
        <w:autoSpaceDN w:val="0"/>
        <w:adjustRightInd w:val="0"/>
        <w:spacing w:after="0" w:line="240" w:lineRule="auto"/>
        <w:ind w:firstLine="284"/>
        <w:jc w:val="both"/>
        <w:rPr>
          <w:rFonts w:ascii="Garamond" w:eastAsia="Times New Roman" w:hAnsi="Garamond" w:cs="Times New Roman"/>
          <w:color w:val="000000"/>
          <w:spacing w:val="-4"/>
          <w:sz w:val="24"/>
          <w:szCs w:val="24"/>
          <w:lang w:val="sq-AL"/>
        </w:rPr>
      </w:pPr>
      <w:r w:rsidRPr="00FB15FA">
        <w:rPr>
          <w:rFonts w:ascii="Garamond" w:eastAsia="Times New Roman" w:hAnsi="Garamond" w:cs="Times New Roman"/>
          <w:color w:val="000000"/>
          <w:spacing w:val="-4"/>
          <w:sz w:val="24"/>
          <w:szCs w:val="24"/>
          <w:lang w:val="sq-AL"/>
        </w:rPr>
        <w:t xml:space="preserve">2. Në rastin e hibrideve të </w:t>
      </w:r>
      <w:r w:rsidRPr="00FB15FA">
        <w:rPr>
          <w:rFonts w:ascii="Garamond" w:eastAsia="Times New Roman" w:hAnsi="Garamond" w:cs="Times New Roman"/>
          <w:i/>
          <w:color w:val="000000"/>
          <w:spacing w:val="-4"/>
          <w:sz w:val="24"/>
          <w:szCs w:val="24"/>
          <w:lang w:val="sq-AL"/>
        </w:rPr>
        <w:t>Brassica napus</w:t>
      </w:r>
      <w:r w:rsidRPr="00FB15FA">
        <w:rPr>
          <w:rFonts w:ascii="Garamond" w:eastAsia="Times New Roman" w:hAnsi="Garamond" w:cs="Times New Roman"/>
          <w:color w:val="000000"/>
          <w:spacing w:val="-4"/>
          <w:sz w:val="24"/>
          <w:szCs w:val="24"/>
          <w:lang w:val="sq-AL"/>
        </w:rPr>
        <w:t xml:space="preserve"> të prodhuara duke përdorur sterilitetin mashkullor fara duhet të përputhet me kushtet dhe standardet e përcaktuara në pikat nga (a) deri (d).</w:t>
      </w:r>
    </w:p>
    <w:p w:rsidR="00FB15FA" w:rsidRPr="00FB15FA" w:rsidRDefault="00FB15FA" w:rsidP="00FB15FA">
      <w:pPr>
        <w:widowControl w:val="0"/>
        <w:autoSpaceDE w:val="0"/>
        <w:autoSpaceDN w:val="0"/>
        <w:adjustRightInd w:val="0"/>
        <w:spacing w:after="0" w:line="240" w:lineRule="auto"/>
        <w:ind w:firstLine="284"/>
        <w:jc w:val="both"/>
        <w:rPr>
          <w:rFonts w:ascii="Garamond" w:eastAsia="Times New Roman" w:hAnsi="Garamond" w:cs="Times New Roman"/>
          <w:color w:val="000000"/>
          <w:spacing w:val="-4"/>
          <w:sz w:val="24"/>
          <w:szCs w:val="24"/>
          <w:lang w:val="sq-AL"/>
        </w:rPr>
      </w:pPr>
      <w:r w:rsidRPr="00FB15FA">
        <w:rPr>
          <w:rFonts w:ascii="Garamond" w:eastAsia="Times New Roman" w:hAnsi="Garamond" w:cs="Times New Roman"/>
          <w:color w:val="000000"/>
          <w:spacing w:val="-4"/>
          <w:sz w:val="24"/>
          <w:szCs w:val="24"/>
          <w:lang w:val="sq-AL"/>
        </w:rPr>
        <w:t xml:space="preserve">a) Fara duhet të ketë identitet dhe pastërti të mjaftueshme për sa i përket karakteristikave varietore të komponentëve të saj, duke përfshirë edhe sterilitetin mashkullor ose të rivendosjes së pjellorisë; </w:t>
      </w:r>
    </w:p>
    <w:p w:rsidR="00FB15FA" w:rsidRPr="00FB15FA" w:rsidRDefault="00FB15FA" w:rsidP="00FB15FA">
      <w:pPr>
        <w:widowControl w:val="0"/>
        <w:autoSpaceDE w:val="0"/>
        <w:autoSpaceDN w:val="0"/>
        <w:adjustRightInd w:val="0"/>
        <w:spacing w:after="0" w:line="240" w:lineRule="auto"/>
        <w:ind w:firstLine="284"/>
        <w:jc w:val="both"/>
        <w:rPr>
          <w:rFonts w:ascii="Garamond" w:eastAsia="Times New Roman" w:hAnsi="Garamond" w:cs="Times New Roman"/>
          <w:color w:val="000000"/>
          <w:spacing w:val="-4"/>
          <w:sz w:val="24"/>
          <w:szCs w:val="24"/>
          <w:lang w:val="sq-AL"/>
        </w:rPr>
      </w:pPr>
      <w:r w:rsidRPr="00FB15FA">
        <w:rPr>
          <w:rFonts w:ascii="Garamond" w:eastAsia="Times New Roman" w:hAnsi="Garamond" w:cs="Times New Roman"/>
          <w:color w:val="000000"/>
          <w:spacing w:val="-4"/>
          <w:sz w:val="24"/>
          <w:szCs w:val="24"/>
          <w:lang w:val="sq-AL"/>
        </w:rPr>
        <w:t xml:space="preserve">b) Pastërtia minimale varietore duhet të jetë, për: </w:t>
      </w:r>
    </w:p>
    <w:p w:rsidR="00FB15FA" w:rsidRPr="00FB15FA" w:rsidRDefault="00FB15FA" w:rsidP="00FB15FA">
      <w:pPr>
        <w:widowControl w:val="0"/>
        <w:autoSpaceDE w:val="0"/>
        <w:autoSpaceDN w:val="0"/>
        <w:adjustRightInd w:val="0"/>
        <w:spacing w:after="0" w:line="240" w:lineRule="auto"/>
        <w:ind w:firstLine="284"/>
        <w:rPr>
          <w:rFonts w:ascii="Garamond" w:eastAsia="Times New Roman" w:hAnsi="Garamond" w:cs="Times New Roman"/>
          <w:color w:val="000000"/>
          <w:spacing w:val="-4"/>
          <w:sz w:val="24"/>
          <w:szCs w:val="24"/>
          <w:lang w:val="sq-AL"/>
        </w:rPr>
      </w:pPr>
      <w:r w:rsidRPr="00FB15FA">
        <w:rPr>
          <w:rFonts w:ascii="Garamond" w:eastAsia="Times New Roman" w:hAnsi="Garamond" w:cs="Times New Roman"/>
          <w:color w:val="000000"/>
          <w:spacing w:val="-4"/>
          <w:sz w:val="24"/>
          <w:szCs w:val="24"/>
          <w:lang w:val="sq-AL"/>
        </w:rPr>
        <w:t xml:space="preserve">- </w:t>
      </w:r>
      <w:r w:rsidRPr="00FB15FA">
        <w:rPr>
          <w:rFonts w:ascii="Garamond" w:eastAsia="Times New Roman" w:hAnsi="Garamond" w:cs="Times New Roman"/>
          <w:i/>
          <w:iCs/>
          <w:color w:val="000000"/>
          <w:spacing w:val="-4"/>
          <w:sz w:val="24"/>
          <w:szCs w:val="24"/>
          <w:lang w:val="sq-AL"/>
        </w:rPr>
        <w:t>farën bazë, komponenti femëror, 99,0%</w:t>
      </w:r>
    </w:p>
    <w:p w:rsidR="00FB15FA" w:rsidRPr="00FB15FA" w:rsidRDefault="00FB15FA" w:rsidP="00FB15FA">
      <w:pPr>
        <w:widowControl w:val="0"/>
        <w:autoSpaceDE w:val="0"/>
        <w:autoSpaceDN w:val="0"/>
        <w:adjustRightInd w:val="0"/>
        <w:spacing w:after="0" w:line="240" w:lineRule="auto"/>
        <w:ind w:firstLine="284"/>
        <w:rPr>
          <w:rFonts w:ascii="Garamond" w:eastAsia="Times New Roman" w:hAnsi="Garamond" w:cs="Times New Roman"/>
          <w:i/>
          <w:iCs/>
          <w:color w:val="000000"/>
          <w:spacing w:val="-4"/>
          <w:sz w:val="24"/>
          <w:szCs w:val="24"/>
          <w:lang w:val="sq-AL"/>
        </w:rPr>
      </w:pPr>
      <w:r w:rsidRPr="00FB15FA">
        <w:rPr>
          <w:rFonts w:ascii="Garamond" w:eastAsia="Times New Roman" w:hAnsi="Garamond" w:cs="Times New Roman"/>
          <w:color w:val="000000"/>
          <w:spacing w:val="-4"/>
          <w:sz w:val="24"/>
          <w:szCs w:val="24"/>
          <w:lang w:val="sq-AL"/>
        </w:rPr>
        <w:t xml:space="preserve">- </w:t>
      </w:r>
      <w:r w:rsidRPr="00FB15FA">
        <w:rPr>
          <w:rFonts w:ascii="Garamond" w:eastAsia="Times New Roman" w:hAnsi="Garamond" w:cs="Times New Roman"/>
          <w:i/>
          <w:iCs/>
          <w:color w:val="000000"/>
          <w:spacing w:val="-4"/>
          <w:sz w:val="24"/>
          <w:szCs w:val="24"/>
          <w:lang w:val="sq-AL"/>
        </w:rPr>
        <w:t xml:space="preserve">farën bazë, komponenti mashkullor, 99,9% </w:t>
      </w:r>
    </w:p>
    <w:p w:rsidR="00FB15FA" w:rsidRPr="00FB15FA" w:rsidRDefault="00FB15FA" w:rsidP="00FB15FA">
      <w:pPr>
        <w:widowControl w:val="0"/>
        <w:autoSpaceDE w:val="0"/>
        <w:autoSpaceDN w:val="0"/>
        <w:adjustRightInd w:val="0"/>
        <w:spacing w:after="0" w:line="240" w:lineRule="auto"/>
        <w:ind w:firstLine="284"/>
        <w:rPr>
          <w:rFonts w:ascii="Garamond" w:eastAsia="Times New Roman" w:hAnsi="Garamond" w:cs="Times New Roman"/>
          <w:color w:val="000000"/>
          <w:spacing w:val="-4"/>
          <w:sz w:val="24"/>
          <w:szCs w:val="24"/>
          <w:lang w:val="sq-AL"/>
        </w:rPr>
      </w:pPr>
      <w:r w:rsidRPr="00FB15FA">
        <w:rPr>
          <w:rFonts w:ascii="Garamond" w:eastAsia="Times New Roman" w:hAnsi="Garamond" w:cs="Times New Roman"/>
          <w:color w:val="000000"/>
          <w:spacing w:val="-4"/>
          <w:sz w:val="24"/>
          <w:szCs w:val="24"/>
          <w:lang w:val="sq-AL"/>
        </w:rPr>
        <w:t xml:space="preserve">- </w:t>
      </w:r>
      <w:r w:rsidRPr="00FB15FA">
        <w:rPr>
          <w:rFonts w:ascii="Garamond" w:eastAsia="Times New Roman" w:hAnsi="Garamond" w:cs="Times New Roman"/>
          <w:i/>
          <w:iCs/>
          <w:color w:val="000000"/>
          <w:spacing w:val="-4"/>
          <w:sz w:val="24"/>
          <w:szCs w:val="24"/>
          <w:lang w:val="sq-AL"/>
        </w:rPr>
        <w:t xml:space="preserve">farën e certifikuar, </w:t>
      </w:r>
      <w:r w:rsidRPr="00FB15FA">
        <w:rPr>
          <w:rFonts w:ascii="Garamond" w:eastAsia="Times New Roman" w:hAnsi="Garamond" w:cs="Times New Roman"/>
          <w:color w:val="000000"/>
          <w:spacing w:val="-4"/>
          <w:sz w:val="24"/>
          <w:szCs w:val="24"/>
          <w:lang w:val="sq-AL"/>
        </w:rPr>
        <w:t xml:space="preserve">90,0% </w:t>
      </w:r>
    </w:p>
    <w:p w:rsidR="00FB15FA" w:rsidRPr="00FB15FA" w:rsidRDefault="00FB15FA" w:rsidP="00FB15FA">
      <w:pPr>
        <w:widowControl w:val="0"/>
        <w:autoSpaceDE w:val="0"/>
        <w:autoSpaceDN w:val="0"/>
        <w:adjustRightInd w:val="0"/>
        <w:spacing w:after="0" w:line="240" w:lineRule="auto"/>
        <w:ind w:firstLine="284"/>
        <w:jc w:val="both"/>
        <w:rPr>
          <w:rFonts w:ascii="Garamond" w:eastAsia="Times New Roman" w:hAnsi="Garamond" w:cs="Times New Roman"/>
          <w:spacing w:val="-4"/>
          <w:sz w:val="24"/>
          <w:szCs w:val="24"/>
          <w:lang w:val="sq-AL"/>
        </w:rPr>
      </w:pPr>
      <w:r w:rsidRPr="00FB15FA">
        <w:rPr>
          <w:rFonts w:ascii="Garamond" w:eastAsia="Times New Roman" w:hAnsi="Garamond" w:cs="Times New Roman"/>
          <w:color w:val="000000"/>
          <w:spacing w:val="-4"/>
          <w:sz w:val="24"/>
          <w:szCs w:val="24"/>
          <w:lang w:val="sq-AL"/>
        </w:rPr>
        <w:t xml:space="preserve">c) Fara nuk do të certifikohet si farë e certifikuar vetëm nëse vlerësimi është bërë bazuar në rezultatet e parcelave të testeve zyrtare të postkontrollit të mostrave të farës bazë të marra zyrtarisht </w:t>
      </w:r>
      <w:r w:rsidRPr="00FB15FA">
        <w:rPr>
          <w:rFonts w:ascii="Garamond" w:eastAsia="Times New Roman" w:hAnsi="Garamond" w:cs="Times New Roman"/>
          <w:spacing w:val="-4"/>
          <w:sz w:val="24"/>
          <w:szCs w:val="24"/>
          <w:lang w:val="sq-AL"/>
        </w:rPr>
        <w:t>dhe të kryera gjatë sezonit të prodhimit të farës, të futur për certifikim si farë e certifikuar, me konstatimin se fara bazë i ka plotësuar kërkesat e përcaktuara për farën bazë në lidhje me identitetin sa i përket karakteristikave të komponentëve, përfshirë sterilitetin mashkullor dhe standardet e përcaktuara për farën bazë në lidhje me pastërtinë minimale varietore të përcaktuar në shkronjën “b”.</w:t>
      </w:r>
    </w:p>
    <w:p w:rsidR="00FB15FA" w:rsidRPr="00FB15FA" w:rsidRDefault="00FB15FA" w:rsidP="00FB15FA">
      <w:pPr>
        <w:widowControl w:val="0"/>
        <w:autoSpaceDE w:val="0"/>
        <w:autoSpaceDN w:val="0"/>
        <w:adjustRightInd w:val="0"/>
        <w:spacing w:after="0" w:line="240" w:lineRule="auto"/>
        <w:ind w:firstLine="284"/>
        <w:jc w:val="both"/>
        <w:rPr>
          <w:rFonts w:ascii="Garamond" w:eastAsia="Times New Roman" w:hAnsi="Garamond" w:cs="Times New Roman"/>
          <w:color w:val="000000"/>
          <w:spacing w:val="-4"/>
          <w:sz w:val="24"/>
          <w:szCs w:val="24"/>
          <w:lang w:val="sq-AL"/>
        </w:rPr>
      </w:pPr>
      <w:r w:rsidRPr="00FB15FA">
        <w:rPr>
          <w:rFonts w:ascii="Garamond" w:eastAsia="Times New Roman" w:hAnsi="Garamond" w:cs="Times New Roman"/>
          <w:color w:val="000000"/>
          <w:spacing w:val="-4"/>
          <w:sz w:val="24"/>
          <w:szCs w:val="24"/>
          <w:lang w:val="sq-AL"/>
        </w:rPr>
        <w:t>Në rastin e farës bazë të hibrideve, pastërtia varietore mund të vlerësohet me metoda të përshtatshme biokimike.</w:t>
      </w:r>
    </w:p>
    <w:p w:rsidR="00FB15FA" w:rsidRPr="00FB15FA" w:rsidRDefault="00FB15FA" w:rsidP="00FB15FA">
      <w:pPr>
        <w:widowControl w:val="0"/>
        <w:spacing w:after="0" w:line="240" w:lineRule="auto"/>
        <w:ind w:firstLine="284"/>
        <w:jc w:val="both"/>
        <w:rPr>
          <w:rFonts w:ascii="Garamond" w:eastAsia="Calibri" w:hAnsi="Garamond" w:cs="Times New Roman"/>
          <w:color w:val="000000"/>
          <w:spacing w:val="-4"/>
          <w:sz w:val="24"/>
          <w:szCs w:val="24"/>
          <w:lang w:val="sq-AL"/>
        </w:rPr>
      </w:pPr>
      <w:r w:rsidRPr="00FB15FA">
        <w:rPr>
          <w:rFonts w:ascii="Garamond" w:eastAsia="Calibri" w:hAnsi="Garamond" w:cs="Times New Roman"/>
          <w:color w:val="000000"/>
          <w:spacing w:val="-4"/>
          <w:sz w:val="24"/>
          <w:szCs w:val="24"/>
          <w:lang w:val="sq-AL"/>
        </w:rPr>
        <w:t>ç) Përputhja në lidhje me standardet e pastërtisë minimale varietore të përcaktuara në shkronjën “b” për farën e certifikuar të hibrideve do të monitorohet nga testet zyrtare të paskontrollit për një porcion të duhur të</w:t>
      </w:r>
      <w:r w:rsidRPr="00FB15FA">
        <w:rPr>
          <w:rFonts w:ascii="Garamond" w:eastAsia="Calibri" w:hAnsi="Garamond" w:cs="Times New Roman"/>
          <w:color w:val="000000"/>
          <w:sz w:val="24"/>
          <w:szCs w:val="24"/>
          <w:lang w:val="sq-AL"/>
        </w:rPr>
        <w:t xml:space="preserve"> </w:t>
      </w:r>
      <w:r w:rsidRPr="00FB15FA">
        <w:rPr>
          <w:rFonts w:ascii="Garamond" w:eastAsia="Calibri" w:hAnsi="Garamond" w:cs="Times New Roman"/>
          <w:color w:val="000000"/>
          <w:spacing w:val="-4"/>
          <w:sz w:val="24"/>
          <w:szCs w:val="24"/>
          <w:lang w:val="sq-AL"/>
        </w:rPr>
        <w:t>mostrave të marra zyrtarisht. Në këtë rast mund të shfrytëzohen metodat përkatëse biokimike.</w:t>
      </w:r>
    </w:p>
    <w:p w:rsidR="00FB15FA" w:rsidRPr="00FB15FA" w:rsidRDefault="00FB15FA" w:rsidP="00FB15FA">
      <w:pPr>
        <w:widowControl w:val="0"/>
        <w:spacing w:after="0" w:line="240" w:lineRule="auto"/>
        <w:ind w:firstLine="284"/>
        <w:jc w:val="both"/>
        <w:rPr>
          <w:rFonts w:ascii="Garamond" w:eastAsia="Calibri" w:hAnsi="Garamond" w:cs="Times New Roman"/>
          <w:color w:val="000000"/>
          <w:spacing w:val="-4"/>
          <w:sz w:val="24"/>
          <w:szCs w:val="24"/>
          <w:lang w:val="sq-AL"/>
        </w:rPr>
      </w:pPr>
      <w:r w:rsidRPr="00FB15FA">
        <w:rPr>
          <w:rFonts w:ascii="Garamond" w:eastAsia="Calibri" w:hAnsi="Garamond" w:cs="Times New Roman"/>
          <w:color w:val="000000"/>
          <w:spacing w:val="-4"/>
          <w:sz w:val="24"/>
          <w:szCs w:val="24"/>
          <w:lang w:val="sq-AL"/>
        </w:rPr>
        <w:t xml:space="preserve">3. Aty ku kushtet e përcaktuara në aneksin I (3) (B) (b) (dd) nuk mund të plotësohen, duhet të plotësohen kushtet e mëposhtme: kur për prodhimin e farës së certifikuar të hibrideve të </w:t>
      </w:r>
      <w:r w:rsidRPr="00FB15FA">
        <w:rPr>
          <w:rFonts w:ascii="Garamond" w:eastAsia="Calibri" w:hAnsi="Garamond" w:cs="Times New Roman"/>
          <w:i/>
          <w:color w:val="000000"/>
          <w:spacing w:val="-4"/>
          <w:sz w:val="24"/>
          <w:szCs w:val="24"/>
          <w:lang w:val="sq-AL"/>
        </w:rPr>
        <w:t>Helianthus annuus</w:t>
      </w:r>
      <w:r w:rsidRPr="00FB15FA">
        <w:rPr>
          <w:rFonts w:ascii="Garamond" w:eastAsia="Calibri" w:hAnsi="Garamond" w:cs="Times New Roman"/>
          <w:color w:val="000000"/>
          <w:spacing w:val="-4"/>
          <w:sz w:val="24"/>
          <w:szCs w:val="24"/>
          <w:lang w:val="sq-AL"/>
        </w:rPr>
        <w:t xml:space="preserve"> janë përdorur një femër e komponentit mashkull-steril dhe një komponent mashkull i cili nuk mund ta ripërtërijë pjellorinë mashkullore, fara e prodhuar nga prindi mashkullor-shterp duhet përzier me farën e prodhuar nga fara e prindërve plotësisht pjellore. Raporti i farës së prindit mashkullor-shterp me prindin mashkull-pjellor nuk duhet të tejkalojë dy në një (2:1)</w:t>
      </w:r>
    </w:p>
    <w:p w:rsidR="00FB15FA" w:rsidRPr="00FB15FA" w:rsidRDefault="00FB15FA" w:rsidP="00FB15FA">
      <w:pPr>
        <w:widowControl w:val="0"/>
        <w:spacing w:after="0" w:line="240" w:lineRule="auto"/>
        <w:ind w:firstLine="284"/>
        <w:jc w:val="both"/>
        <w:rPr>
          <w:rFonts w:ascii="Garamond" w:eastAsia="Calibri" w:hAnsi="Garamond" w:cs="Times New Roman"/>
          <w:spacing w:val="-4"/>
          <w:sz w:val="24"/>
          <w:szCs w:val="24"/>
          <w:lang w:val="sq-AL"/>
        </w:rPr>
      </w:pPr>
      <w:r w:rsidRPr="00FB15FA">
        <w:rPr>
          <w:rFonts w:ascii="Garamond" w:eastAsia="Calibri" w:hAnsi="Garamond" w:cs="Times New Roman"/>
          <w:spacing w:val="-4"/>
          <w:sz w:val="24"/>
          <w:szCs w:val="24"/>
          <w:lang w:val="sq-AL"/>
        </w:rPr>
        <w:t>4. Fara duhet të jenë në përputhje me standardet e mëposhtme ose kushte të tjera të mëposhtme për sa i përket mbirjes, pastërtisë analitike dhe përmbajtjes së farërave të bimëve të specieve të tjera, duke përfshirë Orobanche spp.:</w:t>
      </w:r>
    </w:p>
    <w:p w:rsidR="00FB15FA" w:rsidRPr="00FB15FA" w:rsidRDefault="00FB15FA" w:rsidP="00FB15FA">
      <w:pPr>
        <w:widowControl w:val="0"/>
        <w:spacing w:after="0" w:line="240" w:lineRule="auto"/>
        <w:ind w:firstLine="288"/>
        <w:jc w:val="both"/>
        <w:outlineLvl w:val="0"/>
        <w:rPr>
          <w:rFonts w:ascii="Garamond" w:eastAsia="Calibri" w:hAnsi="Garamond" w:cs="Times New Roman"/>
          <w:b/>
          <w:sz w:val="18"/>
          <w:szCs w:val="18"/>
          <w:lang w:val="sq-AL"/>
        </w:rPr>
      </w:pPr>
    </w:p>
    <w:p w:rsidR="00FB15FA" w:rsidRPr="00FB15FA" w:rsidRDefault="00FB15FA" w:rsidP="00FB15FA">
      <w:pPr>
        <w:widowControl w:val="0"/>
        <w:spacing w:after="0" w:line="240" w:lineRule="auto"/>
        <w:ind w:firstLine="284"/>
        <w:jc w:val="both"/>
        <w:outlineLvl w:val="0"/>
        <w:rPr>
          <w:rFonts w:ascii="Garamond" w:eastAsia="Calibri" w:hAnsi="Garamond" w:cs="Times New Roman"/>
          <w:b/>
          <w:sz w:val="18"/>
          <w:szCs w:val="18"/>
          <w:lang w:val="sq-AL"/>
        </w:rPr>
      </w:pPr>
      <w:r w:rsidRPr="00FB15FA">
        <w:rPr>
          <w:rFonts w:ascii="Garamond" w:eastAsia="Calibri" w:hAnsi="Garamond" w:cs="Times New Roman"/>
          <w:b/>
          <w:sz w:val="18"/>
          <w:szCs w:val="18"/>
          <w:lang w:val="sq-AL"/>
        </w:rPr>
        <w:t>Tabela 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8"/>
        <w:gridCol w:w="715"/>
        <w:gridCol w:w="767"/>
        <w:gridCol w:w="859"/>
        <w:gridCol w:w="650"/>
        <w:gridCol w:w="930"/>
        <w:gridCol w:w="719"/>
        <w:gridCol w:w="1013"/>
        <w:gridCol w:w="786"/>
        <w:gridCol w:w="757"/>
        <w:gridCol w:w="650"/>
        <w:gridCol w:w="1001"/>
      </w:tblGrid>
      <w:tr w:rsidR="00FB15FA" w:rsidRPr="00FB15FA" w:rsidTr="00ED5BD5">
        <w:tc>
          <w:tcPr>
            <w:tcW w:w="511" w:type="pct"/>
            <w:vMerge w:val="restart"/>
          </w:tcPr>
          <w:p w:rsidR="00FB15FA" w:rsidRPr="00FB15FA" w:rsidRDefault="00FB15FA" w:rsidP="00FB15FA">
            <w:pPr>
              <w:widowControl w:val="0"/>
              <w:spacing w:after="0" w:line="240" w:lineRule="auto"/>
              <w:jc w:val="both"/>
              <w:rPr>
                <w:rFonts w:ascii="Garamond" w:eastAsia="Calibri" w:hAnsi="Garamond" w:cs="Times New Roman"/>
                <w:b/>
                <w:sz w:val="16"/>
                <w:szCs w:val="16"/>
                <w:lang w:val="sq-AL"/>
              </w:rPr>
            </w:pPr>
            <w:r w:rsidRPr="00FB15FA">
              <w:rPr>
                <w:rFonts w:ascii="Garamond" w:eastAsia="Calibri" w:hAnsi="Garamond" w:cs="Times New Roman"/>
                <w:b/>
                <w:sz w:val="16"/>
                <w:szCs w:val="16"/>
                <w:lang w:val="sq-AL"/>
              </w:rPr>
              <w:t>Specia dhe kategoria</w:t>
            </w:r>
          </w:p>
        </w:tc>
        <w:tc>
          <w:tcPr>
            <w:tcW w:w="362" w:type="pct"/>
            <w:vMerge w:val="restart"/>
          </w:tcPr>
          <w:p w:rsidR="00FB15FA" w:rsidRPr="00FB15FA" w:rsidRDefault="00FB15FA" w:rsidP="00FB15FA">
            <w:pPr>
              <w:widowControl w:val="0"/>
              <w:spacing w:after="0" w:line="240" w:lineRule="auto"/>
              <w:jc w:val="center"/>
              <w:rPr>
                <w:rFonts w:ascii="Garamond" w:eastAsia="Calibri" w:hAnsi="Garamond" w:cs="Times New Roman"/>
                <w:b/>
                <w:sz w:val="16"/>
                <w:szCs w:val="16"/>
                <w:lang w:val="sq-AL"/>
              </w:rPr>
            </w:pPr>
            <w:r w:rsidRPr="00FB15FA">
              <w:rPr>
                <w:rFonts w:ascii="Garamond" w:eastAsia="Calibri" w:hAnsi="Garamond" w:cs="Times New Roman"/>
                <w:b/>
                <w:sz w:val="16"/>
                <w:szCs w:val="16"/>
                <w:lang w:val="sq-AL"/>
              </w:rPr>
              <w:t>Fuqia minimale mbirëse e farave e lejuar në %</w:t>
            </w:r>
          </w:p>
        </w:tc>
        <w:tc>
          <w:tcPr>
            <w:tcW w:w="825" w:type="pct"/>
            <w:gridSpan w:val="2"/>
          </w:tcPr>
          <w:p w:rsidR="00FB15FA" w:rsidRPr="00FB15FA" w:rsidRDefault="00FB15FA" w:rsidP="00FB15FA">
            <w:pPr>
              <w:widowControl w:val="0"/>
              <w:spacing w:after="0" w:line="240" w:lineRule="auto"/>
              <w:jc w:val="both"/>
              <w:rPr>
                <w:rFonts w:ascii="Garamond" w:eastAsia="Calibri" w:hAnsi="Garamond" w:cs="Times New Roman"/>
                <w:b/>
                <w:sz w:val="16"/>
                <w:szCs w:val="16"/>
                <w:lang w:val="sq-AL"/>
              </w:rPr>
            </w:pPr>
            <w:r w:rsidRPr="00FB15FA">
              <w:rPr>
                <w:rFonts w:ascii="Garamond" w:eastAsia="Calibri" w:hAnsi="Garamond" w:cs="Times New Roman"/>
                <w:b/>
                <w:sz w:val="16"/>
                <w:szCs w:val="16"/>
                <w:lang w:val="sq-AL"/>
              </w:rPr>
              <w:t>Pastërtia e veçantë</w:t>
            </w:r>
          </w:p>
        </w:tc>
        <w:tc>
          <w:tcPr>
            <w:tcW w:w="2793" w:type="pct"/>
            <w:gridSpan w:val="7"/>
          </w:tcPr>
          <w:p w:rsidR="00FB15FA" w:rsidRPr="00FB15FA" w:rsidRDefault="00FB15FA" w:rsidP="00FB15FA">
            <w:pPr>
              <w:widowControl w:val="0"/>
              <w:spacing w:after="0" w:line="240" w:lineRule="auto"/>
              <w:jc w:val="both"/>
              <w:rPr>
                <w:rFonts w:ascii="Garamond" w:eastAsia="Calibri" w:hAnsi="Garamond" w:cs="Times New Roman"/>
                <w:b/>
                <w:sz w:val="16"/>
                <w:szCs w:val="16"/>
                <w:lang w:val="sq-AL"/>
              </w:rPr>
            </w:pPr>
            <w:r w:rsidRPr="00FB15FA">
              <w:rPr>
                <w:rFonts w:ascii="Garamond" w:eastAsia="Calibri" w:hAnsi="Garamond" w:cs="Times New Roman"/>
                <w:b/>
                <w:sz w:val="16"/>
                <w:szCs w:val="16"/>
                <w:lang w:val="sq-AL"/>
              </w:rPr>
              <w:t>Përmbajtja maksimale (në numër) e farave të bimës të specieve të tjera në një mostër të peshës përcaktuar në shtojcën III, kolona 4 (gjithsej në kolonë)</w:t>
            </w:r>
          </w:p>
        </w:tc>
        <w:tc>
          <w:tcPr>
            <w:tcW w:w="509" w:type="pct"/>
            <w:vMerge w:val="restart"/>
          </w:tcPr>
          <w:p w:rsidR="00FB15FA" w:rsidRPr="00FB15FA" w:rsidRDefault="00FB15FA" w:rsidP="00FB15FA">
            <w:pPr>
              <w:widowControl w:val="0"/>
              <w:spacing w:after="0" w:line="240" w:lineRule="auto"/>
              <w:jc w:val="both"/>
              <w:rPr>
                <w:rFonts w:ascii="Garamond" w:eastAsia="Calibri" w:hAnsi="Garamond" w:cs="Times New Roman"/>
                <w:b/>
                <w:sz w:val="16"/>
                <w:szCs w:val="16"/>
                <w:lang w:val="sq-AL"/>
              </w:rPr>
            </w:pPr>
            <w:r w:rsidRPr="00FB15FA">
              <w:rPr>
                <w:rFonts w:ascii="Garamond" w:eastAsia="Calibri" w:hAnsi="Garamond" w:cs="Times New Roman"/>
                <w:b/>
                <w:sz w:val="16"/>
                <w:szCs w:val="16"/>
                <w:lang w:val="sq-AL"/>
              </w:rPr>
              <w:t>Kushtet në lidhje me përmbajtjen e farave Orobanche</w:t>
            </w:r>
          </w:p>
        </w:tc>
      </w:tr>
      <w:tr w:rsidR="00FB15FA" w:rsidRPr="00FB15FA" w:rsidTr="00ED5BD5">
        <w:tc>
          <w:tcPr>
            <w:tcW w:w="511" w:type="pct"/>
            <w:vMerge/>
          </w:tcPr>
          <w:p w:rsidR="00FB15FA" w:rsidRPr="00FB15FA" w:rsidRDefault="00FB15FA" w:rsidP="00FB15FA">
            <w:pPr>
              <w:widowControl w:val="0"/>
              <w:spacing w:after="0" w:line="240" w:lineRule="auto"/>
              <w:jc w:val="both"/>
              <w:rPr>
                <w:rFonts w:ascii="Garamond" w:eastAsia="Calibri" w:hAnsi="Garamond" w:cs="Times New Roman"/>
                <w:sz w:val="16"/>
                <w:szCs w:val="16"/>
                <w:lang w:val="sq-AL"/>
              </w:rPr>
            </w:pPr>
          </w:p>
        </w:tc>
        <w:tc>
          <w:tcPr>
            <w:tcW w:w="362" w:type="pct"/>
            <w:vMerge/>
          </w:tcPr>
          <w:p w:rsidR="00FB15FA" w:rsidRPr="00FB15FA" w:rsidRDefault="00FB15FA" w:rsidP="00FB15FA">
            <w:pPr>
              <w:widowControl w:val="0"/>
              <w:spacing w:after="0" w:line="240" w:lineRule="auto"/>
              <w:jc w:val="both"/>
              <w:rPr>
                <w:rFonts w:ascii="Garamond" w:eastAsia="Calibri" w:hAnsi="Garamond" w:cs="Times New Roman"/>
                <w:sz w:val="16"/>
                <w:szCs w:val="16"/>
                <w:lang w:val="sq-AL"/>
              </w:rPr>
            </w:pPr>
          </w:p>
        </w:tc>
        <w:tc>
          <w:tcPr>
            <w:tcW w:w="389" w:type="pct"/>
          </w:tcPr>
          <w:p w:rsidR="00FB15FA" w:rsidRPr="00FB15FA" w:rsidRDefault="00FB15FA" w:rsidP="00FB15FA">
            <w:pPr>
              <w:widowControl w:val="0"/>
              <w:spacing w:after="0" w:line="240" w:lineRule="auto"/>
              <w:jc w:val="center"/>
              <w:rPr>
                <w:rFonts w:ascii="Garamond" w:eastAsia="Calibri" w:hAnsi="Garamond" w:cs="Times New Roman"/>
                <w:sz w:val="16"/>
                <w:szCs w:val="16"/>
                <w:lang w:val="sq-AL"/>
              </w:rPr>
            </w:pPr>
            <w:r w:rsidRPr="00FB15FA">
              <w:rPr>
                <w:rFonts w:ascii="Garamond" w:eastAsia="Calibri" w:hAnsi="Garamond" w:cs="Times New Roman"/>
                <w:sz w:val="16"/>
                <w:szCs w:val="16"/>
                <w:lang w:val="sq-AL"/>
              </w:rPr>
              <w:t>Pastërtia minimale specifike</w:t>
            </w:r>
          </w:p>
          <w:p w:rsidR="00FB15FA" w:rsidRPr="00FB15FA" w:rsidRDefault="00FB15FA" w:rsidP="00FB15FA">
            <w:pPr>
              <w:widowControl w:val="0"/>
              <w:spacing w:after="0" w:line="240" w:lineRule="auto"/>
              <w:jc w:val="center"/>
              <w:rPr>
                <w:rFonts w:ascii="Garamond" w:eastAsia="Calibri" w:hAnsi="Garamond" w:cs="Times New Roman"/>
                <w:sz w:val="16"/>
                <w:szCs w:val="16"/>
                <w:lang w:val="sq-AL"/>
              </w:rPr>
            </w:pPr>
            <w:r w:rsidRPr="00FB15FA">
              <w:rPr>
                <w:rFonts w:ascii="Garamond" w:eastAsia="Calibri" w:hAnsi="Garamond" w:cs="Times New Roman"/>
                <w:sz w:val="16"/>
                <w:szCs w:val="16"/>
                <w:lang w:val="sq-AL"/>
              </w:rPr>
              <w:t>(% në peshë)</w:t>
            </w:r>
          </w:p>
        </w:tc>
        <w:tc>
          <w:tcPr>
            <w:tcW w:w="436" w:type="pct"/>
          </w:tcPr>
          <w:p w:rsidR="00FB15FA" w:rsidRPr="00FB15FA" w:rsidRDefault="00FB15FA" w:rsidP="00FB15FA">
            <w:pPr>
              <w:widowControl w:val="0"/>
              <w:spacing w:after="0" w:line="240" w:lineRule="auto"/>
              <w:jc w:val="center"/>
              <w:rPr>
                <w:rFonts w:ascii="Garamond" w:eastAsia="Calibri" w:hAnsi="Garamond" w:cs="Times New Roman"/>
                <w:sz w:val="16"/>
                <w:szCs w:val="16"/>
                <w:lang w:val="sq-AL"/>
              </w:rPr>
            </w:pPr>
            <w:r w:rsidRPr="00FB15FA">
              <w:rPr>
                <w:rFonts w:ascii="Garamond" w:eastAsia="Calibri" w:hAnsi="Garamond" w:cs="Times New Roman"/>
                <w:sz w:val="16"/>
                <w:szCs w:val="16"/>
                <w:lang w:val="sq-AL"/>
              </w:rPr>
              <w:t>Përmbajtje</w:t>
            </w:r>
          </w:p>
          <w:p w:rsidR="00FB15FA" w:rsidRPr="00FB15FA" w:rsidRDefault="00FB15FA" w:rsidP="00FB15FA">
            <w:pPr>
              <w:widowControl w:val="0"/>
              <w:spacing w:after="0" w:line="240" w:lineRule="auto"/>
              <w:jc w:val="center"/>
              <w:rPr>
                <w:rFonts w:ascii="Garamond" w:eastAsia="Calibri" w:hAnsi="Garamond" w:cs="Times New Roman"/>
                <w:sz w:val="16"/>
                <w:szCs w:val="16"/>
                <w:lang w:val="sq-AL"/>
              </w:rPr>
            </w:pPr>
            <w:r w:rsidRPr="00FB15FA">
              <w:rPr>
                <w:rFonts w:ascii="Garamond" w:eastAsia="Calibri" w:hAnsi="Garamond" w:cs="Times New Roman"/>
                <w:sz w:val="16"/>
                <w:szCs w:val="16"/>
                <w:lang w:val="sq-AL"/>
              </w:rPr>
              <w:t>maksimal</w:t>
            </w:r>
          </w:p>
          <w:p w:rsidR="00FB15FA" w:rsidRPr="00FB15FA" w:rsidRDefault="00FB15FA" w:rsidP="00FB15FA">
            <w:pPr>
              <w:widowControl w:val="0"/>
              <w:spacing w:after="0" w:line="240" w:lineRule="auto"/>
              <w:jc w:val="center"/>
              <w:rPr>
                <w:rFonts w:ascii="Garamond" w:eastAsia="Calibri" w:hAnsi="Garamond" w:cs="Times New Roman"/>
                <w:sz w:val="16"/>
                <w:szCs w:val="16"/>
                <w:lang w:val="sq-AL"/>
              </w:rPr>
            </w:pPr>
            <w:r w:rsidRPr="00FB15FA">
              <w:rPr>
                <w:rFonts w:ascii="Garamond" w:eastAsia="Calibri" w:hAnsi="Garamond" w:cs="Times New Roman"/>
                <w:sz w:val="16"/>
                <w:szCs w:val="16"/>
                <w:lang w:val="sq-AL"/>
              </w:rPr>
              <w:t>e farërave të</w:t>
            </w:r>
          </w:p>
          <w:p w:rsidR="00FB15FA" w:rsidRPr="00FB15FA" w:rsidRDefault="00FB15FA" w:rsidP="00FB15FA">
            <w:pPr>
              <w:widowControl w:val="0"/>
              <w:spacing w:after="0" w:line="240" w:lineRule="auto"/>
              <w:jc w:val="center"/>
              <w:rPr>
                <w:rFonts w:ascii="Garamond" w:eastAsia="Calibri" w:hAnsi="Garamond" w:cs="Times New Roman"/>
                <w:sz w:val="16"/>
                <w:szCs w:val="16"/>
                <w:lang w:val="sq-AL"/>
              </w:rPr>
            </w:pPr>
            <w:r w:rsidRPr="00FB15FA">
              <w:rPr>
                <w:rFonts w:ascii="Garamond" w:eastAsia="Calibri" w:hAnsi="Garamond" w:cs="Times New Roman"/>
                <w:sz w:val="16"/>
                <w:szCs w:val="16"/>
                <w:lang w:val="sq-AL"/>
              </w:rPr>
              <w:t>specie të tjera</w:t>
            </w:r>
          </w:p>
          <w:p w:rsidR="00FB15FA" w:rsidRPr="00FB15FA" w:rsidRDefault="00FB15FA" w:rsidP="00FB15FA">
            <w:pPr>
              <w:widowControl w:val="0"/>
              <w:spacing w:after="0" w:line="240" w:lineRule="auto"/>
              <w:jc w:val="center"/>
              <w:rPr>
                <w:rFonts w:ascii="Garamond" w:eastAsia="Calibri" w:hAnsi="Garamond" w:cs="Times New Roman"/>
                <w:sz w:val="16"/>
                <w:szCs w:val="16"/>
                <w:lang w:val="sq-AL"/>
              </w:rPr>
            </w:pPr>
            <w:r w:rsidRPr="00FB15FA">
              <w:rPr>
                <w:rFonts w:ascii="Garamond" w:eastAsia="Calibri" w:hAnsi="Garamond" w:cs="Times New Roman"/>
                <w:sz w:val="16"/>
                <w:szCs w:val="16"/>
                <w:lang w:val="sq-AL"/>
              </w:rPr>
              <w:t>e bimëve</w:t>
            </w:r>
          </w:p>
          <w:p w:rsidR="00FB15FA" w:rsidRPr="00FB15FA" w:rsidRDefault="00FB15FA" w:rsidP="00FB15FA">
            <w:pPr>
              <w:widowControl w:val="0"/>
              <w:spacing w:after="0" w:line="240" w:lineRule="auto"/>
              <w:jc w:val="center"/>
              <w:rPr>
                <w:rFonts w:ascii="Garamond" w:eastAsia="Calibri" w:hAnsi="Garamond" w:cs="Times New Roman"/>
                <w:sz w:val="16"/>
                <w:szCs w:val="16"/>
                <w:lang w:val="sq-AL"/>
              </w:rPr>
            </w:pPr>
            <w:r w:rsidRPr="00FB15FA">
              <w:rPr>
                <w:rFonts w:ascii="Garamond" w:eastAsia="Calibri" w:hAnsi="Garamond" w:cs="Times New Roman"/>
                <w:sz w:val="16"/>
                <w:szCs w:val="16"/>
                <w:lang w:val="sq-AL"/>
              </w:rPr>
              <w:t>(% ndaj peshës)</w:t>
            </w:r>
          </w:p>
        </w:tc>
        <w:tc>
          <w:tcPr>
            <w:tcW w:w="330" w:type="pct"/>
          </w:tcPr>
          <w:p w:rsidR="00FB15FA" w:rsidRPr="00FB15FA" w:rsidRDefault="00FB15FA" w:rsidP="00FB15FA">
            <w:pPr>
              <w:widowControl w:val="0"/>
              <w:spacing w:after="0" w:line="240" w:lineRule="auto"/>
              <w:jc w:val="center"/>
              <w:rPr>
                <w:rFonts w:ascii="Garamond" w:eastAsia="Calibri" w:hAnsi="Garamond" w:cs="Times New Roman"/>
                <w:sz w:val="16"/>
                <w:szCs w:val="16"/>
                <w:lang w:val="sq-AL"/>
              </w:rPr>
            </w:pPr>
            <w:r w:rsidRPr="00FB15FA">
              <w:rPr>
                <w:rFonts w:ascii="Garamond" w:eastAsia="Calibri" w:hAnsi="Garamond" w:cs="Times New Roman"/>
                <w:sz w:val="16"/>
                <w:szCs w:val="16"/>
                <w:lang w:val="sq-AL"/>
              </w:rPr>
              <w:t>Specie të tjera bimësh (a)</w:t>
            </w:r>
          </w:p>
        </w:tc>
        <w:tc>
          <w:tcPr>
            <w:tcW w:w="472" w:type="pct"/>
          </w:tcPr>
          <w:p w:rsidR="00FB15FA" w:rsidRPr="00FB15FA" w:rsidRDefault="00FB15FA" w:rsidP="00FB15FA">
            <w:pPr>
              <w:widowControl w:val="0"/>
              <w:autoSpaceDE w:val="0"/>
              <w:autoSpaceDN w:val="0"/>
              <w:adjustRightInd w:val="0"/>
              <w:spacing w:after="0" w:line="240" w:lineRule="auto"/>
              <w:jc w:val="center"/>
              <w:rPr>
                <w:rFonts w:ascii="Garamond" w:eastAsia="Calibri" w:hAnsi="Garamond" w:cs="Adve06633w"/>
                <w:sz w:val="16"/>
                <w:szCs w:val="16"/>
                <w:lang w:val="sq-AL"/>
              </w:rPr>
            </w:pPr>
            <w:r w:rsidRPr="00FB15FA">
              <w:rPr>
                <w:rFonts w:ascii="Garamond" w:eastAsia="Calibri" w:hAnsi="Garamond" w:cs="Adve06633w"/>
                <w:sz w:val="16"/>
                <w:szCs w:val="16"/>
                <w:lang w:val="sq-AL"/>
              </w:rPr>
              <w:t>Avena</w:t>
            </w:r>
          </w:p>
          <w:p w:rsidR="00FB15FA" w:rsidRPr="00FB15FA" w:rsidRDefault="00FB15FA" w:rsidP="00FB15FA">
            <w:pPr>
              <w:widowControl w:val="0"/>
              <w:autoSpaceDE w:val="0"/>
              <w:autoSpaceDN w:val="0"/>
              <w:adjustRightInd w:val="0"/>
              <w:spacing w:after="0" w:line="240" w:lineRule="auto"/>
              <w:jc w:val="center"/>
              <w:rPr>
                <w:rFonts w:ascii="Garamond" w:eastAsia="Calibri" w:hAnsi="Garamond" w:cs="Adve06633w"/>
                <w:sz w:val="16"/>
                <w:szCs w:val="16"/>
                <w:lang w:val="sq-AL"/>
              </w:rPr>
            </w:pPr>
            <w:r w:rsidRPr="00FB15FA">
              <w:rPr>
                <w:rFonts w:ascii="Garamond" w:eastAsia="Calibri" w:hAnsi="Garamond" w:cs="Adve06633w"/>
                <w:sz w:val="16"/>
                <w:szCs w:val="16"/>
                <w:lang w:val="sq-AL"/>
              </w:rPr>
              <w:t>fatua,</w:t>
            </w:r>
          </w:p>
          <w:p w:rsidR="00FB15FA" w:rsidRPr="00FB15FA" w:rsidRDefault="00FB15FA" w:rsidP="00FB15FA">
            <w:pPr>
              <w:widowControl w:val="0"/>
              <w:autoSpaceDE w:val="0"/>
              <w:autoSpaceDN w:val="0"/>
              <w:adjustRightInd w:val="0"/>
              <w:spacing w:after="0" w:line="240" w:lineRule="auto"/>
              <w:jc w:val="center"/>
              <w:rPr>
                <w:rFonts w:ascii="Garamond" w:eastAsia="Calibri" w:hAnsi="Garamond" w:cs="Adve06633w"/>
                <w:sz w:val="16"/>
                <w:szCs w:val="16"/>
                <w:lang w:val="sq-AL"/>
              </w:rPr>
            </w:pPr>
            <w:r w:rsidRPr="00FB15FA">
              <w:rPr>
                <w:rFonts w:ascii="Garamond" w:eastAsia="Calibri" w:hAnsi="Garamond" w:cs="Adve06633w"/>
                <w:sz w:val="16"/>
                <w:szCs w:val="16"/>
                <w:lang w:val="sq-AL"/>
              </w:rPr>
              <w:t>Avena ludoviciana,</w:t>
            </w:r>
          </w:p>
          <w:p w:rsidR="00FB15FA" w:rsidRPr="00FB15FA" w:rsidRDefault="00FB15FA" w:rsidP="00FB15FA">
            <w:pPr>
              <w:widowControl w:val="0"/>
              <w:spacing w:after="0" w:line="240" w:lineRule="auto"/>
              <w:jc w:val="center"/>
              <w:rPr>
                <w:rFonts w:ascii="Garamond" w:eastAsia="Calibri" w:hAnsi="Garamond" w:cs="Times New Roman"/>
                <w:sz w:val="16"/>
                <w:szCs w:val="16"/>
                <w:lang w:val="sq-AL"/>
              </w:rPr>
            </w:pPr>
            <w:r w:rsidRPr="00FB15FA">
              <w:rPr>
                <w:rFonts w:ascii="Garamond" w:eastAsia="Calibri" w:hAnsi="Garamond" w:cs="Adve06633w"/>
                <w:sz w:val="16"/>
                <w:szCs w:val="16"/>
                <w:lang w:val="sq-AL"/>
              </w:rPr>
              <w:t>Avena sterilis</w:t>
            </w:r>
          </w:p>
        </w:tc>
        <w:tc>
          <w:tcPr>
            <w:tcW w:w="365" w:type="pct"/>
          </w:tcPr>
          <w:p w:rsidR="00FB15FA" w:rsidRPr="00FB15FA" w:rsidRDefault="00FB15FA" w:rsidP="00FB15FA">
            <w:pPr>
              <w:widowControl w:val="0"/>
              <w:spacing w:after="0" w:line="240" w:lineRule="auto"/>
              <w:jc w:val="center"/>
              <w:rPr>
                <w:rFonts w:ascii="Garamond" w:eastAsia="Calibri" w:hAnsi="Garamond" w:cs="Times New Roman"/>
                <w:sz w:val="16"/>
                <w:szCs w:val="16"/>
                <w:lang w:val="sq-AL"/>
              </w:rPr>
            </w:pPr>
            <w:r w:rsidRPr="00FB15FA">
              <w:rPr>
                <w:rFonts w:ascii="Garamond" w:eastAsia="Calibri" w:hAnsi="Garamond" w:cs="Times New Roman"/>
                <w:sz w:val="16"/>
                <w:szCs w:val="16"/>
                <w:lang w:val="sq-AL"/>
              </w:rPr>
              <w:t>Kuskuta</w:t>
            </w:r>
          </w:p>
        </w:tc>
        <w:tc>
          <w:tcPr>
            <w:tcW w:w="514" w:type="pct"/>
          </w:tcPr>
          <w:p w:rsidR="00FB15FA" w:rsidRPr="00FB15FA" w:rsidRDefault="00FB15FA" w:rsidP="00FB15FA">
            <w:pPr>
              <w:widowControl w:val="0"/>
              <w:autoSpaceDE w:val="0"/>
              <w:autoSpaceDN w:val="0"/>
              <w:adjustRightInd w:val="0"/>
              <w:spacing w:after="0" w:line="240" w:lineRule="auto"/>
              <w:jc w:val="both"/>
              <w:rPr>
                <w:rFonts w:ascii="Garamond" w:eastAsia="Calibri" w:hAnsi="Garamond" w:cs="Adve06633w"/>
                <w:sz w:val="16"/>
                <w:szCs w:val="16"/>
                <w:lang w:val="sq-AL"/>
              </w:rPr>
            </w:pPr>
            <w:r w:rsidRPr="00FB15FA">
              <w:rPr>
                <w:rFonts w:ascii="Garamond" w:eastAsia="Calibri" w:hAnsi="Garamond" w:cs="Times New Roman"/>
                <w:sz w:val="16"/>
                <w:szCs w:val="16"/>
                <w:lang w:val="sq-AL"/>
              </w:rPr>
              <w:t>Rrepe e egër</w:t>
            </w:r>
            <w:r w:rsidRPr="00FB15FA">
              <w:rPr>
                <w:rFonts w:ascii="Garamond" w:eastAsia="Calibri" w:hAnsi="Garamond" w:cs="Adve06633w"/>
                <w:sz w:val="16"/>
                <w:szCs w:val="16"/>
                <w:lang w:val="sq-AL"/>
              </w:rPr>
              <w:t xml:space="preserve"> Raphanus</w:t>
            </w:r>
          </w:p>
          <w:p w:rsidR="00FB15FA" w:rsidRPr="00FB15FA" w:rsidRDefault="00FB15FA" w:rsidP="00FB15FA">
            <w:pPr>
              <w:widowControl w:val="0"/>
              <w:spacing w:after="0" w:line="240" w:lineRule="auto"/>
              <w:jc w:val="center"/>
              <w:rPr>
                <w:rFonts w:ascii="Garamond" w:eastAsia="Calibri" w:hAnsi="Garamond" w:cs="Times New Roman"/>
                <w:sz w:val="16"/>
                <w:szCs w:val="16"/>
                <w:lang w:val="sq-AL"/>
              </w:rPr>
            </w:pPr>
            <w:r w:rsidRPr="00FB15FA">
              <w:rPr>
                <w:rFonts w:ascii="Garamond" w:eastAsia="Calibri" w:hAnsi="Garamond" w:cs="Adve06633w"/>
                <w:sz w:val="16"/>
                <w:szCs w:val="16"/>
                <w:lang w:val="sq-AL"/>
              </w:rPr>
              <w:t>raphanistrum</w:t>
            </w:r>
          </w:p>
          <w:p w:rsidR="00FB15FA" w:rsidRPr="00FB15FA" w:rsidRDefault="00FB15FA" w:rsidP="00FB15FA">
            <w:pPr>
              <w:widowControl w:val="0"/>
              <w:spacing w:after="0" w:line="240" w:lineRule="auto"/>
              <w:jc w:val="center"/>
              <w:rPr>
                <w:rFonts w:ascii="Garamond" w:eastAsia="Calibri" w:hAnsi="Garamond" w:cs="Times New Roman"/>
                <w:sz w:val="16"/>
                <w:szCs w:val="16"/>
                <w:lang w:val="sq-AL"/>
              </w:rPr>
            </w:pPr>
          </w:p>
        </w:tc>
        <w:tc>
          <w:tcPr>
            <w:tcW w:w="399" w:type="pct"/>
          </w:tcPr>
          <w:p w:rsidR="00FB15FA" w:rsidRPr="00FB15FA" w:rsidRDefault="00FB15FA" w:rsidP="00FB15FA">
            <w:pPr>
              <w:widowControl w:val="0"/>
              <w:autoSpaceDE w:val="0"/>
              <w:autoSpaceDN w:val="0"/>
              <w:adjustRightInd w:val="0"/>
              <w:spacing w:after="0" w:line="240" w:lineRule="auto"/>
              <w:jc w:val="both"/>
              <w:rPr>
                <w:rFonts w:ascii="Garamond" w:eastAsia="Calibri" w:hAnsi="Garamond" w:cs="Adve06613w"/>
                <w:sz w:val="16"/>
                <w:szCs w:val="16"/>
                <w:lang w:val="sq-AL"/>
              </w:rPr>
            </w:pPr>
            <w:r w:rsidRPr="00FB15FA">
              <w:rPr>
                <w:rFonts w:ascii="Garamond" w:eastAsia="Calibri" w:hAnsi="Garamond" w:cs="Adve06633w"/>
                <w:sz w:val="16"/>
                <w:szCs w:val="16"/>
                <w:lang w:val="sq-AL"/>
              </w:rPr>
              <w:t xml:space="preserve">Rumex </w:t>
            </w:r>
            <w:r w:rsidRPr="00FB15FA">
              <w:rPr>
                <w:rFonts w:ascii="Garamond" w:eastAsia="Calibri" w:hAnsi="Garamond" w:cs="Adve06613w"/>
                <w:sz w:val="16"/>
                <w:szCs w:val="16"/>
                <w:lang w:val="sq-AL"/>
              </w:rPr>
              <w:t>spp.</w:t>
            </w:r>
          </w:p>
          <w:p w:rsidR="00FB15FA" w:rsidRPr="00FB15FA" w:rsidRDefault="00FB15FA" w:rsidP="00FB15FA">
            <w:pPr>
              <w:widowControl w:val="0"/>
              <w:autoSpaceDE w:val="0"/>
              <w:autoSpaceDN w:val="0"/>
              <w:adjustRightInd w:val="0"/>
              <w:spacing w:after="0" w:line="240" w:lineRule="auto"/>
              <w:jc w:val="both"/>
              <w:rPr>
                <w:rFonts w:ascii="Garamond" w:eastAsia="Calibri" w:hAnsi="Garamond" w:cs="Adve06613w"/>
                <w:sz w:val="16"/>
                <w:szCs w:val="16"/>
                <w:lang w:val="sq-AL"/>
              </w:rPr>
            </w:pPr>
            <w:r w:rsidRPr="00FB15FA">
              <w:rPr>
                <w:rFonts w:ascii="Garamond" w:eastAsia="Calibri" w:hAnsi="Garamond" w:cs="Adve06613w"/>
                <w:sz w:val="16"/>
                <w:szCs w:val="16"/>
                <w:lang w:val="sq-AL"/>
              </w:rPr>
              <w:t>diverso da</w:t>
            </w:r>
          </w:p>
          <w:p w:rsidR="00FB15FA" w:rsidRPr="00FB15FA" w:rsidRDefault="00FB15FA" w:rsidP="00FB15FA">
            <w:pPr>
              <w:widowControl w:val="0"/>
              <w:spacing w:after="0" w:line="240" w:lineRule="auto"/>
              <w:jc w:val="center"/>
              <w:rPr>
                <w:rFonts w:ascii="Garamond" w:eastAsia="Calibri" w:hAnsi="Garamond" w:cs="Times New Roman"/>
                <w:sz w:val="16"/>
                <w:szCs w:val="16"/>
                <w:lang w:val="sq-AL"/>
              </w:rPr>
            </w:pPr>
            <w:r w:rsidRPr="00FB15FA">
              <w:rPr>
                <w:rFonts w:ascii="Garamond" w:eastAsia="Calibri" w:hAnsi="Garamond" w:cs="Adve06633w"/>
                <w:sz w:val="16"/>
                <w:szCs w:val="16"/>
                <w:lang w:val="sq-AL"/>
              </w:rPr>
              <w:t>Rumex acetosella</w:t>
            </w:r>
          </w:p>
        </w:tc>
        <w:tc>
          <w:tcPr>
            <w:tcW w:w="384" w:type="pct"/>
          </w:tcPr>
          <w:p w:rsidR="00FB15FA" w:rsidRPr="00FB15FA" w:rsidRDefault="00FB15FA" w:rsidP="00FB15FA">
            <w:pPr>
              <w:widowControl w:val="0"/>
              <w:spacing w:after="0" w:line="240" w:lineRule="auto"/>
              <w:jc w:val="center"/>
              <w:rPr>
                <w:rFonts w:ascii="Garamond" w:eastAsia="Calibri" w:hAnsi="Garamond" w:cs="Times New Roman"/>
                <w:sz w:val="16"/>
                <w:szCs w:val="16"/>
                <w:lang w:val="sq-AL"/>
              </w:rPr>
            </w:pPr>
            <w:r w:rsidRPr="00FB15FA">
              <w:rPr>
                <w:rFonts w:ascii="Garamond" w:eastAsia="Calibri" w:hAnsi="Garamond" w:cs="Times New Roman"/>
                <w:sz w:val="16"/>
                <w:szCs w:val="16"/>
                <w:lang w:val="sq-AL"/>
              </w:rPr>
              <w:t>Bishtmiu</w:t>
            </w:r>
          </w:p>
        </w:tc>
        <w:tc>
          <w:tcPr>
            <w:tcW w:w="330" w:type="pct"/>
          </w:tcPr>
          <w:p w:rsidR="00FB15FA" w:rsidRPr="00FB15FA" w:rsidRDefault="00FB15FA" w:rsidP="00FB15FA">
            <w:pPr>
              <w:widowControl w:val="0"/>
              <w:spacing w:after="0" w:line="240" w:lineRule="auto"/>
              <w:jc w:val="center"/>
              <w:rPr>
                <w:rFonts w:ascii="Garamond" w:eastAsia="Calibri" w:hAnsi="Garamond" w:cs="Times New Roman"/>
                <w:sz w:val="16"/>
                <w:szCs w:val="16"/>
                <w:lang w:val="sq-AL"/>
              </w:rPr>
            </w:pPr>
            <w:r w:rsidRPr="00FB15FA">
              <w:rPr>
                <w:rFonts w:ascii="Garamond" w:eastAsia="Calibri" w:hAnsi="Garamond" w:cs="Times New Roman"/>
                <w:sz w:val="16"/>
                <w:szCs w:val="16"/>
                <w:lang w:val="sq-AL"/>
              </w:rPr>
              <w:t>Lolium ......</w:t>
            </w:r>
          </w:p>
        </w:tc>
        <w:tc>
          <w:tcPr>
            <w:tcW w:w="509" w:type="pct"/>
            <w:vMerge/>
          </w:tcPr>
          <w:p w:rsidR="00FB15FA" w:rsidRPr="00FB15FA" w:rsidRDefault="00FB15FA" w:rsidP="00FB15FA">
            <w:pPr>
              <w:widowControl w:val="0"/>
              <w:spacing w:after="0" w:line="240" w:lineRule="auto"/>
              <w:jc w:val="both"/>
              <w:rPr>
                <w:rFonts w:ascii="Garamond" w:eastAsia="Calibri" w:hAnsi="Garamond" w:cs="Times New Roman"/>
                <w:sz w:val="16"/>
                <w:szCs w:val="16"/>
                <w:lang w:val="sq-AL"/>
              </w:rPr>
            </w:pPr>
          </w:p>
        </w:tc>
      </w:tr>
      <w:tr w:rsidR="00FB15FA" w:rsidRPr="00FB15FA" w:rsidTr="00ED5BD5">
        <w:tc>
          <w:tcPr>
            <w:tcW w:w="511" w:type="pct"/>
          </w:tcPr>
          <w:p w:rsidR="00FB15FA" w:rsidRPr="00FB15FA" w:rsidRDefault="00FB15FA" w:rsidP="00FB15FA">
            <w:pPr>
              <w:widowControl w:val="0"/>
              <w:spacing w:after="0" w:line="240" w:lineRule="auto"/>
              <w:jc w:val="right"/>
              <w:rPr>
                <w:rFonts w:ascii="Garamond" w:eastAsia="Calibri" w:hAnsi="Garamond" w:cs="Times New Roman"/>
                <w:b/>
                <w:sz w:val="16"/>
                <w:szCs w:val="16"/>
                <w:lang w:val="sq-AL"/>
              </w:rPr>
            </w:pPr>
            <w:r w:rsidRPr="00FB15FA">
              <w:rPr>
                <w:rFonts w:ascii="Garamond" w:eastAsia="Calibri" w:hAnsi="Garamond" w:cs="Times New Roman"/>
                <w:b/>
                <w:sz w:val="16"/>
                <w:szCs w:val="16"/>
                <w:lang w:val="sq-AL"/>
              </w:rPr>
              <w:t>1</w:t>
            </w:r>
          </w:p>
        </w:tc>
        <w:tc>
          <w:tcPr>
            <w:tcW w:w="362" w:type="pct"/>
          </w:tcPr>
          <w:p w:rsidR="00FB15FA" w:rsidRPr="00FB15FA" w:rsidRDefault="00FB15FA" w:rsidP="00FB15FA">
            <w:pPr>
              <w:widowControl w:val="0"/>
              <w:spacing w:after="0" w:line="240" w:lineRule="auto"/>
              <w:jc w:val="right"/>
              <w:rPr>
                <w:rFonts w:ascii="Garamond" w:eastAsia="Calibri" w:hAnsi="Garamond" w:cs="Times New Roman"/>
                <w:b/>
                <w:sz w:val="16"/>
                <w:szCs w:val="16"/>
                <w:lang w:val="sq-AL"/>
              </w:rPr>
            </w:pPr>
            <w:r w:rsidRPr="00FB15FA">
              <w:rPr>
                <w:rFonts w:ascii="Garamond" w:eastAsia="Calibri" w:hAnsi="Garamond" w:cs="Times New Roman"/>
                <w:b/>
                <w:sz w:val="16"/>
                <w:szCs w:val="16"/>
                <w:lang w:val="sq-AL"/>
              </w:rPr>
              <w:t>2</w:t>
            </w:r>
          </w:p>
        </w:tc>
        <w:tc>
          <w:tcPr>
            <w:tcW w:w="389" w:type="pct"/>
          </w:tcPr>
          <w:p w:rsidR="00FB15FA" w:rsidRPr="00FB15FA" w:rsidRDefault="00FB15FA" w:rsidP="00FB15FA">
            <w:pPr>
              <w:widowControl w:val="0"/>
              <w:spacing w:after="0" w:line="240" w:lineRule="auto"/>
              <w:jc w:val="right"/>
              <w:rPr>
                <w:rFonts w:ascii="Garamond" w:eastAsia="Calibri" w:hAnsi="Garamond" w:cs="Times New Roman"/>
                <w:b/>
                <w:sz w:val="16"/>
                <w:szCs w:val="16"/>
                <w:lang w:val="sq-AL"/>
              </w:rPr>
            </w:pPr>
            <w:r w:rsidRPr="00FB15FA">
              <w:rPr>
                <w:rFonts w:ascii="Garamond" w:eastAsia="Calibri" w:hAnsi="Garamond" w:cs="Times New Roman"/>
                <w:b/>
                <w:sz w:val="16"/>
                <w:szCs w:val="16"/>
                <w:lang w:val="sq-AL"/>
              </w:rPr>
              <w:t>3</w:t>
            </w:r>
          </w:p>
        </w:tc>
        <w:tc>
          <w:tcPr>
            <w:tcW w:w="436" w:type="pct"/>
          </w:tcPr>
          <w:p w:rsidR="00FB15FA" w:rsidRPr="00FB15FA" w:rsidRDefault="00FB15FA" w:rsidP="00FB15FA">
            <w:pPr>
              <w:widowControl w:val="0"/>
              <w:spacing w:after="0" w:line="240" w:lineRule="auto"/>
              <w:jc w:val="right"/>
              <w:rPr>
                <w:rFonts w:ascii="Garamond" w:eastAsia="Calibri" w:hAnsi="Garamond" w:cs="Times New Roman"/>
                <w:b/>
                <w:sz w:val="16"/>
                <w:szCs w:val="16"/>
                <w:lang w:val="sq-AL"/>
              </w:rPr>
            </w:pPr>
            <w:r w:rsidRPr="00FB15FA">
              <w:rPr>
                <w:rFonts w:ascii="Garamond" w:eastAsia="Calibri" w:hAnsi="Garamond" w:cs="Times New Roman"/>
                <w:b/>
                <w:sz w:val="16"/>
                <w:szCs w:val="16"/>
                <w:lang w:val="sq-AL"/>
              </w:rPr>
              <w:t>4</w:t>
            </w:r>
          </w:p>
        </w:tc>
        <w:tc>
          <w:tcPr>
            <w:tcW w:w="330" w:type="pct"/>
          </w:tcPr>
          <w:p w:rsidR="00FB15FA" w:rsidRPr="00FB15FA" w:rsidRDefault="00FB15FA" w:rsidP="00FB15FA">
            <w:pPr>
              <w:widowControl w:val="0"/>
              <w:spacing w:after="0" w:line="240" w:lineRule="auto"/>
              <w:jc w:val="right"/>
              <w:rPr>
                <w:rFonts w:ascii="Garamond" w:eastAsia="Calibri" w:hAnsi="Garamond" w:cs="Times New Roman"/>
                <w:b/>
                <w:sz w:val="16"/>
                <w:szCs w:val="16"/>
                <w:lang w:val="sq-AL"/>
              </w:rPr>
            </w:pPr>
            <w:r w:rsidRPr="00FB15FA">
              <w:rPr>
                <w:rFonts w:ascii="Garamond" w:eastAsia="Calibri" w:hAnsi="Garamond" w:cs="Times New Roman"/>
                <w:b/>
                <w:sz w:val="16"/>
                <w:szCs w:val="16"/>
                <w:lang w:val="sq-AL"/>
              </w:rPr>
              <w:t>5</w:t>
            </w:r>
          </w:p>
        </w:tc>
        <w:tc>
          <w:tcPr>
            <w:tcW w:w="472" w:type="pct"/>
          </w:tcPr>
          <w:p w:rsidR="00FB15FA" w:rsidRPr="00FB15FA" w:rsidRDefault="00FB15FA" w:rsidP="00FB15FA">
            <w:pPr>
              <w:widowControl w:val="0"/>
              <w:spacing w:after="0" w:line="240" w:lineRule="auto"/>
              <w:jc w:val="right"/>
              <w:rPr>
                <w:rFonts w:ascii="Garamond" w:eastAsia="Calibri" w:hAnsi="Garamond" w:cs="Times New Roman"/>
                <w:b/>
                <w:sz w:val="16"/>
                <w:szCs w:val="16"/>
                <w:lang w:val="sq-AL"/>
              </w:rPr>
            </w:pPr>
            <w:r w:rsidRPr="00FB15FA">
              <w:rPr>
                <w:rFonts w:ascii="Garamond" w:eastAsia="Calibri" w:hAnsi="Garamond" w:cs="Times New Roman"/>
                <w:b/>
                <w:sz w:val="16"/>
                <w:szCs w:val="16"/>
                <w:lang w:val="sq-AL"/>
              </w:rPr>
              <w:t>6</w:t>
            </w:r>
          </w:p>
        </w:tc>
        <w:tc>
          <w:tcPr>
            <w:tcW w:w="365" w:type="pct"/>
          </w:tcPr>
          <w:p w:rsidR="00FB15FA" w:rsidRPr="00FB15FA" w:rsidRDefault="00FB15FA" w:rsidP="00FB15FA">
            <w:pPr>
              <w:widowControl w:val="0"/>
              <w:spacing w:after="0" w:line="240" w:lineRule="auto"/>
              <w:jc w:val="right"/>
              <w:rPr>
                <w:rFonts w:ascii="Garamond" w:eastAsia="Calibri" w:hAnsi="Garamond" w:cs="Times New Roman"/>
                <w:b/>
                <w:sz w:val="16"/>
                <w:szCs w:val="16"/>
                <w:lang w:val="sq-AL"/>
              </w:rPr>
            </w:pPr>
            <w:r w:rsidRPr="00FB15FA">
              <w:rPr>
                <w:rFonts w:ascii="Garamond" w:eastAsia="Calibri" w:hAnsi="Garamond" w:cs="Times New Roman"/>
                <w:b/>
                <w:sz w:val="16"/>
                <w:szCs w:val="16"/>
                <w:lang w:val="sq-AL"/>
              </w:rPr>
              <w:t>7</w:t>
            </w:r>
          </w:p>
        </w:tc>
        <w:tc>
          <w:tcPr>
            <w:tcW w:w="514" w:type="pct"/>
          </w:tcPr>
          <w:p w:rsidR="00FB15FA" w:rsidRPr="00FB15FA" w:rsidRDefault="00FB15FA" w:rsidP="00FB15FA">
            <w:pPr>
              <w:widowControl w:val="0"/>
              <w:spacing w:after="0" w:line="240" w:lineRule="auto"/>
              <w:jc w:val="right"/>
              <w:rPr>
                <w:rFonts w:ascii="Garamond" w:eastAsia="Calibri" w:hAnsi="Garamond" w:cs="Times New Roman"/>
                <w:b/>
                <w:sz w:val="16"/>
                <w:szCs w:val="16"/>
                <w:lang w:val="sq-AL"/>
              </w:rPr>
            </w:pPr>
            <w:r w:rsidRPr="00FB15FA">
              <w:rPr>
                <w:rFonts w:ascii="Garamond" w:eastAsia="Calibri" w:hAnsi="Garamond" w:cs="Times New Roman"/>
                <w:b/>
                <w:sz w:val="16"/>
                <w:szCs w:val="16"/>
                <w:lang w:val="sq-AL"/>
              </w:rPr>
              <w:t>8</w:t>
            </w:r>
          </w:p>
        </w:tc>
        <w:tc>
          <w:tcPr>
            <w:tcW w:w="399" w:type="pct"/>
          </w:tcPr>
          <w:p w:rsidR="00FB15FA" w:rsidRPr="00FB15FA" w:rsidRDefault="00FB15FA" w:rsidP="00FB15FA">
            <w:pPr>
              <w:widowControl w:val="0"/>
              <w:spacing w:after="0" w:line="240" w:lineRule="auto"/>
              <w:jc w:val="right"/>
              <w:rPr>
                <w:rFonts w:ascii="Garamond" w:eastAsia="Calibri" w:hAnsi="Garamond" w:cs="Times New Roman"/>
                <w:b/>
                <w:sz w:val="16"/>
                <w:szCs w:val="16"/>
                <w:lang w:val="sq-AL"/>
              </w:rPr>
            </w:pPr>
            <w:r w:rsidRPr="00FB15FA">
              <w:rPr>
                <w:rFonts w:ascii="Garamond" w:eastAsia="Calibri" w:hAnsi="Garamond" w:cs="Times New Roman"/>
                <w:b/>
                <w:sz w:val="16"/>
                <w:szCs w:val="16"/>
                <w:lang w:val="sq-AL"/>
              </w:rPr>
              <w:t>9</w:t>
            </w:r>
          </w:p>
        </w:tc>
        <w:tc>
          <w:tcPr>
            <w:tcW w:w="384" w:type="pct"/>
          </w:tcPr>
          <w:p w:rsidR="00FB15FA" w:rsidRPr="00FB15FA" w:rsidRDefault="00FB15FA" w:rsidP="00FB15FA">
            <w:pPr>
              <w:widowControl w:val="0"/>
              <w:spacing w:after="0" w:line="240" w:lineRule="auto"/>
              <w:jc w:val="right"/>
              <w:rPr>
                <w:rFonts w:ascii="Garamond" w:eastAsia="Calibri" w:hAnsi="Garamond" w:cs="Times New Roman"/>
                <w:b/>
                <w:sz w:val="16"/>
                <w:szCs w:val="16"/>
                <w:lang w:val="sq-AL"/>
              </w:rPr>
            </w:pPr>
            <w:r w:rsidRPr="00FB15FA">
              <w:rPr>
                <w:rFonts w:ascii="Garamond" w:eastAsia="Calibri" w:hAnsi="Garamond" w:cs="Times New Roman"/>
                <w:b/>
                <w:sz w:val="16"/>
                <w:szCs w:val="16"/>
                <w:lang w:val="sq-AL"/>
              </w:rPr>
              <w:t>10</w:t>
            </w:r>
          </w:p>
        </w:tc>
        <w:tc>
          <w:tcPr>
            <w:tcW w:w="330" w:type="pct"/>
          </w:tcPr>
          <w:p w:rsidR="00FB15FA" w:rsidRPr="00FB15FA" w:rsidRDefault="00FB15FA" w:rsidP="00FB15FA">
            <w:pPr>
              <w:widowControl w:val="0"/>
              <w:spacing w:after="0" w:line="240" w:lineRule="auto"/>
              <w:jc w:val="right"/>
              <w:rPr>
                <w:rFonts w:ascii="Garamond" w:eastAsia="Calibri" w:hAnsi="Garamond" w:cs="Times New Roman"/>
                <w:b/>
                <w:sz w:val="16"/>
                <w:szCs w:val="16"/>
                <w:lang w:val="sq-AL"/>
              </w:rPr>
            </w:pPr>
            <w:r w:rsidRPr="00FB15FA">
              <w:rPr>
                <w:rFonts w:ascii="Garamond" w:eastAsia="Calibri" w:hAnsi="Garamond" w:cs="Times New Roman"/>
                <w:b/>
                <w:sz w:val="16"/>
                <w:szCs w:val="16"/>
                <w:lang w:val="sq-AL"/>
              </w:rPr>
              <w:t>11</w:t>
            </w:r>
          </w:p>
        </w:tc>
        <w:tc>
          <w:tcPr>
            <w:tcW w:w="509" w:type="pct"/>
          </w:tcPr>
          <w:p w:rsidR="00FB15FA" w:rsidRPr="00FB15FA" w:rsidRDefault="00FB15FA" w:rsidP="00FB15FA">
            <w:pPr>
              <w:widowControl w:val="0"/>
              <w:spacing w:after="0" w:line="240" w:lineRule="auto"/>
              <w:jc w:val="right"/>
              <w:rPr>
                <w:rFonts w:ascii="Garamond" w:eastAsia="Calibri" w:hAnsi="Garamond" w:cs="Times New Roman"/>
                <w:b/>
                <w:sz w:val="16"/>
                <w:szCs w:val="16"/>
                <w:lang w:val="sq-AL"/>
              </w:rPr>
            </w:pPr>
            <w:r w:rsidRPr="00FB15FA">
              <w:rPr>
                <w:rFonts w:ascii="Garamond" w:eastAsia="Calibri" w:hAnsi="Garamond" w:cs="Times New Roman"/>
                <w:b/>
                <w:sz w:val="16"/>
                <w:szCs w:val="16"/>
                <w:lang w:val="sq-AL"/>
              </w:rPr>
              <w:t>12</w:t>
            </w:r>
          </w:p>
        </w:tc>
      </w:tr>
      <w:tr w:rsidR="00FB15FA" w:rsidRPr="00FB15FA" w:rsidTr="00ED5BD5">
        <w:tc>
          <w:tcPr>
            <w:tcW w:w="511" w:type="pct"/>
          </w:tcPr>
          <w:p w:rsidR="00FB15FA" w:rsidRPr="00FB15FA" w:rsidRDefault="00FB15FA" w:rsidP="00FB15FA">
            <w:pPr>
              <w:widowControl w:val="0"/>
              <w:spacing w:after="0" w:line="240" w:lineRule="auto"/>
              <w:rPr>
                <w:rFonts w:ascii="Garamond" w:eastAsia="Calibri" w:hAnsi="Garamond" w:cs="Times New Roman"/>
                <w:sz w:val="16"/>
                <w:szCs w:val="16"/>
                <w:lang w:val="sq-AL"/>
              </w:rPr>
            </w:pPr>
            <w:r w:rsidRPr="00FB15FA">
              <w:rPr>
                <w:rFonts w:ascii="Garamond" w:eastAsia="Calibri" w:hAnsi="Garamond" w:cs="Times New Roman"/>
                <w:sz w:val="16"/>
                <w:szCs w:val="16"/>
                <w:lang w:val="sq-AL"/>
              </w:rPr>
              <w:t>Kikiriku</w:t>
            </w:r>
          </w:p>
        </w:tc>
        <w:tc>
          <w:tcPr>
            <w:tcW w:w="362" w:type="pct"/>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r w:rsidRPr="00FB15FA">
              <w:rPr>
                <w:rFonts w:ascii="Garamond" w:eastAsia="Calibri" w:hAnsi="Garamond" w:cs="Times New Roman"/>
                <w:sz w:val="16"/>
                <w:szCs w:val="16"/>
                <w:lang w:val="sq-AL"/>
              </w:rPr>
              <w:t>70</w:t>
            </w:r>
          </w:p>
        </w:tc>
        <w:tc>
          <w:tcPr>
            <w:tcW w:w="389" w:type="pct"/>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r w:rsidRPr="00FB15FA">
              <w:rPr>
                <w:rFonts w:ascii="Garamond" w:eastAsia="Calibri" w:hAnsi="Garamond" w:cs="Times New Roman"/>
                <w:sz w:val="16"/>
                <w:szCs w:val="16"/>
                <w:lang w:val="sq-AL"/>
              </w:rPr>
              <w:t>99</w:t>
            </w:r>
          </w:p>
        </w:tc>
        <w:tc>
          <w:tcPr>
            <w:tcW w:w="436" w:type="pct"/>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r w:rsidRPr="00FB15FA">
              <w:rPr>
                <w:rFonts w:ascii="Garamond" w:eastAsia="Calibri" w:hAnsi="Garamond" w:cs="Times New Roman"/>
                <w:sz w:val="16"/>
                <w:szCs w:val="16"/>
                <w:lang w:val="sq-AL"/>
              </w:rPr>
              <w:t>-</w:t>
            </w:r>
          </w:p>
        </w:tc>
        <w:tc>
          <w:tcPr>
            <w:tcW w:w="330" w:type="pct"/>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r w:rsidRPr="00FB15FA">
              <w:rPr>
                <w:rFonts w:ascii="Garamond" w:eastAsia="Calibri" w:hAnsi="Garamond" w:cs="Times New Roman"/>
                <w:sz w:val="16"/>
                <w:szCs w:val="16"/>
                <w:lang w:val="sq-AL"/>
              </w:rPr>
              <w:t>5</w:t>
            </w:r>
          </w:p>
        </w:tc>
        <w:tc>
          <w:tcPr>
            <w:tcW w:w="472" w:type="pct"/>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r w:rsidRPr="00FB15FA">
              <w:rPr>
                <w:rFonts w:ascii="Garamond" w:eastAsia="Calibri" w:hAnsi="Garamond" w:cs="Times New Roman"/>
                <w:sz w:val="16"/>
                <w:szCs w:val="16"/>
                <w:lang w:val="sq-AL"/>
              </w:rPr>
              <w:t>0</w:t>
            </w:r>
          </w:p>
        </w:tc>
        <w:tc>
          <w:tcPr>
            <w:tcW w:w="365" w:type="pct"/>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r w:rsidRPr="00FB15FA">
              <w:rPr>
                <w:rFonts w:ascii="Garamond" w:eastAsia="Calibri" w:hAnsi="Garamond" w:cs="Times New Roman"/>
                <w:sz w:val="16"/>
                <w:szCs w:val="16"/>
                <w:lang w:val="sq-AL"/>
              </w:rPr>
              <w:t>0 (c)</w:t>
            </w:r>
          </w:p>
        </w:tc>
        <w:tc>
          <w:tcPr>
            <w:tcW w:w="514" w:type="pct"/>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p>
        </w:tc>
        <w:tc>
          <w:tcPr>
            <w:tcW w:w="399" w:type="pct"/>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p>
        </w:tc>
        <w:tc>
          <w:tcPr>
            <w:tcW w:w="384" w:type="pct"/>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p>
        </w:tc>
        <w:tc>
          <w:tcPr>
            <w:tcW w:w="330" w:type="pct"/>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p>
        </w:tc>
        <w:tc>
          <w:tcPr>
            <w:tcW w:w="509" w:type="pct"/>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p>
        </w:tc>
      </w:tr>
      <w:tr w:rsidR="00FB15FA" w:rsidRPr="00FB15FA" w:rsidTr="00ED5BD5">
        <w:tc>
          <w:tcPr>
            <w:tcW w:w="511" w:type="pct"/>
          </w:tcPr>
          <w:p w:rsidR="00FB15FA" w:rsidRPr="00FB15FA" w:rsidRDefault="00FB15FA" w:rsidP="00FB15FA">
            <w:pPr>
              <w:widowControl w:val="0"/>
              <w:spacing w:after="0" w:line="240" w:lineRule="auto"/>
              <w:rPr>
                <w:rFonts w:ascii="Garamond" w:eastAsia="Calibri" w:hAnsi="Garamond" w:cs="Times New Roman"/>
                <w:b/>
                <w:sz w:val="16"/>
                <w:szCs w:val="16"/>
                <w:lang w:val="sq-AL"/>
              </w:rPr>
            </w:pPr>
            <w:r w:rsidRPr="00FB15FA">
              <w:rPr>
                <w:rFonts w:ascii="Garamond" w:eastAsia="Calibri" w:hAnsi="Garamond" w:cs="Times New Roman"/>
                <w:b/>
                <w:sz w:val="16"/>
                <w:szCs w:val="16"/>
                <w:lang w:val="sq-AL"/>
              </w:rPr>
              <w:t>Speciet e lakrave</w:t>
            </w:r>
          </w:p>
        </w:tc>
        <w:tc>
          <w:tcPr>
            <w:tcW w:w="362" w:type="pct"/>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p>
        </w:tc>
        <w:tc>
          <w:tcPr>
            <w:tcW w:w="389" w:type="pct"/>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p>
        </w:tc>
        <w:tc>
          <w:tcPr>
            <w:tcW w:w="436" w:type="pct"/>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p>
        </w:tc>
        <w:tc>
          <w:tcPr>
            <w:tcW w:w="330" w:type="pct"/>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p>
        </w:tc>
        <w:tc>
          <w:tcPr>
            <w:tcW w:w="472" w:type="pct"/>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p>
        </w:tc>
        <w:tc>
          <w:tcPr>
            <w:tcW w:w="365" w:type="pct"/>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p>
        </w:tc>
        <w:tc>
          <w:tcPr>
            <w:tcW w:w="514" w:type="pct"/>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p>
        </w:tc>
        <w:tc>
          <w:tcPr>
            <w:tcW w:w="399" w:type="pct"/>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p>
        </w:tc>
        <w:tc>
          <w:tcPr>
            <w:tcW w:w="384" w:type="pct"/>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p>
        </w:tc>
        <w:tc>
          <w:tcPr>
            <w:tcW w:w="330" w:type="pct"/>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p>
        </w:tc>
        <w:tc>
          <w:tcPr>
            <w:tcW w:w="509" w:type="pct"/>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p>
        </w:tc>
      </w:tr>
      <w:tr w:rsidR="00FB15FA" w:rsidRPr="00FB15FA" w:rsidTr="00ED5BD5">
        <w:tc>
          <w:tcPr>
            <w:tcW w:w="511" w:type="pct"/>
          </w:tcPr>
          <w:p w:rsidR="00FB15FA" w:rsidRPr="00FB15FA" w:rsidRDefault="00FB15FA" w:rsidP="00FB15FA">
            <w:pPr>
              <w:widowControl w:val="0"/>
              <w:spacing w:after="0" w:line="240" w:lineRule="auto"/>
              <w:rPr>
                <w:rFonts w:ascii="Garamond" w:eastAsia="Calibri" w:hAnsi="Garamond" w:cs="Times New Roman"/>
                <w:sz w:val="16"/>
                <w:szCs w:val="16"/>
                <w:lang w:val="sq-AL"/>
              </w:rPr>
            </w:pPr>
            <w:r w:rsidRPr="00FB15FA">
              <w:rPr>
                <w:rFonts w:ascii="Garamond" w:eastAsia="Calibri" w:hAnsi="Garamond" w:cs="Times New Roman"/>
                <w:sz w:val="16"/>
                <w:szCs w:val="16"/>
                <w:lang w:val="sq-AL"/>
              </w:rPr>
              <w:lastRenderedPageBreak/>
              <w:t>- Farat bazë</w:t>
            </w:r>
          </w:p>
        </w:tc>
        <w:tc>
          <w:tcPr>
            <w:tcW w:w="362" w:type="pct"/>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r w:rsidRPr="00FB15FA">
              <w:rPr>
                <w:rFonts w:ascii="Garamond" w:eastAsia="Calibri" w:hAnsi="Garamond" w:cs="Times New Roman"/>
                <w:sz w:val="16"/>
                <w:szCs w:val="16"/>
                <w:lang w:val="sq-AL"/>
              </w:rPr>
              <w:t>85</w:t>
            </w:r>
          </w:p>
        </w:tc>
        <w:tc>
          <w:tcPr>
            <w:tcW w:w="389" w:type="pct"/>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r w:rsidRPr="00FB15FA">
              <w:rPr>
                <w:rFonts w:ascii="Garamond" w:eastAsia="Calibri" w:hAnsi="Garamond" w:cs="Times New Roman"/>
                <w:sz w:val="16"/>
                <w:szCs w:val="16"/>
                <w:lang w:val="sq-AL"/>
              </w:rPr>
              <w:t>98</w:t>
            </w:r>
          </w:p>
        </w:tc>
        <w:tc>
          <w:tcPr>
            <w:tcW w:w="436" w:type="pct"/>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r w:rsidRPr="00FB15FA">
              <w:rPr>
                <w:rFonts w:ascii="Garamond" w:eastAsia="Calibri" w:hAnsi="Garamond" w:cs="Times New Roman"/>
                <w:sz w:val="16"/>
                <w:szCs w:val="16"/>
                <w:lang w:val="sq-AL"/>
              </w:rPr>
              <w:t>0.3</w:t>
            </w:r>
          </w:p>
        </w:tc>
        <w:tc>
          <w:tcPr>
            <w:tcW w:w="330" w:type="pct"/>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r w:rsidRPr="00FB15FA">
              <w:rPr>
                <w:rFonts w:ascii="Garamond" w:eastAsia="Calibri" w:hAnsi="Garamond" w:cs="Times New Roman"/>
                <w:sz w:val="16"/>
                <w:szCs w:val="16"/>
                <w:lang w:val="sq-AL"/>
              </w:rPr>
              <w:t>-</w:t>
            </w:r>
          </w:p>
        </w:tc>
        <w:tc>
          <w:tcPr>
            <w:tcW w:w="472" w:type="pct"/>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r w:rsidRPr="00FB15FA">
              <w:rPr>
                <w:rFonts w:ascii="Garamond" w:eastAsia="Calibri" w:hAnsi="Garamond" w:cs="Times New Roman"/>
                <w:sz w:val="16"/>
                <w:szCs w:val="16"/>
                <w:lang w:val="sq-AL"/>
              </w:rPr>
              <w:t>0</w:t>
            </w:r>
          </w:p>
        </w:tc>
        <w:tc>
          <w:tcPr>
            <w:tcW w:w="365" w:type="pct"/>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r w:rsidRPr="00FB15FA">
              <w:rPr>
                <w:rFonts w:ascii="Garamond" w:eastAsia="Calibri" w:hAnsi="Garamond" w:cs="Times New Roman"/>
                <w:sz w:val="16"/>
                <w:szCs w:val="16"/>
                <w:lang w:val="sq-AL"/>
              </w:rPr>
              <w:t>0 (c) (d)</w:t>
            </w:r>
          </w:p>
        </w:tc>
        <w:tc>
          <w:tcPr>
            <w:tcW w:w="514" w:type="pct"/>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r w:rsidRPr="00FB15FA">
              <w:rPr>
                <w:rFonts w:ascii="Garamond" w:eastAsia="Calibri" w:hAnsi="Garamond" w:cs="Times New Roman"/>
                <w:sz w:val="16"/>
                <w:szCs w:val="16"/>
                <w:lang w:val="sq-AL"/>
              </w:rPr>
              <w:t>10</w:t>
            </w:r>
          </w:p>
        </w:tc>
        <w:tc>
          <w:tcPr>
            <w:tcW w:w="399" w:type="pct"/>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r w:rsidRPr="00FB15FA">
              <w:rPr>
                <w:rFonts w:ascii="Garamond" w:eastAsia="Calibri" w:hAnsi="Garamond" w:cs="Times New Roman"/>
                <w:sz w:val="16"/>
                <w:szCs w:val="16"/>
                <w:lang w:val="sq-AL"/>
              </w:rPr>
              <w:t>2</w:t>
            </w:r>
          </w:p>
        </w:tc>
        <w:tc>
          <w:tcPr>
            <w:tcW w:w="384" w:type="pct"/>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p>
        </w:tc>
        <w:tc>
          <w:tcPr>
            <w:tcW w:w="330" w:type="pct"/>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p>
        </w:tc>
        <w:tc>
          <w:tcPr>
            <w:tcW w:w="509" w:type="pct"/>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p>
        </w:tc>
      </w:tr>
      <w:tr w:rsidR="00FB15FA" w:rsidRPr="00FB15FA" w:rsidTr="00ED5BD5">
        <w:tc>
          <w:tcPr>
            <w:tcW w:w="511" w:type="pct"/>
          </w:tcPr>
          <w:p w:rsidR="00FB15FA" w:rsidRPr="00FB15FA" w:rsidRDefault="00FB15FA" w:rsidP="00FB15FA">
            <w:pPr>
              <w:widowControl w:val="0"/>
              <w:spacing w:after="0" w:line="240" w:lineRule="auto"/>
              <w:rPr>
                <w:rFonts w:ascii="Garamond" w:eastAsia="Calibri" w:hAnsi="Garamond" w:cs="Times New Roman"/>
                <w:sz w:val="16"/>
                <w:szCs w:val="16"/>
                <w:lang w:val="sq-AL"/>
              </w:rPr>
            </w:pPr>
            <w:r w:rsidRPr="00FB15FA">
              <w:rPr>
                <w:rFonts w:ascii="Garamond" w:eastAsia="Calibri" w:hAnsi="Garamond" w:cs="Times New Roman"/>
                <w:sz w:val="16"/>
                <w:szCs w:val="16"/>
                <w:lang w:val="sq-AL"/>
              </w:rPr>
              <w:t>- Farat e certifikuara</w:t>
            </w:r>
          </w:p>
        </w:tc>
        <w:tc>
          <w:tcPr>
            <w:tcW w:w="362" w:type="pct"/>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r w:rsidRPr="00FB15FA">
              <w:rPr>
                <w:rFonts w:ascii="Garamond" w:eastAsia="Calibri" w:hAnsi="Garamond" w:cs="Times New Roman"/>
                <w:sz w:val="16"/>
                <w:szCs w:val="16"/>
                <w:lang w:val="sq-AL"/>
              </w:rPr>
              <w:t>85</w:t>
            </w:r>
          </w:p>
        </w:tc>
        <w:tc>
          <w:tcPr>
            <w:tcW w:w="389" w:type="pct"/>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r w:rsidRPr="00FB15FA">
              <w:rPr>
                <w:rFonts w:ascii="Garamond" w:eastAsia="Calibri" w:hAnsi="Garamond" w:cs="Times New Roman"/>
                <w:sz w:val="16"/>
                <w:szCs w:val="16"/>
                <w:lang w:val="sq-AL"/>
              </w:rPr>
              <w:t>98</w:t>
            </w:r>
          </w:p>
        </w:tc>
        <w:tc>
          <w:tcPr>
            <w:tcW w:w="436" w:type="pct"/>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r w:rsidRPr="00FB15FA">
              <w:rPr>
                <w:rFonts w:ascii="Garamond" w:eastAsia="Calibri" w:hAnsi="Garamond" w:cs="Times New Roman"/>
                <w:sz w:val="16"/>
                <w:szCs w:val="16"/>
                <w:lang w:val="sq-AL"/>
              </w:rPr>
              <w:t>0.3</w:t>
            </w:r>
          </w:p>
        </w:tc>
        <w:tc>
          <w:tcPr>
            <w:tcW w:w="330" w:type="pct"/>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r w:rsidRPr="00FB15FA">
              <w:rPr>
                <w:rFonts w:ascii="Garamond" w:eastAsia="Calibri" w:hAnsi="Garamond" w:cs="Times New Roman"/>
                <w:sz w:val="16"/>
                <w:szCs w:val="16"/>
                <w:lang w:val="sq-AL"/>
              </w:rPr>
              <w:t>-</w:t>
            </w:r>
          </w:p>
        </w:tc>
        <w:tc>
          <w:tcPr>
            <w:tcW w:w="472" w:type="pct"/>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r w:rsidRPr="00FB15FA">
              <w:rPr>
                <w:rFonts w:ascii="Garamond" w:eastAsia="Calibri" w:hAnsi="Garamond" w:cs="Times New Roman"/>
                <w:sz w:val="16"/>
                <w:szCs w:val="16"/>
                <w:lang w:val="sq-AL"/>
              </w:rPr>
              <w:t>0</w:t>
            </w:r>
          </w:p>
        </w:tc>
        <w:tc>
          <w:tcPr>
            <w:tcW w:w="365" w:type="pct"/>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r w:rsidRPr="00FB15FA">
              <w:rPr>
                <w:rFonts w:ascii="Garamond" w:eastAsia="Calibri" w:hAnsi="Garamond" w:cs="Times New Roman"/>
                <w:sz w:val="16"/>
                <w:szCs w:val="16"/>
                <w:lang w:val="sq-AL"/>
              </w:rPr>
              <w:t>0 (c) (d)</w:t>
            </w:r>
          </w:p>
        </w:tc>
        <w:tc>
          <w:tcPr>
            <w:tcW w:w="514" w:type="pct"/>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r w:rsidRPr="00FB15FA">
              <w:rPr>
                <w:rFonts w:ascii="Garamond" w:eastAsia="Calibri" w:hAnsi="Garamond" w:cs="Times New Roman"/>
                <w:sz w:val="16"/>
                <w:szCs w:val="16"/>
                <w:lang w:val="sq-AL"/>
              </w:rPr>
              <w:t>10</w:t>
            </w:r>
          </w:p>
        </w:tc>
        <w:tc>
          <w:tcPr>
            <w:tcW w:w="399" w:type="pct"/>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r w:rsidRPr="00FB15FA">
              <w:rPr>
                <w:rFonts w:ascii="Garamond" w:eastAsia="Calibri" w:hAnsi="Garamond" w:cs="Times New Roman"/>
                <w:sz w:val="16"/>
                <w:szCs w:val="16"/>
                <w:lang w:val="sq-AL"/>
              </w:rPr>
              <w:t>2</w:t>
            </w:r>
          </w:p>
        </w:tc>
        <w:tc>
          <w:tcPr>
            <w:tcW w:w="384" w:type="pct"/>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p>
        </w:tc>
        <w:tc>
          <w:tcPr>
            <w:tcW w:w="330" w:type="pct"/>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p>
        </w:tc>
        <w:tc>
          <w:tcPr>
            <w:tcW w:w="509" w:type="pct"/>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p>
        </w:tc>
      </w:tr>
      <w:tr w:rsidR="00FB15FA" w:rsidRPr="00FB15FA" w:rsidTr="00ED5BD5">
        <w:tc>
          <w:tcPr>
            <w:tcW w:w="511" w:type="pct"/>
          </w:tcPr>
          <w:p w:rsidR="00FB15FA" w:rsidRPr="00FB15FA" w:rsidRDefault="00FB15FA" w:rsidP="00FB15FA">
            <w:pPr>
              <w:widowControl w:val="0"/>
              <w:spacing w:after="0" w:line="240" w:lineRule="auto"/>
              <w:rPr>
                <w:rFonts w:ascii="Garamond" w:eastAsia="Calibri" w:hAnsi="Garamond" w:cs="Times New Roman"/>
                <w:sz w:val="16"/>
                <w:szCs w:val="16"/>
                <w:lang w:val="sq-AL"/>
              </w:rPr>
            </w:pPr>
            <w:r w:rsidRPr="00FB15FA">
              <w:rPr>
                <w:rFonts w:ascii="Garamond" w:eastAsia="Calibri" w:hAnsi="Garamond" w:cs="Times New Roman"/>
                <w:sz w:val="16"/>
                <w:szCs w:val="16"/>
                <w:lang w:val="sq-AL"/>
              </w:rPr>
              <w:t>Kërpi</w:t>
            </w:r>
          </w:p>
        </w:tc>
        <w:tc>
          <w:tcPr>
            <w:tcW w:w="362" w:type="pct"/>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r w:rsidRPr="00FB15FA">
              <w:rPr>
                <w:rFonts w:ascii="Garamond" w:eastAsia="Calibri" w:hAnsi="Garamond" w:cs="Times New Roman"/>
                <w:sz w:val="16"/>
                <w:szCs w:val="16"/>
                <w:lang w:val="sq-AL"/>
              </w:rPr>
              <w:t>75</w:t>
            </w:r>
          </w:p>
        </w:tc>
        <w:tc>
          <w:tcPr>
            <w:tcW w:w="389" w:type="pct"/>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r w:rsidRPr="00FB15FA">
              <w:rPr>
                <w:rFonts w:ascii="Garamond" w:eastAsia="Calibri" w:hAnsi="Garamond" w:cs="Times New Roman"/>
                <w:sz w:val="16"/>
                <w:szCs w:val="16"/>
                <w:lang w:val="sq-AL"/>
              </w:rPr>
              <w:t>98</w:t>
            </w:r>
          </w:p>
        </w:tc>
        <w:tc>
          <w:tcPr>
            <w:tcW w:w="436" w:type="pct"/>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r w:rsidRPr="00FB15FA">
              <w:rPr>
                <w:rFonts w:ascii="Garamond" w:eastAsia="Calibri" w:hAnsi="Garamond" w:cs="Times New Roman"/>
                <w:sz w:val="16"/>
                <w:szCs w:val="16"/>
                <w:lang w:val="sq-AL"/>
              </w:rPr>
              <w:t>-</w:t>
            </w:r>
          </w:p>
        </w:tc>
        <w:tc>
          <w:tcPr>
            <w:tcW w:w="330" w:type="pct"/>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r w:rsidRPr="00FB15FA">
              <w:rPr>
                <w:rFonts w:ascii="Garamond" w:eastAsia="Calibri" w:hAnsi="Garamond" w:cs="Times New Roman"/>
                <w:sz w:val="16"/>
                <w:szCs w:val="16"/>
                <w:lang w:val="sq-AL"/>
              </w:rPr>
              <w:t>30(b)</w:t>
            </w:r>
          </w:p>
        </w:tc>
        <w:tc>
          <w:tcPr>
            <w:tcW w:w="472" w:type="pct"/>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r w:rsidRPr="00FB15FA">
              <w:rPr>
                <w:rFonts w:ascii="Garamond" w:eastAsia="Calibri" w:hAnsi="Garamond" w:cs="Times New Roman"/>
                <w:sz w:val="16"/>
                <w:szCs w:val="16"/>
                <w:lang w:val="sq-AL"/>
              </w:rPr>
              <w:t>0</w:t>
            </w:r>
          </w:p>
        </w:tc>
        <w:tc>
          <w:tcPr>
            <w:tcW w:w="365" w:type="pct"/>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r w:rsidRPr="00FB15FA">
              <w:rPr>
                <w:rFonts w:ascii="Garamond" w:eastAsia="Calibri" w:hAnsi="Garamond" w:cs="Times New Roman"/>
                <w:sz w:val="16"/>
                <w:szCs w:val="16"/>
                <w:lang w:val="sq-AL"/>
              </w:rPr>
              <w:t>0 (c)</w:t>
            </w:r>
          </w:p>
        </w:tc>
        <w:tc>
          <w:tcPr>
            <w:tcW w:w="514" w:type="pct"/>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p>
        </w:tc>
        <w:tc>
          <w:tcPr>
            <w:tcW w:w="399" w:type="pct"/>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p>
        </w:tc>
        <w:tc>
          <w:tcPr>
            <w:tcW w:w="384" w:type="pct"/>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p>
        </w:tc>
        <w:tc>
          <w:tcPr>
            <w:tcW w:w="330" w:type="pct"/>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p>
        </w:tc>
        <w:tc>
          <w:tcPr>
            <w:tcW w:w="509" w:type="pct"/>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r w:rsidRPr="00FB15FA">
              <w:rPr>
                <w:rFonts w:ascii="Garamond" w:eastAsia="Calibri" w:hAnsi="Garamond" w:cs="Times New Roman"/>
                <w:sz w:val="16"/>
                <w:szCs w:val="16"/>
                <w:lang w:val="sq-AL"/>
              </w:rPr>
              <w:t>(e)</w:t>
            </w:r>
          </w:p>
        </w:tc>
      </w:tr>
      <w:tr w:rsidR="00FB15FA" w:rsidRPr="00FB15FA" w:rsidTr="00ED5BD5">
        <w:tc>
          <w:tcPr>
            <w:tcW w:w="511" w:type="pct"/>
          </w:tcPr>
          <w:p w:rsidR="00FB15FA" w:rsidRPr="00FB15FA" w:rsidRDefault="00FB15FA" w:rsidP="00FB15FA">
            <w:pPr>
              <w:widowControl w:val="0"/>
              <w:spacing w:after="0" w:line="240" w:lineRule="auto"/>
              <w:rPr>
                <w:rFonts w:ascii="Garamond" w:eastAsia="Calibri" w:hAnsi="Garamond" w:cs="Times New Roman"/>
                <w:sz w:val="16"/>
                <w:szCs w:val="16"/>
                <w:lang w:val="sq-AL"/>
              </w:rPr>
            </w:pPr>
            <w:r w:rsidRPr="00FB15FA">
              <w:rPr>
                <w:rFonts w:ascii="Garamond" w:eastAsia="Calibri" w:hAnsi="Garamond" w:cs="Times New Roman"/>
                <w:sz w:val="16"/>
                <w:szCs w:val="16"/>
                <w:lang w:val="sq-AL"/>
              </w:rPr>
              <w:t>Karatami</w:t>
            </w:r>
          </w:p>
        </w:tc>
        <w:tc>
          <w:tcPr>
            <w:tcW w:w="362" w:type="pct"/>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r w:rsidRPr="00FB15FA">
              <w:rPr>
                <w:rFonts w:ascii="Garamond" w:eastAsia="Calibri" w:hAnsi="Garamond" w:cs="Times New Roman"/>
                <w:sz w:val="16"/>
                <w:szCs w:val="16"/>
                <w:lang w:val="sq-AL"/>
              </w:rPr>
              <w:t>75</w:t>
            </w:r>
          </w:p>
        </w:tc>
        <w:tc>
          <w:tcPr>
            <w:tcW w:w="389" w:type="pct"/>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r w:rsidRPr="00FB15FA">
              <w:rPr>
                <w:rFonts w:ascii="Garamond" w:eastAsia="Calibri" w:hAnsi="Garamond" w:cs="Times New Roman"/>
                <w:sz w:val="16"/>
                <w:szCs w:val="16"/>
                <w:lang w:val="sq-AL"/>
              </w:rPr>
              <w:t>98</w:t>
            </w:r>
          </w:p>
        </w:tc>
        <w:tc>
          <w:tcPr>
            <w:tcW w:w="436" w:type="pct"/>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r w:rsidRPr="00FB15FA">
              <w:rPr>
                <w:rFonts w:ascii="Garamond" w:eastAsia="Calibri" w:hAnsi="Garamond" w:cs="Times New Roman"/>
                <w:sz w:val="16"/>
                <w:szCs w:val="16"/>
                <w:lang w:val="sq-AL"/>
              </w:rPr>
              <w:t>-</w:t>
            </w:r>
          </w:p>
        </w:tc>
        <w:tc>
          <w:tcPr>
            <w:tcW w:w="330" w:type="pct"/>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r w:rsidRPr="00FB15FA">
              <w:rPr>
                <w:rFonts w:ascii="Garamond" w:eastAsia="Calibri" w:hAnsi="Garamond" w:cs="Times New Roman"/>
                <w:sz w:val="16"/>
                <w:szCs w:val="16"/>
                <w:lang w:val="sq-AL"/>
              </w:rPr>
              <w:t>5</w:t>
            </w:r>
          </w:p>
        </w:tc>
        <w:tc>
          <w:tcPr>
            <w:tcW w:w="472" w:type="pct"/>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r w:rsidRPr="00FB15FA">
              <w:rPr>
                <w:rFonts w:ascii="Garamond" w:eastAsia="Calibri" w:hAnsi="Garamond" w:cs="Times New Roman"/>
                <w:sz w:val="16"/>
                <w:szCs w:val="16"/>
                <w:lang w:val="sq-AL"/>
              </w:rPr>
              <w:t>0</w:t>
            </w:r>
          </w:p>
        </w:tc>
        <w:tc>
          <w:tcPr>
            <w:tcW w:w="365" w:type="pct"/>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r w:rsidRPr="00FB15FA">
              <w:rPr>
                <w:rFonts w:ascii="Garamond" w:eastAsia="Calibri" w:hAnsi="Garamond" w:cs="Times New Roman"/>
                <w:sz w:val="16"/>
                <w:szCs w:val="16"/>
                <w:lang w:val="sq-AL"/>
              </w:rPr>
              <w:t>0 (c)</w:t>
            </w:r>
          </w:p>
        </w:tc>
        <w:tc>
          <w:tcPr>
            <w:tcW w:w="514" w:type="pct"/>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p>
        </w:tc>
        <w:tc>
          <w:tcPr>
            <w:tcW w:w="399" w:type="pct"/>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p>
        </w:tc>
        <w:tc>
          <w:tcPr>
            <w:tcW w:w="384" w:type="pct"/>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p>
        </w:tc>
        <w:tc>
          <w:tcPr>
            <w:tcW w:w="330" w:type="pct"/>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p>
        </w:tc>
        <w:tc>
          <w:tcPr>
            <w:tcW w:w="509" w:type="pct"/>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r w:rsidRPr="00FB15FA">
              <w:rPr>
                <w:rFonts w:ascii="Garamond" w:eastAsia="Calibri" w:hAnsi="Garamond" w:cs="Times New Roman"/>
                <w:sz w:val="16"/>
                <w:szCs w:val="16"/>
                <w:lang w:val="sq-AL"/>
              </w:rPr>
              <w:t>(e)</w:t>
            </w:r>
          </w:p>
        </w:tc>
      </w:tr>
      <w:tr w:rsidR="00FB15FA" w:rsidRPr="00FB15FA" w:rsidTr="00ED5BD5">
        <w:tc>
          <w:tcPr>
            <w:tcW w:w="511" w:type="pct"/>
          </w:tcPr>
          <w:p w:rsidR="00FB15FA" w:rsidRPr="00FB15FA" w:rsidRDefault="00FB15FA" w:rsidP="00FB15FA">
            <w:pPr>
              <w:widowControl w:val="0"/>
              <w:spacing w:after="0" w:line="240" w:lineRule="auto"/>
              <w:rPr>
                <w:rFonts w:ascii="Garamond" w:eastAsia="Calibri" w:hAnsi="Garamond" w:cs="Times New Roman"/>
                <w:sz w:val="16"/>
                <w:szCs w:val="16"/>
                <w:lang w:val="sq-AL"/>
              </w:rPr>
            </w:pPr>
            <w:r w:rsidRPr="00FB15FA">
              <w:rPr>
                <w:rFonts w:ascii="Garamond" w:eastAsia="Calibri" w:hAnsi="Garamond" w:cs="Times New Roman"/>
                <w:sz w:val="16"/>
                <w:szCs w:val="16"/>
                <w:lang w:val="sq-AL"/>
              </w:rPr>
              <w:t>Karaboti</w:t>
            </w:r>
          </w:p>
        </w:tc>
        <w:tc>
          <w:tcPr>
            <w:tcW w:w="362" w:type="pct"/>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r w:rsidRPr="00FB15FA">
              <w:rPr>
                <w:rFonts w:ascii="Garamond" w:eastAsia="Calibri" w:hAnsi="Garamond" w:cs="Times New Roman"/>
                <w:sz w:val="16"/>
                <w:szCs w:val="16"/>
                <w:lang w:val="sq-AL"/>
              </w:rPr>
              <w:t>70</w:t>
            </w:r>
          </w:p>
        </w:tc>
        <w:tc>
          <w:tcPr>
            <w:tcW w:w="389" w:type="pct"/>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r w:rsidRPr="00FB15FA">
              <w:rPr>
                <w:rFonts w:ascii="Garamond" w:eastAsia="Calibri" w:hAnsi="Garamond" w:cs="Times New Roman"/>
                <w:sz w:val="16"/>
                <w:szCs w:val="16"/>
                <w:lang w:val="sq-AL"/>
              </w:rPr>
              <w:t>97</w:t>
            </w:r>
          </w:p>
        </w:tc>
        <w:tc>
          <w:tcPr>
            <w:tcW w:w="436" w:type="pct"/>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r w:rsidRPr="00FB15FA">
              <w:rPr>
                <w:rFonts w:ascii="Garamond" w:eastAsia="Calibri" w:hAnsi="Garamond" w:cs="Times New Roman"/>
                <w:sz w:val="16"/>
                <w:szCs w:val="16"/>
                <w:lang w:val="sq-AL"/>
              </w:rPr>
              <w:t>-</w:t>
            </w:r>
          </w:p>
        </w:tc>
        <w:tc>
          <w:tcPr>
            <w:tcW w:w="330" w:type="pct"/>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r w:rsidRPr="00FB15FA">
              <w:rPr>
                <w:rFonts w:ascii="Garamond" w:eastAsia="Calibri" w:hAnsi="Garamond" w:cs="Times New Roman"/>
                <w:sz w:val="16"/>
                <w:szCs w:val="16"/>
                <w:lang w:val="sq-AL"/>
              </w:rPr>
              <w:t>25(b)</w:t>
            </w:r>
          </w:p>
        </w:tc>
        <w:tc>
          <w:tcPr>
            <w:tcW w:w="472" w:type="pct"/>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r w:rsidRPr="00FB15FA">
              <w:rPr>
                <w:rFonts w:ascii="Garamond" w:eastAsia="Calibri" w:hAnsi="Garamond" w:cs="Times New Roman"/>
                <w:sz w:val="16"/>
                <w:szCs w:val="16"/>
                <w:lang w:val="sq-AL"/>
              </w:rPr>
              <w:t>0</w:t>
            </w:r>
          </w:p>
        </w:tc>
        <w:tc>
          <w:tcPr>
            <w:tcW w:w="365" w:type="pct"/>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r w:rsidRPr="00FB15FA">
              <w:rPr>
                <w:rFonts w:ascii="Garamond" w:eastAsia="Calibri" w:hAnsi="Garamond" w:cs="Times New Roman"/>
                <w:sz w:val="16"/>
                <w:szCs w:val="16"/>
                <w:lang w:val="sq-AL"/>
              </w:rPr>
              <w:t>0 (c) (d)</w:t>
            </w:r>
          </w:p>
        </w:tc>
        <w:tc>
          <w:tcPr>
            <w:tcW w:w="514" w:type="pct"/>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r w:rsidRPr="00FB15FA">
              <w:rPr>
                <w:rFonts w:ascii="Garamond" w:eastAsia="Calibri" w:hAnsi="Garamond" w:cs="Times New Roman"/>
                <w:sz w:val="16"/>
                <w:szCs w:val="16"/>
                <w:lang w:val="sq-AL"/>
              </w:rPr>
              <w:t>10</w:t>
            </w:r>
          </w:p>
        </w:tc>
        <w:tc>
          <w:tcPr>
            <w:tcW w:w="399" w:type="pct"/>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p>
        </w:tc>
        <w:tc>
          <w:tcPr>
            <w:tcW w:w="384" w:type="pct"/>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r w:rsidRPr="00FB15FA">
              <w:rPr>
                <w:rFonts w:ascii="Garamond" w:eastAsia="Calibri" w:hAnsi="Garamond" w:cs="Times New Roman"/>
                <w:sz w:val="16"/>
                <w:szCs w:val="16"/>
                <w:lang w:val="sq-AL"/>
              </w:rPr>
              <w:t>3</w:t>
            </w:r>
          </w:p>
        </w:tc>
        <w:tc>
          <w:tcPr>
            <w:tcW w:w="330" w:type="pct"/>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p>
        </w:tc>
        <w:tc>
          <w:tcPr>
            <w:tcW w:w="509" w:type="pct"/>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p>
        </w:tc>
      </w:tr>
      <w:tr w:rsidR="00FB15FA" w:rsidRPr="00FB15FA" w:rsidTr="00ED5BD5">
        <w:tc>
          <w:tcPr>
            <w:tcW w:w="511" w:type="pct"/>
          </w:tcPr>
          <w:p w:rsidR="00FB15FA" w:rsidRPr="00FB15FA" w:rsidRDefault="00FB15FA" w:rsidP="00FB15FA">
            <w:pPr>
              <w:widowControl w:val="0"/>
              <w:spacing w:after="0" w:line="240" w:lineRule="auto"/>
              <w:rPr>
                <w:rFonts w:ascii="Garamond" w:eastAsia="Calibri" w:hAnsi="Garamond" w:cs="Times New Roman"/>
                <w:sz w:val="16"/>
                <w:szCs w:val="16"/>
                <w:lang w:val="sq-AL"/>
              </w:rPr>
            </w:pPr>
            <w:r w:rsidRPr="00FB15FA">
              <w:rPr>
                <w:rFonts w:ascii="Garamond" w:eastAsia="Calibri" w:hAnsi="Garamond" w:cs="Times New Roman"/>
                <w:sz w:val="16"/>
                <w:szCs w:val="16"/>
                <w:lang w:val="sq-AL"/>
              </w:rPr>
              <w:t>Soja</w:t>
            </w:r>
          </w:p>
        </w:tc>
        <w:tc>
          <w:tcPr>
            <w:tcW w:w="362" w:type="pct"/>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r w:rsidRPr="00FB15FA">
              <w:rPr>
                <w:rFonts w:ascii="Garamond" w:eastAsia="Calibri" w:hAnsi="Garamond" w:cs="Times New Roman"/>
                <w:sz w:val="16"/>
                <w:szCs w:val="16"/>
                <w:lang w:val="sq-AL"/>
              </w:rPr>
              <w:t>80</w:t>
            </w:r>
          </w:p>
        </w:tc>
        <w:tc>
          <w:tcPr>
            <w:tcW w:w="389" w:type="pct"/>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r w:rsidRPr="00FB15FA">
              <w:rPr>
                <w:rFonts w:ascii="Garamond" w:eastAsia="Calibri" w:hAnsi="Garamond" w:cs="Times New Roman"/>
                <w:sz w:val="16"/>
                <w:szCs w:val="16"/>
                <w:lang w:val="sq-AL"/>
              </w:rPr>
              <w:t>98</w:t>
            </w:r>
          </w:p>
        </w:tc>
        <w:tc>
          <w:tcPr>
            <w:tcW w:w="436" w:type="pct"/>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r w:rsidRPr="00FB15FA">
              <w:rPr>
                <w:rFonts w:ascii="Garamond" w:eastAsia="Calibri" w:hAnsi="Garamond" w:cs="Times New Roman"/>
                <w:sz w:val="16"/>
                <w:szCs w:val="16"/>
                <w:lang w:val="sq-AL"/>
              </w:rPr>
              <w:t>-</w:t>
            </w:r>
          </w:p>
        </w:tc>
        <w:tc>
          <w:tcPr>
            <w:tcW w:w="330" w:type="pct"/>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r w:rsidRPr="00FB15FA">
              <w:rPr>
                <w:rFonts w:ascii="Garamond" w:eastAsia="Calibri" w:hAnsi="Garamond" w:cs="Times New Roman"/>
                <w:sz w:val="16"/>
                <w:szCs w:val="16"/>
                <w:lang w:val="sq-AL"/>
              </w:rPr>
              <w:t>5</w:t>
            </w:r>
          </w:p>
        </w:tc>
        <w:tc>
          <w:tcPr>
            <w:tcW w:w="472" w:type="pct"/>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r w:rsidRPr="00FB15FA">
              <w:rPr>
                <w:rFonts w:ascii="Garamond" w:eastAsia="Calibri" w:hAnsi="Garamond" w:cs="Times New Roman"/>
                <w:sz w:val="16"/>
                <w:szCs w:val="16"/>
                <w:lang w:val="sq-AL"/>
              </w:rPr>
              <w:t>0</w:t>
            </w:r>
          </w:p>
        </w:tc>
        <w:tc>
          <w:tcPr>
            <w:tcW w:w="365" w:type="pct"/>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r w:rsidRPr="00FB15FA">
              <w:rPr>
                <w:rFonts w:ascii="Garamond" w:eastAsia="Calibri" w:hAnsi="Garamond" w:cs="Times New Roman"/>
                <w:sz w:val="16"/>
                <w:szCs w:val="16"/>
                <w:lang w:val="sq-AL"/>
              </w:rPr>
              <w:t xml:space="preserve">0(c) </w:t>
            </w:r>
          </w:p>
        </w:tc>
        <w:tc>
          <w:tcPr>
            <w:tcW w:w="514" w:type="pct"/>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p>
        </w:tc>
        <w:tc>
          <w:tcPr>
            <w:tcW w:w="399" w:type="pct"/>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p>
        </w:tc>
        <w:tc>
          <w:tcPr>
            <w:tcW w:w="384" w:type="pct"/>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p>
        </w:tc>
        <w:tc>
          <w:tcPr>
            <w:tcW w:w="330" w:type="pct"/>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p>
        </w:tc>
        <w:tc>
          <w:tcPr>
            <w:tcW w:w="509" w:type="pct"/>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p>
        </w:tc>
      </w:tr>
      <w:tr w:rsidR="00FB15FA" w:rsidRPr="00FB15FA" w:rsidTr="00ED5BD5">
        <w:tc>
          <w:tcPr>
            <w:tcW w:w="511" w:type="pct"/>
          </w:tcPr>
          <w:p w:rsidR="00FB15FA" w:rsidRPr="00FB15FA" w:rsidRDefault="00FB15FA" w:rsidP="00FB15FA">
            <w:pPr>
              <w:widowControl w:val="0"/>
              <w:spacing w:after="0" w:line="240" w:lineRule="auto"/>
              <w:rPr>
                <w:rFonts w:ascii="Garamond" w:eastAsia="Calibri" w:hAnsi="Garamond" w:cs="Times New Roman"/>
                <w:sz w:val="16"/>
                <w:szCs w:val="16"/>
                <w:lang w:val="sq-AL"/>
              </w:rPr>
            </w:pPr>
            <w:r w:rsidRPr="00FB15FA">
              <w:rPr>
                <w:rFonts w:ascii="Garamond" w:eastAsia="Calibri" w:hAnsi="Garamond" w:cs="Times New Roman"/>
                <w:sz w:val="16"/>
                <w:szCs w:val="16"/>
                <w:lang w:val="sq-AL"/>
              </w:rPr>
              <w:t>Pambuku</w:t>
            </w:r>
          </w:p>
        </w:tc>
        <w:tc>
          <w:tcPr>
            <w:tcW w:w="362" w:type="pct"/>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r w:rsidRPr="00FB15FA">
              <w:rPr>
                <w:rFonts w:ascii="Garamond" w:eastAsia="Calibri" w:hAnsi="Garamond" w:cs="Times New Roman"/>
                <w:sz w:val="16"/>
                <w:szCs w:val="16"/>
                <w:lang w:val="sq-AL"/>
              </w:rPr>
              <w:t>80</w:t>
            </w:r>
          </w:p>
        </w:tc>
        <w:tc>
          <w:tcPr>
            <w:tcW w:w="389" w:type="pct"/>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r w:rsidRPr="00FB15FA">
              <w:rPr>
                <w:rFonts w:ascii="Garamond" w:eastAsia="Calibri" w:hAnsi="Garamond" w:cs="Times New Roman"/>
                <w:sz w:val="16"/>
                <w:szCs w:val="16"/>
                <w:lang w:val="sq-AL"/>
              </w:rPr>
              <w:t>98</w:t>
            </w:r>
          </w:p>
        </w:tc>
        <w:tc>
          <w:tcPr>
            <w:tcW w:w="436" w:type="pct"/>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r w:rsidRPr="00FB15FA">
              <w:rPr>
                <w:rFonts w:ascii="Garamond" w:eastAsia="Calibri" w:hAnsi="Garamond" w:cs="Times New Roman"/>
                <w:sz w:val="16"/>
                <w:szCs w:val="16"/>
                <w:lang w:val="sq-AL"/>
              </w:rPr>
              <w:t>-</w:t>
            </w:r>
          </w:p>
        </w:tc>
        <w:tc>
          <w:tcPr>
            <w:tcW w:w="330" w:type="pct"/>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r w:rsidRPr="00FB15FA">
              <w:rPr>
                <w:rFonts w:ascii="Garamond" w:eastAsia="Calibri" w:hAnsi="Garamond" w:cs="Times New Roman"/>
                <w:sz w:val="16"/>
                <w:szCs w:val="16"/>
                <w:lang w:val="sq-AL"/>
              </w:rPr>
              <w:t>10</w:t>
            </w:r>
          </w:p>
        </w:tc>
        <w:tc>
          <w:tcPr>
            <w:tcW w:w="472" w:type="pct"/>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r w:rsidRPr="00FB15FA">
              <w:rPr>
                <w:rFonts w:ascii="Garamond" w:eastAsia="Calibri" w:hAnsi="Garamond" w:cs="Times New Roman"/>
                <w:sz w:val="16"/>
                <w:szCs w:val="16"/>
                <w:lang w:val="sq-AL"/>
              </w:rPr>
              <w:t>0</w:t>
            </w:r>
          </w:p>
        </w:tc>
        <w:tc>
          <w:tcPr>
            <w:tcW w:w="365" w:type="pct"/>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r w:rsidRPr="00FB15FA">
              <w:rPr>
                <w:rFonts w:ascii="Garamond" w:eastAsia="Calibri" w:hAnsi="Garamond" w:cs="Times New Roman"/>
                <w:sz w:val="16"/>
                <w:szCs w:val="16"/>
                <w:lang w:val="sq-AL"/>
              </w:rPr>
              <w:t>0(c)</w:t>
            </w:r>
          </w:p>
        </w:tc>
        <w:tc>
          <w:tcPr>
            <w:tcW w:w="514" w:type="pct"/>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p>
        </w:tc>
        <w:tc>
          <w:tcPr>
            <w:tcW w:w="399" w:type="pct"/>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p>
        </w:tc>
        <w:tc>
          <w:tcPr>
            <w:tcW w:w="384" w:type="pct"/>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p>
        </w:tc>
        <w:tc>
          <w:tcPr>
            <w:tcW w:w="330" w:type="pct"/>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p>
        </w:tc>
        <w:tc>
          <w:tcPr>
            <w:tcW w:w="509" w:type="pct"/>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p>
        </w:tc>
      </w:tr>
      <w:tr w:rsidR="00FB15FA" w:rsidRPr="00FB15FA" w:rsidTr="00ED5BD5">
        <w:tc>
          <w:tcPr>
            <w:tcW w:w="511" w:type="pct"/>
          </w:tcPr>
          <w:p w:rsidR="00FB15FA" w:rsidRPr="00FB15FA" w:rsidRDefault="00FB15FA" w:rsidP="00FB15FA">
            <w:pPr>
              <w:widowControl w:val="0"/>
              <w:spacing w:after="0" w:line="240" w:lineRule="auto"/>
              <w:rPr>
                <w:rFonts w:ascii="Garamond" w:eastAsia="Calibri" w:hAnsi="Garamond" w:cs="Times New Roman"/>
                <w:sz w:val="16"/>
                <w:szCs w:val="16"/>
                <w:lang w:val="sq-AL"/>
              </w:rPr>
            </w:pPr>
            <w:r w:rsidRPr="00FB15FA">
              <w:rPr>
                <w:rFonts w:ascii="Garamond" w:eastAsia="Calibri" w:hAnsi="Garamond" w:cs="Times New Roman"/>
                <w:sz w:val="16"/>
                <w:szCs w:val="16"/>
                <w:lang w:val="sq-AL"/>
              </w:rPr>
              <w:t>Luledielli</w:t>
            </w:r>
          </w:p>
        </w:tc>
        <w:tc>
          <w:tcPr>
            <w:tcW w:w="362" w:type="pct"/>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r w:rsidRPr="00FB15FA">
              <w:rPr>
                <w:rFonts w:ascii="Garamond" w:eastAsia="Calibri" w:hAnsi="Garamond" w:cs="Times New Roman"/>
                <w:sz w:val="16"/>
                <w:szCs w:val="16"/>
                <w:lang w:val="sq-AL"/>
              </w:rPr>
              <w:t>85</w:t>
            </w:r>
          </w:p>
        </w:tc>
        <w:tc>
          <w:tcPr>
            <w:tcW w:w="389" w:type="pct"/>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r w:rsidRPr="00FB15FA">
              <w:rPr>
                <w:rFonts w:ascii="Garamond" w:eastAsia="Calibri" w:hAnsi="Garamond" w:cs="Times New Roman"/>
                <w:sz w:val="16"/>
                <w:szCs w:val="16"/>
                <w:lang w:val="sq-AL"/>
              </w:rPr>
              <w:t>98</w:t>
            </w:r>
          </w:p>
        </w:tc>
        <w:tc>
          <w:tcPr>
            <w:tcW w:w="436" w:type="pct"/>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r w:rsidRPr="00FB15FA">
              <w:rPr>
                <w:rFonts w:ascii="Garamond" w:eastAsia="Calibri" w:hAnsi="Garamond" w:cs="Times New Roman"/>
                <w:sz w:val="16"/>
                <w:szCs w:val="16"/>
                <w:lang w:val="sq-AL"/>
              </w:rPr>
              <w:t>-</w:t>
            </w:r>
          </w:p>
        </w:tc>
        <w:tc>
          <w:tcPr>
            <w:tcW w:w="330" w:type="pct"/>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r w:rsidRPr="00FB15FA">
              <w:rPr>
                <w:rFonts w:ascii="Garamond" w:eastAsia="Calibri" w:hAnsi="Garamond" w:cs="Times New Roman"/>
                <w:sz w:val="16"/>
                <w:szCs w:val="16"/>
                <w:lang w:val="sq-AL"/>
              </w:rPr>
              <w:t>5</w:t>
            </w:r>
          </w:p>
        </w:tc>
        <w:tc>
          <w:tcPr>
            <w:tcW w:w="472" w:type="pct"/>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r w:rsidRPr="00FB15FA">
              <w:rPr>
                <w:rFonts w:ascii="Garamond" w:eastAsia="Calibri" w:hAnsi="Garamond" w:cs="Times New Roman"/>
                <w:sz w:val="16"/>
                <w:szCs w:val="16"/>
                <w:lang w:val="sq-AL"/>
              </w:rPr>
              <w:t>0</w:t>
            </w:r>
          </w:p>
        </w:tc>
        <w:tc>
          <w:tcPr>
            <w:tcW w:w="365" w:type="pct"/>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r w:rsidRPr="00FB15FA">
              <w:rPr>
                <w:rFonts w:ascii="Garamond" w:eastAsia="Calibri" w:hAnsi="Garamond" w:cs="Times New Roman"/>
                <w:sz w:val="16"/>
                <w:szCs w:val="16"/>
                <w:lang w:val="sq-AL"/>
              </w:rPr>
              <w:t>0(c)</w:t>
            </w:r>
          </w:p>
        </w:tc>
        <w:tc>
          <w:tcPr>
            <w:tcW w:w="514" w:type="pct"/>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p>
        </w:tc>
        <w:tc>
          <w:tcPr>
            <w:tcW w:w="399" w:type="pct"/>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p>
        </w:tc>
        <w:tc>
          <w:tcPr>
            <w:tcW w:w="384" w:type="pct"/>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p>
        </w:tc>
        <w:tc>
          <w:tcPr>
            <w:tcW w:w="330" w:type="pct"/>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p>
        </w:tc>
        <w:tc>
          <w:tcPr>
            <w:tcW w:w="509" w:type="pct"/>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p>
        </w:tc>
      </w:tr>
      <w:tr w:rsidR="00FB15FA" w:rsidRPr="00FB15FA" w:rsidTr="00ED5BD5">
        <w:tc>
          <w:tcPr>
            <w:tcW w:w="511" w:type="pct"/>
          </w:tcPr>
          <w:p w:rsidR="00FB15FA" w:rsidRPr="00FB15FA" w:rsidRDefault="00FB15FA" w:rsidP="00FB15FA">
            <w:pPr>
              <w:widowControl w:val="0"/>
              <w:spacing w:after="0" w:line="240" w:lineRule="auto"/>
              <w:rPr>
                <w:rFonts w:ascii="Garamond" w:eastAsia="Calibri" w:hAnsi="Garamond" w:cs="Times New Roman"/>
                <w:sz w:val="16"/>
                <w:szCs w:val="16"/>
                <w:lang w:val="sq-AL"/>
              </w:rPr>
            </w:pPr>
            <w:r w:rsidRPr="00FB15FA">
              <w:rPr>
                <w:rFonts w:ascii="Garamond" w:eastAsia="Calibri" w:hAnsi="Garamond" w:cs="Times New Roman"/>
                <w:sz w:val="16"/>
                <w:szCs w:val="16"/>
                <w:lang w:val="sq-AL"/>
              </w:rPr>
              <w:t>Lini</w:t>
            </w:r>
          </w:p>
        </w:tc>
        <w:tc>
          <w:tcPr>
            <w:tcW w:w="362" w:type="pct"/>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p>
        </w:tc>
        <w:tc>
          <w:tcPr>
            <w:tcW w:w="389" w:type="pct"/>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p>
        </w:tc>
        <w:tc>
          <w:tcPr>
            <w:tcW w:w="436" w:type="pct"/>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p>
        </w:tc>
        <w:tc>
          <w:tcPr>
            <w:tcW w:w="330" w:type="pct"/>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p>
        </w:tc>
        <w:tc>
          <w:tcPr>
            <w:tcW w:w="472" w:type="pct"/>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p>
        </w:tc>
        <w:tc>
          <w:tcPr>
            <w:tcW w:w="365" w:type="pct"/>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p>
        </w:tc>
        <w:tc>
          <w:tcPr>
            <w:tcW w:w="514" w:type="pct"/>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p>
        </w:tc>
        <w:tc>
          <w:tcPr>
            <w:tcW w:w="399" w:type="pct"/>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p>
        </w:tc>
        <w:tc>
          <w:tcPr>
            <w:tcW w:w="384" w:type="pct"/>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p>
        </w:tc>
        <w:tc>
          <w:tcPr>
            <w:tcW w:w="330" w:type="pct"/>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p>
        </w:tc>
        <w:tc>
          <w:tcPr>
            <w:tcW w:w="509" w:type="pct"/>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p>
        </w:tc>
      </w:tr>
      <w:tr w:rsidR="00FB15FA" w:rsidRPr="00FB15FA" w:rsidTr="00ED5BD5">
        <w:tc>
          <w:tcPr>
            <w:tcW w:w="511" w:type="pct"/>
          </w:tcPr>
          <w:p w:rsidR="00FB15FA" w:rsidRPr="00FB15FA" w:rsidRDefault="00FB15FA" w:rsidP="00FB15FA">
            <w:pPr>
              <w:widowControl w:val="0"/>
              <w:spacing w:after="0" w:line="240" w:lineRule="auto"/>
              <w:rPr>
                <w:rFonts w:ascii="Garamond" w:eastAsia="Calibri" w:hAnsi="Garamond" w:cs="Times New Roman"/>
                <w:sz w:val="16"/>
                <w:szCs w:val="16"/>
                <w:lang w:val="sq-AL"/>
              </w:rPr>
            </w:pPr>
            <w:r w:rsidRPr="00FB15FA">
              <w:rPr>
                <w:rFonts w:ascii="Garamond" w:eastAsia="Calibri" w:hAnsi="Garamond" w:cs="Times New Roman"/>
                <w:sz w:val="16"/>
                <w:szCs w:val="16"/>
                <w:lang w:val="sq-AL"/>
              </w:rPr>
              <w:t>- Fije</w:t>
            </w:r>
          </w:p>
        </w:tc>
        <w:tc>
          <w:tcPr>
            <w:tcW w:w="362" w:type="pct"/>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r w:rsidRPr="00FB15FA">
              <w:rPr>
                <w:rFonts w:ascii="Garamond" w:eastAsia="Calibri" w:hAnsi="Garamond" w:cs="Times New Roman"/>
                <w:sz w:val="16"/>
                <w:szCs w:val="16"/>
                <w:lang w:val="sq-AL"/>
              </w:rPr>
              <w:t>92</w:t>
            </w:r>
          </w:p>
        </w:tc>
        <w:tc>
          <w:tcPr>
            <w:tcW w:w="389" w:type="pct"/>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r w:rsidRPr="00FB15FA">
              <w:rPr>
                <w:rFonts w:ascii="Garamond" w:eastAsia="Calibri" w:hAnsi="Garamond" w:cs="Times New Roman"/>
                <w:sz w:val="16"/>
                <w:szCs w:val="16"/>
                <w:lang w:val="sq-AL"/>
              </w:rPr>
              <w:t>99</w:t>
            </w:r>
          </w:p>
        </w:tc>
        <w:tc>
          <w:tcPr>
            <w:tcW w:w="436" w:type="pct"/>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r w:rsidRPr="00FB15FA">
              <w:rPr>
                <w:rFonts w:ascii="Garamond" w:eastAsia="Calibri" w:hAnsi="Garamond" w:cs="Times New Roman"/>
                <w:sz w:val="16"/>
                <w:szCs w:val="16"/>
                <w:lang w:val="sq-AL"/>
              </w:rPr>
              <w:t>-</w:t>
            </w:r>
          </w:p>
        </w:tc>
        <w:tc>
          <w:tcPr>
            <w:tcW w:w="330" w:type="pct"/>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r w:rsidRPr="00FB15FA">
              <w:rPr>
                <w:rFonts w:ascii="Garamond" w:eastAsia="Calibri" w:hAnsi="Garamond" w:cs="Times New Roman"/>
                <w:sz w:val="16"/>
                <w:szCs w:val="16"/>
                <w:lang w:val="sq-AL"/>
              </w:rPr>
              <w:t>15</w:t>
            </w:r>
          </w:p>
        </w:tc>
        <w:tc>
          <w:tcPr>
            <w:tcW w:w="472" w:type="pct"/>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r w:rsidRPr="00FB15FA">
              <w:rPr>
                <w:rFonts w:ascii="Garamond" w:eastAsia="Calibri" w:hAnsi="Garamond" w:cs="Times New Roman"/>
                <w:sz w:val="16"/>
                <w:szCs w:val="16"/>
                <w:lang w:val="sq-AL"/>
              </w:rPr>
              <w:t>0</w:t>
            </w:r>
          </w:p>
        </w:tc>
        <w:tc>
          <w:tcPr>
            <w:tcW w:w="365" w:type="pct"/>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r w:rsidRPr="00FB15FA">
              <w:rPr>
                <w:rFonts w:ascii="Garamond" w:eastAsia="Calibri" w:hAnsi="Garamond" w:cs="Times New Roman"/>
                <w:sz w:val="16"/>
                <w:szCs w:val="16"/>
                <w:lang w:val="sq-AL"/>
              </w:rPr>
              <w:t>0(c) (d)</w:t>
            </w:r>
          </w:p>
        </w:tc>
        <w:tc>
          <w:tcPr>
            <w:tcW w:w="514" w:type="pct"/>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p>
        </w:tc>
        <w:tc>
          <w:tcPr>
            <w:tcW w:w="399" w:type="pct"/>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p>
        </w:tc>
        <w:tc>
          <w:tcPr>
            <w:tcW w:w="384" w:type="pct"/>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r w:rsidRPr="00FB15FA">
              <w:rPr>
                <w:rFonts w:ascii="Garamond" w:eastAsia="Calibri" w:hAnsi="Garamond" w:cs="Times New Roman"/>
                <w:sz w:val="16"/>
                <w:szCs w:val="16"/>
                <w:lang w:val="sq-AL"/>
              </w:rPr>
              <w:t>4</w:t>
            </w:r>
          </w:p>
        </w:tc>
        <w:tc>
          <w:tcPr>
            <w:tcW w:w="330" w:type="pct"/>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r w:rsidRPr="00FB15FA">
              <w:rPr>
                <w:rFonts w:ascii="Garamond" w:eastAsia="Calibri" w:hAnsi="Garamond" w:cs="Times New Roman"/>
                <w:sz w:val="16"/>
                <w:szCs w:val="16"/>
                <w:lang w:val="sq-AL"/>
              </w:rPr>
              <w:t>2</w:t>
            </w:r>
          </w:p>
        </w:tc>
        <w:tc>
          <w:tcPr>
            <w:tcW w:w="509" w:type="pct"/>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p>
        </w:tc>
      </w:tr>
      <w:tr w:rsidR="00FB15FA" w:rsidRPr="00FB15FA" w:rsidTr="00ED5BD5">
        <w:tc>
          <w:tcPr>
            <w:tcW w:w="511" w:type="pct"/>
          </w:tcPr>
          <w:p w:rsidR="00FB15FA" w:rsidRPr="00FB15FA" w:rsidRDefault="00FB15FA" w:rsidP="00FB15FA">
            <w:pPr>
              <w:widowControl w:val="0"/>
              <w:spacing w:after="0" w:line="240" w:lineRule="auto"/>
              <w:rPr>
                <w:rFonts w:ascii="Garamond" w:eastAsia="Calibri" w:hAnsi="Garamond" w:cs="Times New Roman"/>
                <w:sz w:val="16"/>
                <w:szCs w:val="16"/>
                <w:lang w:val="sq-AL"/>
              </w:rPr>
            </w:pPr>
            <w:r w:rsidRPr="00FB15FA">
              <w:rPr>
                <w:rFonts w:ascii="Garamond" w:eastAsia="Calibri" w:hAnsi="Garamond" w:cs="Times New Roman"/>
                <w:sz w:val="16"/>
                <w:szCs w:val="16"/>
                <w:lang w:val="sq-AL"/>
              </w:rPr>
              <w:t>- Farë</w:t>
            </w:r>
          </w:p>
        </w:tc>
        <w:tc>
          <w:tcPr>
            <w:tcW w:w="362" w:type="pct"/>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r w:rsidRPr="00FB15FA">
              <w:rPr>
                <w:rFonts w:ascii="Garamond" w:eastAsia="Calibri" w:hAnsi="Garamond" w:cs="Times New Roman"/>
                <w:sz w:val="16"/>
                <w:szCs w:val="16"/>
                <w:lang w:val="sq-AL"/>
              </w:rPr>
              <w:t>85</w:t>
            </w:r>
          </w:p>
        </w:tc>
        <w:tc>
          <w:tcPr>
            <w:tcW w:w="389" w:type="pct"/>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r w:rsidRPr="00FB15FA">
              <w:rPr>
                <w:rFonts w:ascii="Garamond" w:eastAsia="Calibri" w:hAnsi="Garamond" w:cs="Times New Roman"/>
                <w:sz w:val="16"/>
                <w:szCs w:val="16"/>
                <w:lang w:val="sq-AL"/>
              </w:rPr>
              <w:t>99</w:t>
            </w:r>
          </w:p>
        </w:tc>
        <w:tc>
          <w:tcPr>
            <w:tcW w:w="436" w:type="pct"/>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r w:rsidRPr="00FB15FA">
              <w:rPr>
                <w:rFonts w:ascii="Garamond" w:eastAsia="Calibri" w:hAnsi="Garamond" w:cs="Times New Roman"/>
                <w:sz w:val="16"/>
                <w:szCs w:val="16"/>
                <w:lang w:val="sq-AL"/>
              </w:rPr>
              <w:t>-</w:t>
            </w:r>
          </w:p>
        </w:tc>
        <w:tc>
          <w:tcPr>
            <w:tcW w:w="330" w:type="pct"/>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r w:rsidRPr="00FB15FA">
              <w:rPr>
                <w:rFonts w:ascii="Garamond" w:eastAsia="Calibri" w:hAnsi="Garamond" w:cs="Times New Roman"/>
                <w:sz w:val="16"/>
                <w:szCs w:val="16"/>
                <w:lang w:val="sq-AL"/>
              </w:rPr>
              <w:t>15</w:t>
            </w:r>
          </w:p>
        </w:tc>
        <w:tc>
          <w:tcPr>
            <w:tcW w:w="472" w:type="pct"/>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r w:rsidRPr="00FB15FA">
              <w:rPr>
                <w:rFonts w:ascii="Garamond" w:eastAsia="Calibri" w:hAnsi="Garamond" w:cs="Times New Roman"/>
                <w:sz w:val="16"/>
                <w:szCs w:val="16"/>
                <w:lang w:val="sq-AL"/>
              </w:rPr>
              <w:t>0</w:t>
            </w:r>
          </w:p>
        </w:tc>
        <w:tc>
          <w:tcPr>
            <w:tcW w:w="365" w:type="pct"/>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r w:rsidRPr="00FB15FA">
              <w:rPr>
                <w:rFonts w:ascii="Garamond" w:eastAsia="Calibri" w:hAnsi="Garamond" w:cs="Times New Roman"/>
                <w:sz w:val="16"/>
                <w:szCs w:val="16"/>
                <w:lang w:val="sq-AL"/>
              </w:rPr>
              <w:t>0(c) (d)</w:t>
            </w:r>
          </w:p>
        </w:tc>
        <w:tc>
          <w:tcPr>
            <w:tcW w:w="514" w:type="pct"/>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p>
        </w:tc>
        <w:tc>
          <w:tcPr>
            <w:tcW w:w="399" w:type="pct"/>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p>
        </w:tc>
        <w:tc>
          <w:tcPr>
            <w:tcW w:w="384" w:type="pct"/>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r w:rsidRPr="00FB15FA">
              <w:rPr>
                <w:rFonts w:ascii="Garamond" w:eastAsia="Calibri" w:hAnsi="Garamond" w:cs="Times New Roman"/>
                <w:sz w:val="16"/>
                <w:szCs w:val="16"/>
                <w:lang w:val="sq-AL"/>
              </w:rPr>
              <w:t>4</w:t>
            </w:r>
          </w:p>
        </w:tc>
        <w:tc>
          <w:tcPr>
            <w:tcW w:w="330" w:type="pct"/>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r w:rsidRPr="00FB15FA">
              <w:rPr>
                <w:rFonts w:ascii="Garamond" w:eastAsia="Calibri" w:hAnsi="Garamond" w:cs="Times New Roman"/>
                <w:sz w:val="16"/>
                <w:szCs w:val="16"/>
                <w:lang w:val="sq-AL"/>
              </w:rPr>
              <w:t>2</w:t>
            </w:r>
          </w:p>
        </w:tc>
        <w:tc>
          <w:tcPr>
            <w:tcW w:w="509" w:type="pct"/>
          </w:tcPr>
          <w:p w:rsidR="00FB15FA" w:rsidRPr="00FB15FA" w:rsidRDefault="00FB15FA" w:rsidP="00FB15FA">
            <w:pPr>
              <w:widowControl w:val="0"/>
              <w:spacing w:after="0" w:line="240" w:lineRule="auto"/>
              <w:jc w:val="right"/>
              <w:rPr>
                <w:rFonts w:ascii="Garamond" w:eastAsia="Calibri" w:hAnsi="Garamond" w:cs="Times New Roman"/>
                <w:strike/>
                <w:sz w:val="16"/>
                <w:szCs w:val="16"/>
                <w:lang w:val="sq-AL"/>
              </w:rPr>
            </w:pPr>
          </w:p>
        </w:tc>
      </w:tr>
      <w:tr w:rsidR="00FB15FA" w:rsidRPr="00FB15FA" w:rsidTr="00ED5BD5">
        <w:tc>
          <w:tcPr>
            <w:tcW w:w="511" w:type="pct"/>
          </w:tcPr>
          <w:p w:rsidR="00FB15FA" w:rsidRPr="00FB15FA" w:rsidRDefault="00FB15FA" w:rsidP="00FB15FA">
            <w:pPr>
              <w:widowControl w:val="0"/>
              <w:spacing w:after="0" w:line="240" w:lineRule="auto"/>
              <w:rPr>
                <w:rFonts w:ascii="Garamond" w:eastAsia="Calibri" w:hAnsi="Garamond" w:cs="Times New Roman"/>
                <w:sz w:val="16"/>
                <w:szCs w:val="16"/>
                <w:lang w:val="sq-AL"/>
              </w:rPr>
            </w:pPr>
            <w:r w:rsidRPr="00FB15FA">
              <w:rPr>
                <w:rFonts w:ascii="Garamond" w:eastAsia="Calibri" w:hAnsi="Garamond" w:cs="Times New Roman"/>
                <w:sz w:val="16"/>
                <w:szCs w:val="16"/>
                <w:lang w:val="sq-AL"/>
              </w:rPr>
              <w:t>Lulëkuqja</w:t>
            </w:r>
          </w:p>
        </w:tc>
        <w:tc>
          <w:tcPr>
            <w:tcW w:w="362" w:type="pct"/>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r w:rsidRPr="00FB15FA">
              <w:rPr>
                <w:rFonts w:ascii="Garamond" w:eastAsia="Calibri" w:hAnsi="Garamond" w:cs="Times New Roman"/>
                <w:sz w:val="16"/>
                <w:szCs w:val="16"/>
                <w:lang w:val="sq-AL"/>
              </w:rPr>
              <w:t>80</w:t>
            </w:r>
          </w:p>
        </w:tc>
        <w:tc>
          <w:tcPr>
            <w:tcW w:w="389" w:type="pct"/>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r w:rsidRPr="00FB15FA">
              <w:rPr>
                <w:rFonts w:ascii="Garamond" w:eastAsia="Calibri" w:hAnsi="Garamond" w:cs="Times New Roman"/>
                <w:sz w:val="16"/>
                <w:szCs w:val="16"/>
                <w:lang w:val="sq-AL"/>
              </w:rPr>
              <w:t>98</w:t>
            </w:r>
          </w:p>
        </w:tc>
        <w:tc>
          <w:tcPr>
            <w:tcW w:w="436" w:type="pct"/>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r w:rsidRPr="00FB15FA">
              <w:rPr>
                <w:rFonts w:ascii="Garamond" w:eastAsia="Calibri" w:hAnsi="Garamond" w:cs="Times New Roman"/>
                <w:sz w:val="16"/>
                <w:szCs w:val="16"/>
                <w:lang w:val="sq-AL"/>
              </w:rPr>
              <w:t>-</w:t>
            </w:r>
          </w:p>
        </w:tc>
        <w:tc>
          <w:tcPr>
            <w:tcW w:w="330" w:type="pct"/>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r w:rsidRPr="00FB15FA">
              <w:rPr>
                <w:rFonts w:ascii="Garamond" w:eastAsia="Calibri" w:hAnsi="Garamond" w:cs="Times New Roman"/>
                <w:sz w:val="16"/>
                <w:szCs w:val="16"/>
                <w:lang w:val="sq-AL"/>
              </w:rPr>
              <w:t>25(b)</w:t>
            </w:r>
          </w:p>
        </w:tc>
        <w:tc>
          <w:tcPr>
            <w:tcW w:w="472" w:type="pct"/>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r w:rsidRPr="00FB15FA">
              <w:rPr>
                <w:rFonts w:ascii="Garamond" w:eastAsia="Calibri" w:hAnsi="Garamond" w:cs="Times New Roman"/>
                <w:sz w:val="16"/>
                <w:szCs w:val="16"/>
                <w:lang w:val="sq-AL"/>
              </w:rPr>
              <w:t>0</w:t>
            </w:r>
          </w:p>
        </w:tc>
        <w:tc>
          <w:tcPr>
            <w:tcW w:w="365" w:type="pct"/>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r w:rsidRPr="00FB15FA">
              <w:rPr>
                <w:rFonts w:ascii="Garamond" w:eastAsia="Calibri" w:hAnsi="Garamond" w:cs="Times New Roman"/>
                <w:sz w:val="16"/>
                <w:szCs w:val="16"/>
                <w:lang w:val="sq-AL"/>
              </w:rPr>
              <w:t>0(c) (d)</w:t>
            </w:r>
          </w:p>
        </w:tc>
        <w:tc>
          <w:tcPr>
            <w:tcW w:w="514" w:type="pct"/>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p>
        </w:tc>
        <w:tc>
          <w:tcPr>
            <w:tcW w:w="399" w:type="pct"/>
          </w:tcPr>
          <w:p w:rsidR="00FB15FA" w:rsidRPr="00FB15FA" w:rsidRDefault="00FB15FA" w:rsidP="00FB15FA">
            <w:pPr>
              <w:widowControl w:val="0"/>
              <w:spacing w:after="0" w:line="240" w:lineRule="auto"/>
              <w:jc w:val="right"/>
              <w:rPr>
                <w:rFonts w:ascii="Garamond" w:eastAsia="Calibri" w:hAnsi="Garamond" w:cs="Times New Roman"/>
                <w:strike/>
                <w:sz w:val="16"/>
                <w:szCs w:val="16"/>
                <w:lang w:val="sq-AL"/>
              </w:rPr>
            </w:pPr>
          </w:p>
        </w:tc>
        <w:tc>
          <w:tcPr>
            <w:tcW w:w="384" w:type="pct"/>
          </w:tcPr>
          <w:p w:rsidR="00FB15FA" w:rsidRPr="00FB15FA" w:rsidRDefault="00FB15FA" w:rsidP="00FB15FA">
            <w:pPr>
              <w:widowControl w:val="0"/>
              <w:spacing w:after="0" w:line="240" w:lineRule="auto"/>
              <w:jc w:val="right"/>
              <w:rPr>
                <w:rFonts w:ascii="Garamond" w:eastAsia="Calibri" w:hAnsi="Garamond" w:cs="Times New Roman"/>
                <w:strike/>
                <w:sz w:val="16"/>
                <w:szCs w:val="16"/>
                <w:lang w:val="sq-AL"/>
              </w:rPr>
            </w:pPr>
          </w:p>
        </w:tc>
        <w:tc>
          <w:tcPr>
            <w:tcW w:w="330" w:type="pct"/>
          </w:tcPr>
          <w:p w:rsidR="00FB15FA" w:rsidRPr="00FB15FA" w:rsidRDefault="00FB15FA" w:rsidP="00FB15FA">
            <w:pPr>
              <w:widowControl w:val="0"/>
              <w:spacing w:after="0" w:line="240" w:lineRule="auto"/>
              <w:jc w:val="right"/>
              <w:rPr>
                <w:rFonts w:ascii="Garamond" w:eastAsia="Calibri" w:hAnsi="Garamond" w:cs="Times New Roman"/>
                <w:strike/>
                <w:sz w:val="16"/>
                <w:szCs w:val="16"/>
                <w:lang w:val="sq-AL"/>
              </w:rPr>
            </w:pPr>
          </w:p>
        </w:tc>
        <w:tc>
          <w:tcPr>
            <w:tcW w:w="509" w:type="pct"/>
          </w:tcPr>
          <w:p w:rsidR="00FB15FA" w:rsidRPr="00FB15FA" w:rsidRDefault="00FB15FA" w:rsidP="00FB15FA">
            <w:pPr>
              <w:widowControl w:val="0"/>
              <w:spacing w:after="0" w:line="240" w:lineRule="auto"/>
              <w:jc w:val="right"/>
              <w:rPr>
                <w:rFonts w:ascii="Garamond" w:eastAsia="Calibri" w:hAnsi="Garamond" w:cs="Times New Roman"/>
                <w:strike/>
                <w:sz w:val="16"/>
                <w:szCs w:val="16"/>
                <w:lang w:val="sq-AL"/>
              </w:rPr>
            </w:pPr>
          </w:p>
        </w:tc>
      </w:tr>
      <w:tr w:rsidR="00FB15FA" w:rsidRPr="00FB15FA" w:rsidTr="00ED5BD5">
        <w:tc>
          <w:tcPr>
            <w:tcW w:w="511" w:type="pct"/>
          </w:tcPr>
          <w:p w:rsidR="00FB15FA" w:rsidRPr="00FB15FA" w:rsidRDefault="00FB15FA" w:rsidP="00FB15FA">
            <w:pPr>
              <w:widowControl w:val="0"/>
              <w:spacing w:after="0" w:line="240" w:lineRule="auto"/>
              <w:rPr>
                <w:rFonts w:ascii="Garamond" w:eastAsia="Calibri" w:hAnsi="Garamond" w:cs="Times New Roman"/>
                <w:sz w:val="16"/>
                <w:szCs w:val="16"/>
                <w:lang w:val="sq-AL"/>
              </w:rPr>
            </w:pPr>
            <w:r w:rsidRPr="00FB15FA">
              <w:rPr>
                <w:rFonts w:ascii="Garamond" w:eastAsia="Calibri" w:hAnsi="Garamond" w:cs="Times New Roman"/>
                <w:sz w:val="16"/>
                <w:szCs w:val="16"/>
                <w:lang w:val="sq-AL"/>
              </w:rPr>
              <w:t>Sinapi i bardhë</w:t>
            </w:r>
          </w:p>
        </w:tc>
        <w:tc>
          <w:tcPr>
            <w:tcW w:w="362" w:type="pct"/>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p>
        </w:tc>
        <w:tc>
          <w:tcPr>
            <w:tcW w:w="389" w:type="pct"/>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p>
        </w:tc>
        <w:tc>
          <w:tcPr>
            <w:tcW w:w="436" w:type="pct"/>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p>
        </w:tc>
        <w:tc>
          <w:tcPr>
            <w:tcW w:w="330" w:type="pct"/>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p>
        </w:tc>
        <w:tc>
          <w:tcPr>
            <w:tcW w:w="472" w:type="pct"/>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p>
        </w:tc>
        <w:tc>
          <w:tcPr>
            <w:tcW w:w="365" w:type="pct"/>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p>
        </w:tc>
        <w:tc>
          <w:tcPr>
            <w:tcW w:w="514" w:type="pct"/>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p>
        </w:tc>
        <w:tc>
          <w:tcPr>
            <w:tcW w:w="399" w:type="pct"/>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p>
        </w:tc>
        <w:tc>
          <w:tcPr>
            <w:tcW w:w="384" w:type="pct"/>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p>
        </w:tc>
        <w:tc>
          <w:tcPr>
            <w:tcW w:w="330" w:type="pct"/>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p>
        </w:tc>
        <w:tc>
          <w:tcPr>
            <w:tcW w:w="509" w:type="pct"/>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p>
        </w:tc>
      </w:tr>
      <w:tr w:rsidR="00FB15FA" w:rsidRPr="00FB15FA" w:rsidTr="00ED5BD5">
        <w:tc>
          <w:tcPr>
            <w:tcW w:w="511" w:type="pct"/>
          </w:tcPr>
          <w:p w:rsidR="00FB15FA" w:rsidRPr="00FB15FA" w:rsidRDefault="00FB15FA" w:rsidP="00FB15FA">
            <w:pPr>
              <w:widowControl w:val="0"/>
              <w:spacing w:after="0" w:line="240" w:lineRule="auto"/>
              <w:rPr>
                <w:rFonts w:ascii="Garamond" w:eastAsia="Calibri" w:hAnsi="Garamond" w:cs="Times New Roman"/>
                <w:sz w:val="16"/>
                <w:szCs w:val="16"/>
                <w:lang w:val="sq-AL"/>
              </w:rPr>
            </w:pPr>
            <w:r w:rsidRPr="00FB15FA">
              <w:rPr>
                <w:rFonts w:ascii="Garamond" w:eastAsia="Calibri" w:hAnsi="Garamond" w:cs="Times New Roman"/>
                <w:sz w:val="16"/>
                <w:szCs w:val="16"/>
                <w:lang w:val="sq-AL"/>
              </w:rPr>
              <w:t>- Farat bazë</w:t>
            </w:r>
          </w:p>
        </w:tc>
        <w:tc>
          <w:tcPr>
            <w:tcW w:w="362" w:type="pct"/>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r w:rsidRPr="00FB15FA">
              <w:rPr>
                <w:rFonts w:ascii="Garamond" w:eastAsia="Calibri" w:hAnsi="Garamond" w:cs="Times New Roman"/>
                <w:sz w:val="16"/>
                <w:szCs w:val="16"/>
                <w:lang w:val="sq-AL"/>
              </w:rPr>
              <w:t>85</w:t>
            </w:r>
          </w:p>
        </w:tc>
        <w:tc>
          <w:tcPr>
            <w:tcW w:w="389" w:type="pct"/>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r w:rsidRPr="00FB15FA">
              <w:rPr>
                <w:rFonts w:ascii="Garamond" w:eastAsia="Calibri" w:hAnsi="Garamond" w:cs="Times New Roman"/>
                <w:sz w:val="16"/>
                <w:szCs w:val="16"/>
                <w:lang w:val="sq-AL"/>
              </w:rPr>
              <w:t>98</w:t>
            </w:r>
          </w:p>
        </w:tc>
        <w:tc>
          <w:tcPr>
            <w:tcW w:w="436" w:type="pct"/>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r w:rsidRPr="00FB15FA">
              <w:rPr>
                <w:rFonts w:ascii="Garamond" w:eastAsia="Calibri" w:hAnsi="Garamond" w:cs="Times New Roman"/>
                <w:sz w:val="16"/>
                <w:szCs w:val="16"/>
                <w:lang w:val="sq-AL"/>
              </w:rPr>
              <w:t>0.3</w:t>
            </w:r>
          </w:p>
        </w:tc>
        <w:tc>
          <w:tcPr>
            <w:tcW w:w="330" w:type="pct"/>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r w:rsidRPr="00FB15FA">
              <w:rPr>
                <w:rFonts w:ascii="Garamond" w:eastAsia="Calibri" w:hAnsi="Garamond" w:cs="Times New Roman"/>
                <w:sz w:val="16"/>
                <w:szCs w:val="16"/>
                <w:lang w:val="sq-AL"/>
              </w:rPr>
              <w:t>-</w:t>
            </w:r>
          </w:p>
        </w:tc>
        <w:tc>
          <w:tcPr>
            <w:tcW w:w="472" w:type="pct"/>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r w:rsidRPr="00FB15FA">
              <w:rPr>
                <w:rFonts w:ascii="Garamond" w:eastAsia="Calibri" w:hAnsi="Garamond" w:cs="Times New Roman"/>
                <w:sz w:val="16"/>
                <w:szCs w:val="16"/>
                <w:lang w:val="sq-AL"/>
              </w:rPr>
              <w:t>0</w:t>
            </w:r>
          </w:p>
        </w:tc>
        <w:tc>
          <w:tcPr>
            <w:tcW w:w="365" w:type="pct"/>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r w:rsidRPr="00FB15FA">
              <w:rPr>
                <w:rFonts w:ascii="Garamond" w:eastAsia="Calibri" w:hAnsi="Garamond" w:cs="Times New Roman"/>
                <w:sz w:val="16"/>
                <w:szCs w:val="16"/>
                <w:lang w:val="sq-AL"/>
              </w:rPr>
              <w:t>0(c) (d)</w:t>
            </w:r>
          </w:p>
        </w:tc>
        <w:tc>
          <w:tcPr>
            <w:tcW w:w="514" w:type="pct"/>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r w:rsidRPr="00FB15FA">
              <w:rPr>
                <w:rFonts w:ascii="Garamond" w:eastAsia="Calibri" w:hAnsi="Garamond" w:cs="Times New Roman"/>
                <w:sz w:val="16"/>
                <w:szCs w:val="16"/>
                <w:lang w:val="sq-AL"/>
              </w:rPr>
              <w:t>10</w:t>
            </w:r>
          </w:p>
        </w:tc>
        <w:tc>
          <w:tcPr>
            <w:tcW w:w="399" w:type="pct"/>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r w:rsidRPr="00FB15FA">
              <w:rPr>
                <w:rFonts w:ascii="Garamond" w:eastAsia="Calibri" w:hAnsi="Garamond" w:cs="Times New Roman"/>
                <w:sz w:val="16"/>
                <w:szCs w:val="16"/>
                <w:lang w:val="sq-AL"/>
              </w:rPr>
              <w:t>2</w:t>
            </w:r>
          </w:p>
        </w:tc>
        <w:tc>
          <w:tcPr>
            <w:tcW w:w="384" w:type="pct"/>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p>
        </w:tc>
        <w:tc>
          <w:tcPr>
            <w:tcW w:w="330" w:type="pct"/>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p>
        </w:tc>
        <w:tc>
          <w:tcPr>
            <w:tcW w:w="509" w:type="pct"/>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p>
        </w:tc>
      </w:tr>
      <w:tr w:rsidR="00FB15FA" w:rsidRPr="00FB15FA" w:rsidTr="00ED5BD5">
        <w:tc>
          <w:tcPr>
            <w:tcW w:w="511" w:type="pct"/>
          </w:tcPr>
          <w:p w:rsidR="00FB15FA" w:rsidRPr="00FB15FA" w:rsidRDefault="00FB15FA" w:rsidP="00FB15FA">
            <w:pPr>
              <w:widowControl w:val="0"/>
              <w:spacing w:after="0" w:line="240" w:lineRule="auto"/>
              <w:rPr>
                <w:rFonts w:ascii="Garamond" w:eastAsia="Calibri" w:hAnsi="Garamond" w:cs="Times New Roman"/>
                <w:sz w:val="16"/>
                <w:szCs w:val="16"/>
                <w:lang w:val="sq-AL"/>
              </w:rPr>
            </w:pPr>
            <w:r w:rsidRPr="00FB15FA">
              <w:rPr>
                <w:rFonts w:ascii="Garamond" w:eastAsia="Calibri" w:hAnsi="Garamond" w:cs="Times New Roman"/>
                <w:sz w:val="16"/>
                <w:szCs w:val="16"/>
                <w:lang w:val="sq-AL"/>
              </w:rPr>
              <w:t>- Farat e certifikuara</w:t>
            </w:r>
          </w:p>
        </w:tc>
        <w:tc>
          <w:tcPr>
            <w:tcW w:w="362" w:type="pct"/>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r w:rsidRPr="00FB15FA">
              <w:rPr>
                <w:rFonts w:ascii="Garamond" w:eastAsia="Calibri" w:hAnsi="Garamond" w:cs="Times New Roman"/>
                <w:sz w:val="16"/>
                <w:szCs w:val="16"/>
                <w:lang w:val="sq-AL"/>
              </w:rPr>
              <w:t>85</w:t>
            </w:r>
          </w:p>
        </w:tc>
        <w:tc>
          <w:tcPr>
            <w:tcW w:w="389" w:type="pct"/>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r w:rsidRPr="00FB15FA">
              <w:rPr>
                <w:rFonts w:ascii="Garamond" w:eastAsia="Calibri" w:hAnsi="Garamond" w:cs="Times New Roman"/>
                <w:sz w:val="16"/>
                <w:szCs w:val="16"/>
                <w:lang w:val="sq-AL"/>
              </w:rPr>
              <w:t>98</w:t>
            </w:r>
          </w:p>
        </w:tc>
        <w:tc>
          <w:tcPr>
            <w:tcW w:w="436" w:type="pct"/>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r w:rsidRPr="00FB15FA">
              <w:rPr>
                <w:rFonts w:ascii="Garamond" w:eastAsia="Calibri" w:hAnsi="Garamond" w:cs="Times New Roman"/>
                <w:sz w:val="16"/>
                <w:szCs w:val="16"/>
                <w:lang w:val="sq-AL"/>
              </w:rPr>
              <w:t>0.3</w:t>
            </w:r>
          </w:p>
        </w:tc>
        <w:tc>
          <w:tcPr>
            <w:tcW w:w="330" w:type="pct"/>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r w:rsidRPr="00FB15FA">
              <w:rPr>
                <w:rFonts w:ascii="Garamond" w:eastAsia="Calibri" w:hAnsi="Garamond" w:cs="Times New Roman"/>
                <w:sz w:val="16"/>
                <w:szCs w:val="16"/>
                <w:lang w:val="sq-AL"/>
              </w:rPr>
              <w:t>-</w:t>
            </w:r>
          </w:p>
        </w:tc>
        <w:tc>
          <w:tcPr>
            <w:tcW w:w="472" w:type="pct"/>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r w:rsidRPr="00FB15FA">
              <w:rPr>
                <w:rFonts w:ascii="Garamond" w:eastAsia="Calibri" w:hAnsi="Garamond" w:cs="Times New Roman"/>
                <w:sz w:val="16"/>
                <w:szCs w:val="16"/>
                <w:lang w:val="sq-AL"/>
              </w:rPr>
              <w:t>0</w:t>
            </w:r>
          </w:p>
        </w:tc>
        <w:tc>
          <w:tcPr>
            <w:tcW w:w="365" w:type="pct"/>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r w:rsidRPr="00FB15FA">
              <w:rPr>
                <w:rFonts w:ascii="Garamond" w:eastAsia="Calibri" w:hAnsi="Garamond" w:cs="Times New Roman"/>
                <w:sz w:val="16"/>
                <w:szCs w:val="16"/>
                <w:lang w:val="sq-AL"/>
              </w:rPr>
              <w:t>0(c) (d)</w:t>
            </w:r>
          </w:p>
        </w:tc>
        <w:tc>
          <w:tcPr>
            <w:tcW w:w="514" w:type="pct"/>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r w:rsidRPr="00FB15FA">
              <w:rPr>
                <w:rFonts w:ascii="Garamond" w:eastAsia="Calibri" w:hAnsi="Garamond" w:cs="Times New Roman"/>
                <w:sz w:val="16"/>
                <w:szCs w:val="16"/>
                <w:lang w:val="sq-AL"/>
              </w:rPr>
              <w:t>10</w:t>
            </w:r>
          </w:p>
        </w:tc>
        <w:tc>
          <w:tcPr>
            <w:tcW w:w="399" w:type="pct"/>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r w:rsidRPr="00FB15FA">
              <w:rPr>
                <w:rFonts w:ascii="Garamond" w:eastAsia="Calibri" w:hAnsi="Garamond" w:cs="Times New Roman"/>
                <w:sz w:val="16"/>
                <w:szCs w:val="16"/>
                <w:lang w:val="sq-AL"/>
              </w:rPr>
              <w:t>5</w:t>
            </w:r>
          </w:p>
        </w:tc>
        <w:tc>
          <w:tcPr>
            <w:tcW w:w="384" w:type="pct"/>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p>
        </w:tc>
        <w:tc>
          <w:tcPr>
            <w:tcW w:w="330" w:type="pct"/>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p>
        </w:tc>
        <w:tc>
          <w:tcPr>
            <w:tcW w:w="509" w:type="pct"/>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p>
        </w:tc>
      </w:tr>
    </w:tbl>
    <w:p w:rsidR="00FB15FA" w:rsidRPr="00FB15FA" w:rsidRDefault="00FB15FA" w:rsidP="00FB15FA">
      <w:pPr>
        <w:widowControl w:val="0"/>
        <w:spacing w:after="0" w:line="240" w:lineRule="auto"/>
        <w:ind w:firstLine="284"/>
        <w:jc w:val="both"/>
        <w:rPr>
          <w:rFonts w:ascii="Garamond" w:eastAsia="MS Mincho" w:hAnsi="Garamond" w:cs="CG Times"/>
          <w:sz w:val="14"/>
          <w:szCs w:val="18"/>
          <w:lang w:val="sq-AL"/>
        </w:rPr>
      </w:pPr>
    </w:p>
    <w:p w:rsidR="00FB15FA" w:rsidRPr="00FB15FA" w:rsidRDefault="00FB15FA" w:rsidP="00FB15FA">
      <w:pPr>
        <w:widowControl w:val="0"/>
        <w:spacing w:after="0" w:line="240" w:lineRule="auto"/>
        <w:ind w:firstLine="284"/>
        <w:jc w:val="both"/>
        <w:rPr>
          <w:rFonts w:ascii="Garamond" w:eastAsia="MS Mincho" w:hAnsi="Garamond" w:cs="CG Times"/>
          <w:spacing w:val="-6"/>
          <w:sz w:val="24"/>
          <w:lang w:val="sq-AL"/>
        </w:rPr>
      </w:pPr>
      <w:r w:rsidRPr="00FB15FA">
        <w:rPr>
          <w:rFonts w:ascii="Garamond" w:eastAsia="MS Mincho" w:hAnsi="Garamond" w:cs="CG Times"/>
          <w:spacing w:val="-6"/>
          <w:szCs w:val="18"/>
          <w:lang w:val="sq-AL"/>
        </w:rPr>
        <w:t xml:space="preserve">B. </w:t>
      </w:r>
      <w:r w:rsidRPr="00FB15FA">
        <w:rPr>
          <w:rFonts w:ascii="Garamond" w:eastAsia="MS Mincho" w:hAnsi="Garamond" w:cs="CG Times"/>
          <w:spacing w:val="-6"/>
          <w:sz w:val="24"/>
          <w:lang w:val="sq-AL"/>
        </w:rPr>
        <w:t>Standarde ose kushte të tjera të zbatueshme, kur referimi është bërë për farat në tabelën në pjesës 1, pika 3, shkronja A, të këtij aneksi.</w:t>
      </w:r>
    </w:p>
    <w:p w:rsidR="00FB15FA" w:rsidRPr="00FB15FA" w:rsidRDefault="00FB15FA" w:rsidP="00FB15FA">
      <w:pPr>
        <w:widowControl w:val="0"/>
        <w:spacing w:after="0" w:line="240" w:lineRule="auto"/>
        <w:ind w:firstLine="284"/>
        <w:jc w:val="both"/>
        <w:rPr>
          <w:rFonts w:ascii="Garamond" w:eastAsia="MS Mincho" w:hAnsi="Garamond" w:cs="CG Times"/>
          <w:spacing w:val="-6"/>
          <w:sz w:val="24"/>
          <w:lang w:val="sq-AL"/>
        </w:rPr>
      </w:pPr>
      <w:r w:rsidRPr="00FB15FA">
        <w:rPr>
          <w:rFonts w:ascii="Garamond" w:eastAsia="MS Mincho" w:hAnsi="Garamond" w:cs="CG Times"/>
          <w:spacing w:val="-6"/>
          <w:sz w:val="24"/>
          <w:lang w:val="sq-AL"/>
        </w:rPr>
        <w:t>a) Përmbajtja maksimale e farave të përcaktuara në kolonën 5 përfshin edhe farat e specieve në kolona 6 deri 11-të.</w:t>
      </w:r>
    </w:p>
    <w:p w:rsidR="00FB15FA" w:rsidRPr="00FB15FA" w:rsidRDefault="00FB15FA" w:rsidP="00FB15FA">
      <w:pPr>
        <w:widowControl w:val="0"/>
        <w:spacing w:after="0" w:line="240" w:lineRule="auto"/>
        <w:ind w:firstLine="284"/>
        <w:jc w:val="both"/>
        <w:rPr>
          <w:rFonts w:ascii="Garamond" w:eastAsia="MS Mincho" w:hAnsi="Garamond" w:cs="CG Times"/>
          <w:spacing w:val="-6"/>
          <w:sz w:val="24"/>
          <w:lang w:val="sq-AL"/>
        </w:rPr>
      </w:pPr>
      <w:r w:rsidRPr="00FB15FA">
        <w:rPr>
          <w:rFonts w:ascii="Garamond" w:eastAsia="MS Mincho" w:hAnsi="Garamond" w:cs="CG Times"/>
          <w:spacing w:val="-6"/>
          <w:sz w:val="24"/>
          <w:lang w:val="sq-AL"/>
        </w:rPr>
        <w:t>b) Përcaktimi i përmbajtjes totale të farave të specieve të tjera të bimëve nuk mund të kryhet</w:t>
      </w:r>
      <w:r w:rsidRPr="00FB15FA">
        <w:rPr>
          <w:rFonts w:ascii="Garamond" w:eastAsia="MS Mincho" w:hAnsi="Garamond" w:cs="CG Times"/>
          <w:spacing w:val="-6"/>
          <w:sz w:val="24"/>
          <w:lang w:val="sq-AL"/>
        </w:rPr>
        <w:br/>
        <w:t>  veçse në rastet kur dyshohet se nuk plotësohen kushtet e përcaktuara në kolonën 5.</w:t>
      </w:r>
    </w:p>
    <w:p w:rsidR="00FB15FA" w:rsidRPr="00FB15FA" w:rsidRDefault="00FB15FA" w:rsidP="00FB15FA">
      <w:pPr>
        <w:widowControl w:val="0"/>
        <w:spacing w:after="0" w:line="240" w:lineRule="auto"/>
        <w:ind w:firstLine="284"/>
        <w:jc w:val="both"/>
        <w:rPr>
          <w:rFonts w:ascii="Garamond" w:eastAsia="MS Mincho" w:hAnsi="Garamond" w:cs="CG Times"/>
          <w:spacing w:val="-6"/>
          <w:sz w:val="24"/>
          <w:lang w:val="sq-AL"/>
        </w:rPr>
      </w:pPr>
      <w:r w:rsidRPr="00FB15FA">
        <w:rPr>
          <w:rFonts w:ascii="Garamond" w:eastAsia="MS Mincho" w:hAnsi="Garamond" w:cs="CG Times"/>
          <w:spacing w:val="-6"/>
          <w:sz w:val="24"/>
          <w:lang w:val="sq-AL"/>
        </w:rPr>
        <w:t>c) Përcaktimi i përmbajtjes me numër i farave të Cuscuta spp. nuk mund të kryhet përveç nëse ka dyshim në lidhje me plotësimin e kushteve të përcaktuara në kolonën 7.</w:t>
      </w:r>
    </w:p>
    <w:p w:rsidR="00FB15FA" w:rsidRPr="00FB15FA" w:rsidRDefault="00FB15FA" w:rsidP="00FB15FA">
      <w:pPr>
        <w:widowControl w:val="0"/>
        <w:spacing w:after="0" w:line="240" w:lineRule="auto"/>
        <w:ind w:firstLine="284"/>
        <w:jc w:val="both"/>
        <w:rPr>
          <w:rFonts w:ascii="Garamond" w:eastAsia="MS Mincho" w:hAnsi="Garamond" w:cs="CG Times"/>
          <w:spacing w:val="-4"/>
          <w:sz w:val="24"/>
          <w:lang w:val="sq-AL"/>
        </w:rPr>
      </w:pPr>
      <w:r w:rsidRPr="00FB15FA">
        <w:rPr>
          <w:rFonts w:ascii="Garamond" w:eastAsia="MS Mincho" w:hAnsi="Garamond" w:cs="CG Times"/>
          <w:spacing w:val="-4"/>
          <w:sz w:val="24"/>
          <w:lang w:val="sq-AL"/>
        </w:rPr>
        <w:t>ç) Prania e një fare të spp. kuskutës në një mostër me një peshë të përcaktuar nuk duhet të konsiderohet si një papastërti kur një mostër e dytë me peshë të njëjtë është pa asnjë farë të spp. Kuskutës.</w:t>
      </w:r>
    </w:p>
    <w:p w:rsidR="00FB15FA" w:rsidRPr="00FB15FA" w:rsidRDefault="00FB15FA" w:rsidP="00FB15FA">
      <w:pPr>
        <w:widowControl w:val="0"/>
        <w:spacing w:after="0" w:line="240" w:lineRule="auto"/>
        <w:ind w:firstLine="284"/>
        <w:jc w:val="both"/>
        <w:rPr>
          <w:rFonts w:ascii="Garamond" w:eastAsia="MS Mincho" w:hAnsi="Garamond" w:cs="CG Times"/>
          <w:spacing w:val="-4"/>
          <w:sz w:val="24"/>
          <w:lang w:val="sq-AL"/>
        </w:rPr>
      </w:pPr>
      <w:r w:rsidRPr="00FB15FA">
        <w:rPr>
          <w:rFonts w:ascii="Garamond" w:eastAsia="MS Mincho" w:hAnsi="Garamond" w:cs="CG Times"/>
          <w:spacing w:val="-4"/>
          <w:sz w:val="24"/>
          <w:lang w:val="sq-AL"/>
        </w:rPr>
        <w:t>d) Fara duhet të jetë e pastër nga Orobanche; megjithatë, një farë e Orobanche në një kampion prej 100 gram nuk do të konsiderohet si papastërti kur një mostër e dytë me 200 gram është e pastër nga Orobanche.</w:t>
      </w:r>
    </w:p>
    <w:p w:rsidR="00FB15FA" w:rsidRPr="00FB15FA" w:rsidRDefault="00FB15FA" w:rsidP="00FB15FA">
      <w:pPr>
        <w:widowControl w:val="0"/>
        <w:spacing w:after="0" w:line="240" w:lineRule="auto"/>
        <w:ind w:firstLine="284"/>
        <w:jc w:val="both"/>
        <w:rPr>
          <w:rFonts w:ascii="Garamond" w:eastAsia="MS Mincho" w:hAnsi="Garamond" w:cs="CG Times"/>
          <w:spacing w:val="-4"/>
          <w:sz w:val="24"/>
          <w:lang w:val="sq-AL"/>
        </w:rPr>
      </w:pPr>
      <w:r w:rsidRPr="00FB15FA">
        <w:rPr>
          <w:rFonts w:ascii="Garamond" w:eastAsia="MS Mincho" w:hAnsi="Garamond" w:cs="CG Times"/>
          <w:spacing w:val="-4"/>
          <w:sz w:val="24"/>
          <w:lang w:val="sq-AL"/>
        </w:rPr>
        <w:t>5. Prania e organizmave të dëmshëm të cilët ulin dobishmërinë e farës duhet të jetë në nivelin më të ulët të mundshëm. Në veçanti, farat duhet të jenë në përputhje me standardet ose kushte të tjera të mëposhtme.</w:t>
      </w:r>
    </w:p>
    <w:p w:rsidR="00FB15FA" w:rsidRPr="00FB15FA" w:rsidRDefault="00FB15FA" w:rsidP="00FB15FA">
      <w:pPr>
        <w:widowControl w:val="0"/>
        <w:spacing w:after="0" w:line="240" w:lineRule="auto"/>
        <w:ind w:firstLine="288"/>
        <w:jc w:val="both"/>
        <w:rPr>
          <w:rFonts w:ascii="Garamond" w:eastAsia="Calibri" w:hAnsi="Garamond" w:cs="Times New Roman"/>
          <w:sz w:val="14"/>
          <w:lang w:val="sq-AL"/>
        </w:rPr>
        <w:sectPr w:rsidR="00FB15FA" w:rsidRPr="00FB15FA" w:rsidSect="009C52ED">
          <w:type w:val="continuous"/>
          <w:pgSz w:w="11907" w:h="16840" w:code="9"/>
          <w:pgMar w:top="720" w:right="1134" w:bottom="720" w:left="1134" w:header="851" w:footer="851" w:gutter="0"/>
          <w:pgNumType w:start="24651"/>
          <w:cols w:space="454"/>
          <w:docGrid w:linePitch="360"/>
        </w:sectPr>
      </w:pPr>
    </w:p>
    <w:p w:rsidR="00FB15FA" w:rsidRPr="00FB15FA" w:rsidRDefault="00FB15FA" w:rsidP="00FB15FA">
      <w:pPr>
        <w:widowControl w:val="0"/>
        <w:spacing w:after="0" w:line="240" w:lineRule="auto"/>
        <w:ind w:firstLine="288"/>
        <w:jc w:val="both"/>
        <w:rPr>
          <w:rFonts w:ascii="Garamond" w:eastAsia="Calibri" w:hAnsi="Garamond" w:cs="Times New Roman"/>
          <w:sz w:val="14"/>
          <w:lang w:val="sq-AL"/>
        </w:rPr>
      </w:pPr>
    </w:p>
    <w:p w:rsidR="00FB15FA" w:rsidRPr="00FB15FA" w:rsidRDefault="00FB15FA" w:rsidP="00FB15FA">
      <w:pPr>
        <w:widowControl w:val="0"/>
        <w:spacing w:after="0" w:line="240" w:lineRule="auto"/>
        <w:ind w:firstLine="288"/>
        <w:jc w:val="both"/>
        <w:outlineLvl w:val="0"/>
        <w:rPr>
          <w:rFonts w:ascii="Garamond" w:eastAsia="Calibri" w:hAnsi="Garamond" w:cs="Times New Roman"/>
          <w:b/>
          <w:lang w:val="sq-AL"/>
        </w:rPr>
      </w:pPr>
      <w:r w:rsidRPr="00FB15FA">
        <w:rPr>
          <w:rFonts w:ascii="Garamond" w:eastAsia="Calibri" w:hAnsi="Garamond" w:cs="Times New Roman"/>
          <w:b/>
          <w:lang w:val="sq-AL"/>
        </w:rPr>
        <w:t>Tabela 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1"/>
        <w:gridCol w:w="1700"/>
        <w:gridCol w:w="1744"/>
        <w:gridCol w:w="1685"/>
        <w:gridCol w:w="2766"/>
      </w:tblGrid>
      <w:tr w:rsidR="00FB15FA" w:rsidRPr="00FB15FA" w:rsidTr="00ED5BD5">
        <w:trPr>
          <w:jc w:val="center"/>
        </w:trPr>
        <w:tc>
          <w:tcPr>
            <w:tcW w:w="1681" w:type="dxa"/>
            <w:vMerge w:val="restart"/>
            <w:vAlign w:val="center"/>
          </w:tcPr>
          <w:p w:rsidR="00FB15FA" w:rsidRPr="00FB15FA" w:rsidRDefault="00FB15FA" w:rsidP="00FB15FA">
            <w:pPr>
              <w:widowControl w:val="0"/>
              <w:spacing w:after="0" w:line="240" w:lineRule="auto"/>
              <w:jc w:val="both"/>
              <w:rPr>
                <w:rFonts w:ascii="Garamond" w:eastAsia="Calibri" w:hAnsi="Garamond" w:cs="Times New Roman"/>
                <w:b/>
                <w:sz w:val="16"/>
                <w:szCs w:val="16"/>
                <w:lang w:val="sq-AL"/>
              </w:rPr>
            </w:pPr>
            <w:r w:rsidRPr="00FB15FA">
              <w:rPr>
                <w:rFonts w:ascii="Garamond" w:eastAsia="Calibri" w:hAnsi="Garamond" w:cs="Times New Roman"/>
                <w:b/>
                <w:sz w:val="16"/>
                <w:szCs w:val="16"/>
                <w:lang w:val="sq-AL"/>
              </w:rPr>
              <w:t>Speciet</w:t>
            </w:r>
          </w:p>
        </w:tc>
        <w:tc>
          <w:tcPr>
            <w:tcW w:w="7895" w:type="dxa"/>
            <w:gridSpan w:val="4"/>
            <w:vAlign w:val="center"/>
          </w:tcPr>
          <w:p w:rsidR="00FB15FA" w:rsidRPr="00FB15FA" w:rsidRDefault="00FB15FA" w:rsidP="00FB15FA">
            <w:pPr>
              <w:widowControl w:val="0"/>
              <w:spacing w:after="0" w:line="240" w:lineRule="auto"/>
              <w:jc w:val="center"/>
              <w:rPr>
                <w:rFonts w:ascii="Garamond" w:eastAsia="Calibri" w:hAnsi="Garamond" w:cs="Times New Roman"/>
                <w:b/>
                <w:sz w:val="16"/>
                <w:szCs w:val="16"/>
                <w:lang w:val="sq-AL"/>
              </w:rPr>
            </w:pPr>
            <w:r w:rsidRPr="00FB15FA">
              <w:rPr>
                <w:rFonts w:ascii="Garamond" w:eastAsia="Calibri" w:hAnsi="Garamond" w:cs="Times New Roman"/>
                <w:b/>
                <w:sz w:val="16"/>
                <w:szCs w:val="16"/>
                <w:lang w:val="sq-AL"/>
              </w:rPr>
              <w:t>Organizmat e dëmshëm</w:t>
            </w:r>
          </w:p>
        </w:tc>
      </w:tr>
      <w:tr w:rsidR="00FB15FA" w:rsidRPr="00FB15FA" w:rsidTr="00ED5BD5">
        <w:trPr>
          <w:jc w:val="center"/>
        </w:trPr>
        <w:tc>
          <w:tcPr>
            <w:tcW w:w="1681" w:type="dxa"/>
            <w:vMerge/>
            <w:vAlign w:val="center"/>
          </w:tcPr>
          <w:p w:rsidR="00FB15FA" w:rsidRPr="00FB15FA" w:rsidRDefault="00FB15FA" w:rsidP="00FB15FA">
            <w:pPr>
              <w:widowControl w:val="0"/>
              <w:spacing w:after="0" w:line="240" w:lineRule="auto"/>
              <w:jc w:val="both"/>
              <w:rPr>
                <w:rFonts w:ascii="Garamond" w:eastAsia="Calibri" w:hAnsi="Garamond" w:cs="Times New Roman"/>
                <w:b/>
                <w:sz w:val="16"/>
                <w:szCs w:val="16"/>
                <w:lang w:val="sq-AL"/>
              </w:rPr>
            </w:pPr>
          </w:p>
        </w:tc>
        <w:tc>
          <w:tcPr>
            <w:tcW w:w="5129" w:type="dxa"/>
            <w:gridSpan w:val="3"/>
            <w:vAlign w:val="center"/>
          </w:tcPr>
          <w:p w:rsidR="00FB15FA" w:rsidRPr="00FB15FA" w:rsidRDefault="00FB15FA" w:rsidP="00FB15FA">
            <w:pPr>
              <w:widowControl w:val="0"/>
              <w:spacing w:after="0" w:line="240" w:lineRule="auto"/>
              <w:rPr>
                <w:rFonts w:ascii="Garamond" w:eastAsia="Calibri" w:hAnsi="Garamond" w:cs="Times New Roman"/>
                <w:b/>
                <w:sz w:val="16"/>
                <w:szCs w:val="16"/>
                <w:lang w:val="sq-AL"/>
              </w:rPr>
            </w:pPr>
            <w:r w:rsidRPr="00FB15FA">
              <w:rPr>
                <w:rFonts w:ascii="Garamond" w:eastAsia="Calibri" w:hAnsi="Garamond" w:cs="Times New Roman"/>
                <w:b/>
                <w:sz w:val="16"/>
                <w:szCs w:val="16"/>
                <w:lang w:val="sq-AL"/>
              </w:rPr>
              <w:t>Përqindja maksimale e numrit të farave të kontaminuara nga organet i dëmshëm (Total për kolona)</w:t>
            </w:r>
          </w:p>
        </w:tc>
        <w:tc>
          <w:tcPr>
            <w:tcW w:w="2766" w:type="dxa"/>
            <w:vMerge w:val="restart"/>
            <w:vAlign w:val="center"/>
          </w:tcPr>
          <w:p w:rsidR="00FB15FA" w:rsidRPr="00FB15FA" w:rsidRDefault="00FB15FA" w:rsidP="00FB15FA">
            <w:pPr>
              <w:widowControl w:val="0"/>
              <w:autoSpaceDE w:val="0"/>
              <w:autoSpaceDN w:val="0"/>
              <w:adjustRightInd w:val="0"/>
              <w:spacing w:after="0" w:line="240" w:lineRule="auto"/>
              <w:rPr>
                <w:rFonts w:ascii="Garamond" w:eastAsia="Calibri" w:hAnsi="Garamond" w:cs="Times New Roman"/>
                <w:sz w:val="16"/>
                <w:szCs w:val="16"/>
                <w:lang w:val="sq-AL"/>
              </w:rPr>
            </w:pPr>
            <w:r w:rsidRPr="00FB15FA">
              <w:rPr>
                <w:rFonts w:ascii="Garamond" w:eastAsia="Calibri" w:hAnsi="Garamond" w:cs="Times New Roman"/>
                <w:sz w:val="16"/>
                <w:szCs w:val="16"/>
                <w:lang w:val="sq-AL"/>
              </w:rPr>
              <w:t>Sclerotinia sclerotiorum (numero massimo di</w:t>
            </w:r>
          </w:p>
          <w:p w:rsidR="00FB15FA" w:rsidRPr="00FB15FA" w:rsidRDefault="00FB15FA" w:rsidP="00FB15FA">
            <w:pPr>
              <w:widowControl w:val="0"/>
              <w:autoSpaceDE w:val="0"/>
              <w:autoSpaceDN w:val="0"/>
              <w:adjustRightInd w:val="0"/>
              <w:spacing w:after="0" w:line="240" w:lineRule="auto"/>
              <w:rPr>
                <w:rFonts w:ascii="Garamond" w:eastAsia="Calibri" w:hAnsi="Garamond" w:cs="Times New Roman"/>
                <w:sz w:val="16"/>
                <w:szCs w:val="16"/>
                <w:lang w:val="sq-AL"/>
              </w:rPr>
            </w:pPr>
            <w:r w:rsidRPr="00FB15FA">
              <w:rPr>
                <w:rFonts w:ascii="Garamond" w:eastAsia="Calibri" w:hAnsi="Garamond" w:cs="Times New Roman"/>
                <w:sz w:val="16"/>
                <w:szCs w:val="16"/>
                <w:lang w:val="sq-AL"/>
              </w:rPr>
              <w:t>sclerozi o fragmenti di sclerozio in un campione</w:t>
            </w:r>
          </w:p>
          <w:p w:rsidR="00FB15FA" w:rsidRPr="00FB15FA" w:rsidRDefault="00FB15FA" w:rsidP="00FB15FA">
            <w:pPr>
              <w:widowControl w:val="0"/>
              <w:autoSpaceDE w:val="0"/>
              <w:autoSpaceDN w:val="0"/>
              <w:adjustRightInd w:val="0"/>
              <w:spacing w:after="0" w:line="240" w:lineRule="auto"/>
              <w:rPr>
                <w:rFonts w:ascii="Garamond" w:eastAsia="Calibri" w:hAnsi="Garamond" w:cs="Times New Roman"/>
                <w:sz w:val="16"/>
                <w:szCs w:val="16"/>
                <w:lang w:val="sq-AL"/>
              </w:rPr>
            </w:pPr>
            <w:r w:rsidRPr="00FB15FA">
              <w:rPr>
                <w:rFonts w:ascii="Garamond" w:eastAsia="Calibri" w:hAnsi="Garamond" w:cs="Times New Roman"/>
                <w:sz w:val="16"/>
                <w:szCs w:val="16"/>
                <w:lang w:val="sq-AL"/>
              </w:rPr>
              <w:t>del peso stabilito all'allegato III,</w:t>
            </w:r>
          </w:p>
          <w:p w:rsidR="00FB15FA" w:rsidRPr="00FB15FA" w:rsidRDefault="00FB15FA" w:rsidP="00FB15FA">
            <w:pPr>
              <w:widowControl w:val="0"/>
              <w:spacing w:after="0" w:line="240" w:lineRule="auto"/>
              <w:rPr>
                <w:rFonts w:ascii="Garamond" w:eastAsia="Calibri" w:hAnsi="Garamond" w:cs="Times New Roman"/>
                <w:sz w:val="16"/>
                <w:szCs w:val="16"/>
                <w:lang w:val="sq-AL"/>
              </w:rPr>
            </w:pPr>
            <w:r w:rsidRPr="00FB15FA">
              <w:rPr>
                <w:rFonts w:ascii="Garamond" w:eastAsia="Calibri" w:hAnsi="Garamond" w:cs="Times New Roman"/>
                <w:sz w:val="16"/>
                <w:szCs w:val="16"/>
                <w:lang w:val="sq-AL"/>
              </w:rPr>
              <w:t>colonna 4)</w:t>
            </w:r>
          </w:p>
          <w:p w:rsidR="00FB15FA" w:rsidRPr="00FB15FA" w:rsidRDefault="00FB15FA" w:rsidP="00FB15FA">
            <w:pPr>
              <w:widowControl w:val="0"/>
              <w:spacing w:after="0" w:line="240" w:lineRule="auto"/>
              <w:rPr>
                <w:rFonts w:ascii="Garamond" w:eastAsia="Calibri" w:hAnsi="Garamond" w:cs="Times New Roman"/>
                <w:b/>
                <w:sz w:val="16"/>
                <w:szCs w:val="16"/>
                <w:lang w:val="sq-AL"/>
              </w:rPr>
            </w:pPr>
            <w:r w:rsidRPr="00FB15FA">
              <w:rPr>
                <w:rFonts w:ascii="Garamond" w:eastAsia="Calibri" w:hAnsi="Garamond" w:cs="Times New Roman"/>
                <w:sz w:val="16"/>
                <w:szCs w:val="16"/>
                <w:lang w:val="sq-AL"/>
              </w:rPr>
              <w:t>Myku i bardhë (nr. Maksimal i skleroteve ose copëza slerotike në një kampion peshe e përcaktuar në shtojcën  III, kolona 4)</w:t>
            </w:r>
          </w:p>
        </w:tc>
      </w:tr>
      <w:tr w:rsidR="00FB15FA" w:rsidRPr="00FB15FA" w:rsidTr="00ED5BD5">
        <w:trPr>
          <w:jc w:val="center"/>
        </w:trPr>
        <w:tc>
          <w:tcPr>
            <w:tcW w:w="1681" w:type="dxa"/>
            <w:vMerge/>
            <w:vAlign w:val="center"/>
          </w:tcPr>
          <w:p w:rsidR="00FB15FA" w:rsidRPr="00FB15FA" w:rsidRDefault="00FB15FA" w:rsidP="00FB15FA">
            <w:pPr>
              <w:widowControl w:val="0"/>
              <w:spacing w:after="0" w:line="240" w:lineRule="auto"/>
              <w:jc w:val="both"/>
              <w:rPr>
                <w:rFonts w:ascii="Garamond" w:eastAsia="Calibri" w:hAnsi="Garamond" w:cs="Times New Roman"/>
                <w:b/>
                <w:sz w:val="16"/>
                <w:szCs w:val="16"/>
                <w:lang w:val="sq-AL"/>
              </w:rPr>
            </w:pPr>
          </w:p>
        </w:tc>
        <w:tc>
          <w:tcPr>
            <w:tcW w:w="1700" w:type="dxa"/>
            <w:vAlign w:val="center"/>
          </w:tcPr>
          <w:p w:rsidR="00FB15FA" w:rsidRPr="00FB15FA" w:rsidRDefault="00FB15FA" w:rsidP="00FB15FA">
            <w:pPr>
              <w:widowControl w:val="0"/>
              <w:spacing w:after="0" w:line="240" w:lineRule="auto"/>
              <w:jc w:val="both"/>
              <w:rPr>
                <w:rFonts w:ascii="Garamond" w:eastAsia="Calibri" w:hAnsi="Garamond" w:cs="Times New Roman"/>
                <w:b/>
                <w:sz w:val="16"/>
                <w:szCs w:val="16"/>
                <w:lang w:val="sq-AL"/>
              </w:rPr>
            </w:pPr>
            <w:r w:rsidRPr="00FB15FA">
              <w:rPr>
                <w:rFonts w:ascii="Garamond" w:eastAsia="Calibri" w:hAnsi="Garamond" w:cs="Times New Roman"/>
                <w:b/>
                <w:sz w:val="16"/>
                <w:szCs w:val="16"/>
                <w:lang w:val="sq-AL"/>
              </w:rPr>
              <w:t>Kalbëzimet</w:t>
            </w:r>
          </w:p>
        </w:tc>
        <w:tc>
          <w:tcPr>
            <w:tcW w:w="1744" w:type="dxa"/>
            <w:vAlign w:val="center"/>
          </w:tcPr>
          <w:p w:rsidR="00FB15FA" w:rsidRPr="00FB15FA" w:rsidRDefault="00FB15FA" w:rsidP="00FB15FA">
            <w:pPr>
              <w:widowControl w:val="0"/>
              <w:autoSpaceDE w:val="0"/>
              <w:autoSpaceDN w:val="0"/>
              <w:adjustRightInd w:val="0"/>
              <w:spacing w:after="0" w:line="240" w:lineRule="auto"/>
              <w:rPr>
                <w:rFonts w:ascii="Garamond" w:eastAsia="Calibri" w:hAnsi="Garamond" w:cs="Times New Roman"/>
                <w:sz w:val="16"/>
                <w:szCs w:val="16"/>
                <w:lang w:val="sq-AL"/>
              </w:rPr>
            </w:pPr>
            <w:r w:rsidRPr="00FB15FA">
              <w:rPr>
                <w:rFonts w:ascii="Garamond" w:eastAsia="Calibri" w:hAnsi="Garamond" w:cs="Times New Roman"/>
                <w:sz w:val="16"/>
                <w:szCs w:val="16"/>
                <w:lang w:val="sq-AL"/>
              </w:rPr>
              <w:t>Altenaria spp., Ascochyta</w:t>
            </w:r>
          </w:p>
          <w:p w:rsidR="00FB15FA" w:rsidRPr="00FB15FA" w:rsidRDefault="00FB15FA" w:rsidP="00FB15FA">
            <w:pPr>
              <w:widowControl w:val="0"/>
              <w:autoSpaceDE w:val="0"/>
              <w:autoSpaceDN w:val="0"/>
              <w:adjustRightInd w:val="0"/>
              <w:spacing w:after="0" w:line="240" w:lineRule="auto"/>
              <w:rPr>
                <w:rFonts w:ascii="Garamond" w:eastAsia="Calibri" w:hAnsi="Garamond" w:cs="Times New Roman"/>
                <w:sz w:val="16"/>
                <w:szCs w:val="16"/>
                <w:lang w:val="sq-AL"/>
              </w:rPr>
            </w:pPr>
            <w:r w:rsidRPr="00FB15FA">
              <w:rPr>
                <w:rFonts w:ascii="Garamond" w:eastAsia="Calibri" w:hAnsi="Garamond" w:cs="Times New Roman"/>
                <w:sz w:val="16"/>
                <w:szCs w:val="16"/>
                <w:lang w:val="sq-AL"/>
              </w:rPr>
              <w:t>linicola (syn.</w:t>
            </w:r>
          </w:p>
          <w:p w:rsidR="00FB15FA" w:rsidRPr="00FB15FA" w:rsidRDefault="00FB15FA" w:rsidP="00FB15FA">
            <w:pPr>
              <w:widowControl w:val="0"/>
              <w:autoSpaceDE w:val="0"/>
              <w:autoSpaceDN w:val="0"/>
              <w:adjustRightInd w:val="0"/>
              <w:spacing w:after="0" w:line="240" w:lineRule="auto"/>
              <w:rPr>
                <w:rFonts w:ascii="Garamond" w:eastAsia="Calibri" w:hAnsi="Garamond" w:cs="Times New Roman"/>
                <w:sz w:val="16"/>
                <w:szCs w:val="16"/>
                <w:lang w:val="sq-AL"/>
              </w:rPr>
            </w:pPr>
            <w:r w:rsidRPr="00FB15FA">
              <w:rPr>
                <w:rFonts w:ascii="Garamond" w:eastAsia="Calibri" w:hAnsi="Garamond" w:cs="Times New Roman"/>
                <w:sz w:val="16"/>
                <w:szCs w:val="16"/>
                <w:lang w:val="sq-AL"/>
              </w:rPr>
              <w:t>Phoma linicola), Colletotrichum</w:t>
            </w:r>
          </w:p>
          <w:p w:rsidR="00FB15FA" w:rsidRPr="00FB15FA" w:rsidRDefault="00FB15FA" w:rsidP="00FB15FA">
            <w:pPr>
              <w:widowControl w:val="0"/>
              <w:autoSpaceDE w:val="0"/>
              <w:autoSpaceDN w:val="0"/>
              <w:adjustRightInd w:val="0"/>
              <w:spacing w:after="0" w:line="240" w:lineRule="auto"/>
              <w:rPr>
                <w:rFonts w:ascii="Garamond" w:eastAsia="Calibri" w:hAnsi="Garamond" w:cs="Times New Roman"/>
                <w:sz w:val="16"/>
                <w:szCs w:val="16"/>
                <w:lang w:val="sq-AL"/>
              </w:rPr>
            </w:pPr>
            <w:r w:rsidRPr="00FB15FA">
              <w:rPr>
                <w:rFonts w:ascii="Garamond" w:eastAsia="Calibri" w:hAnsi="Garamond" w:cs="Times New Roman"/>
                <w:sz w:val="16"/>
                <w:szCs w:val="16"/>
                <w:lang w:val="sq-AL"/>
              </w:rPr>
              <w:t>lini, Fusarium</w:t>
            </w:r>
          </w:p>
          <w:p w:rsidR="00FB15FA" w:rsidRPr="00FB15FA" w:rsidRDefault="00FB15FA" w:rsidP="00FB15FA">
            <w:pPr>
              <w:widowControl w:val="0"/>
              <w:spacing w:after="0" w:line="240" w:lineRule="auto"/>
              <w:rPr>
                <w:rFonts w:ascii="Garamond" w:eastAsia="Calibri" w:hAnsi="Garamond" w:cs="Times New Roman"/>
                <w:sz w:val="16"/>
                <w:szCs w:val="16"/>
                <w:lang w:val="sq-AL"/>
              </w:rPr>
            </w:pPr>
            <w:r w:rsidRPr="00FB15FA">
              <w:rPr>
                <w:rFonts w:ascii="Garamond" w:eastAsia="Calibri" w:hAnsi="Garamond" w:cs="Times New Roman"/>
                <w:sz w:val="16"/>
                <w:szCs w:val="16"/>
                <w:lang w:val="sq-AL"/>
              </w:rPr>
              <w:t>spp.</w:t>
            </w:r>
          </w:p>
          <w:p w:rsidR="00FB15FA" w:rsidRPr="00FB15FA" w:rsidRDefault="00FB15FA" w:rsidP="00FB15FA">
            <w:pPr>
              <w:widowControl w:val="0"/>
              <w:spacing w:after="0" w:line="240" w:lineRule="auto"/>
              <w:rPr>
                <w:rFonts w:ascii="Garamond" w:eastAsia="Calibri" w:hAnsi="Garamond" w:cs="Times New Roman"/>
                <w:b/>
                <w:sz w:val="16"/>
                <w:szCs w:val="16"/>
                <w:lang w:val="sq-AL"/>
              </w:rPr>
            </w:pPr>
            <w:r w:rsidRPr="00FB15FA">
              <w:rPr>
                <w:rFonts w:ascii="Garamond" w:eastAsia="Calibri" w:hAnsi="Garamond" w:cs="Times New Roman"/>
                <w:sz w:val="16"/>
                <w:szCs w:val="16"/>
                <w:lang w:val="sq-AL"/>
              </w:rPr>
              <w:t>Alternaria, Kalbëzimi I zi, Kalbëzimi I thatë</w:t>
            </w:r>
          </w:p>
        </w:tc>
        <w:tc>
          <w:tcPr>
            <w:tcW w:w="1685" w:type="dxa"/>
            <w:vAlign w:val="center"/>
          </w:tcPr>
          <w:p w:rsidR="00FB15FA" w:rsidRPr="00FB15FA" w:rsidRDefault="00FB15FA" w:rsidP="00FB15FA">
            <w:pPr>
              <w:widowControl w:val="0"/>
              <w:spacing w:after="0" w:line="240" w:lineRule="auto"/>
              <w:rPr>
                <w:rFonts w:ascii="Garamond" w:eastAsia="Calibri" w:hAnsi="Garamond" w:cs="Times New Roman"/>
                <w:sz w:val="16"/>
                <w:szCs w:val="16"/>
                <w:lang w:val="sq-AL"/>
              </w:rPr>
            </w:pPr>
            <w:r w:rsidRPr="00FB15FA">
              <w:rPr>
                <w:rFonts w:ascii="Garamond" w:eastAsia="Calibri" w:hAnsi="Garamond" w:cs="Times New Roman"/>
                <w:sz w:val="16"/>
                <w:szCs w:val="16"/>
                <w:lang w:val="sq-AL"/>
              </w:rPr>
              <w:t>Platyedra gossypiella</w:t>
            </w:r>
          </w:p>
          <w:p w:rsidR="00FB15FA" w:rsidRPr="00FB15FA" w:rsidRDefault="00FB15FA" w:rsidP="00FB15FA">
            <w:pPr>
              <w:widowControl w:val="0"/>
              <w:spacing w:after="0" w:line="240" w:lineRule="auto"/>
              <w:rPr>
                <w:rFonts w:ascii="Garamond" w:eastAsia="Calibri" w:hAnsi="Garamond" w:cs="Times New Roman"/>
                <w:sz w:val="16"/>
                <w:szCs w:val="16"/>
                <w:lang w:val="sq-AL"/>
              </w:rPr>
            </w:pPr>
          </w:p>
          <w:p w:rsidR="00FB15FA" w:rsidRPr="00FB15FA" w:rsidRDefault="00FB15FA" w:rsidP="00FB15FA">
            <w:pPr>
              <w:widowControl w:val="0"/>
              <w:spacing w:after="0" w:line="240" w:lineRule="auto"/>
              <w:rPr>
                <w:rFonts w:ascii="Garamond" w:eastAsia="Calibri" w:hAnsi="Garamond" w:cs="Times New Roman"/>
                <w:b/>
                <w:sz w:val="16"/>
                <w:szCs w:val="16"/>
                <w:lang w:val="sq-AL"/>
              </w:rPr>
            </w:pPr>
            <w:r w:rsidRPr="00FB15FA">
              <w:rPr>
                <w:rFonts w:ascii="Garamond" w:eastAsia="Calibri" w:hAnsi="Garamond" w:cs="Times New Roman"/>
                <w:sz w:val="16"/>
                <w:szCs w:val="16"/>
                <w:lang w:val="sq-AL"/>
              </w:rPr>
              <w:t>Krimbi I pambukut</w:t>
            </w:r>
          </w:p>
        </w:tc>
        <w:tc>
          <w:tcPr>
            <w:tcW w:w="2766" w:type="dxa"/>
            <w:vMerge/>
            <w:vAlign w:val="center"/>
          </w:tcPr>
          <w:p w:rsidR="00FB15FA" w:rsidRPr="00FB15FA" w:rsidRDefault="00FB15FA" w:rsidP="00FB15FA">
            <w:pPr>
              <w:widowControl w:val="0"/>
              <w:spacing w:after="0" w:line="240" w:lineRule="auto"/>
              <w:rPr>
                <w:rFonts w:ascii="Garamond" w:eastAsia="Calibri" w:hAnsi="Garamond" w:cs="Times New Roman"/>
                <w:sz w:val="16"/>
                <w:szCs w:val="16"/>
                <w:lang w:val="sq-AL"/>
              </w:rPr>
            </w:pPr>
          </w:p>
        </w:tc>
      </w:tr>
      <w:tr w:rsidR="00FB15FA" w:rsidRPr="00FB15FA" w:rsidTr="00ED5BD5">
        <w:trPr>
          <w:trHeight w:val="60"/>
          <w:jc w:val="center"/>
        </w:trPr>
        <w:tc>
          <w:tcPr>
            <w:tcW w:w="1681" w:type="dxa"/>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r w:rsidRPr="00FB15FA">
              <w:rPr>
                <w:rFonts w:ascii="Garamond" w:eastAsia="Calibri" w:hAnsi="Garamond" w:cs="Times New Roman"/>
                <w:sz w:val="16"/>
                <w:szCs w:val="16"/>
                <w:lang w:val="sq-AL"/>
              </w:rPr>
              <w:t>1</w:t>
            </w:r>
          </w:p>
        </w:tc>
        <w:tc>
          <w:tcPr>
            <w:tcW w:w="1700" w:type="dxa"/>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r w:rsidRPr="00FB15FA">
              <w:rPr>
                <w:rFonts w:ascii="Garamond" w:eastAsia="Calibri" w:hAnsi="Garamond" w:cs="Times New Roman"/>
                <w:sz w:val="16"/>
                <w:szCs w:val="16"/>
                <w:lang w:val="sq-AL"/>
              </w:rPr>
              <w:t>2</w:t>
            </w:r>
          </w:p>
        </w:tc>
        <w:tc>
          <w:tcPr>
            <w:tcW w:w="1744" w:type="dxa"/>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r w:rsidRPr="00FB15FA">
              <w:rPr>
                <w:rFonts w:ascii="Garamond" w:eastAsia="Calibri" w:hAnsi="Garamond" w:cs="Times New Roman"/>
                <w:sz w:val="16"/>
                <w:szCs w:val="16"/>
                <w:lang w:val="sq-AL"/>
              </w:rPr>
              <w:t>3</w:t>
            </w:r>
          </w:p>
        </w:tc>
        <w:tc>
          <w:tcPr>
            <w:tcW w:w="1685" w:type="dxa"/>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r w:rsidRPr="00FB15FA">
              <w:rPr>
                <w:rFonts w:ascii="Garamond" w:eastAsia="Calibri" w:hAnsi="Garamond" w:cs="Times New Roman"/>
                <w:sz w:val="16"/>
                <w:szCs w:val="16"/>
                <w:lang w:val="sq-AL"/>
              </w:rPr>
              <w:t>4</w:t>
            </w:r>
          </w:p>
        </w:tc>
        <w:tc>
          <w:tcPr>
            <w:tcW w:w="2766" w:type="dxa"/>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r w:rsidRPr="00FB15FA">
              <w:rPr>
                <w:rFonts w:ascii="Garamond" w:eastAsia="Calibri" w:hAnsi="Garamond" w:cs="Times New Roman"/>
                <w:sz w:val="16"/>
                <w:szCs w:val="16"/>
                <w:lang w:val="sq-AL"/>
              </w:rPr>
              <w:t>5</w:t>
            </w:r>
          </w:p>
        </w:tc>
      </w:tr>
      <w:tr w:rsidR="00FB15FA" w:rsidRPr="00FB15FA" w:rsidTr="00ED5BD5">
        <w:trPr>
          <w:jc w:val="center"/>
        </w:trPr>
        <w:tc>
          <w:tcPr>
            <w:tcW w:w="1681" w:type="dxa"/>
          </w:tcPr>
          <w:p w:rsidR="00FB15FA" w:rsidRPr="00FB15FA" w:rsidRDefault="00FB15FA" w:rsidP="00FB15FA">
            <w:pPr>
              <w:widowControl w:val="0"/>
              <w:spacing w:after="0" w:line="240" w:lineRule="auto"/>
              <w:jc w:val="both"/>
              <w:rPr>
                <w:rFonts w:ascii="Garamond" w:eastAsia="Calibri" w:hAnsi="Garamond" w:cs="Times New Roman"/>
                <w:sz w:val="16"/>
                <w:szCs w:val="16"/>
                <w:lang w:val="sq-AL"/>
              </w:rPr>
            </w:pPr>
            <w:r w:rsidRPr="00FB15FA">
              <w:rPr>
                <w:rFonts w:ascii="Garamond" w:eastAsia="Calibri" w:hAnsi="Garamond" w:cs="Times New Roman"/>
                <w:sz w:val="16"/>
                <w:szCs w:val="16"/>
                <w:lang w:val="sq-AL"/>
              </w:rPr>
              <w:t>Sinapi</w:t>
            </w:r>
          </w:p>
        </w:tc>
        <w:tc>
          <w:tcPr>
            <w:tcW w:w="1700" w:type="dxa"/>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p>
        </w:tc>
        <w:tc>
          <w:tcPr>
            <w:tcW w:w="1744" w:type="dxa"/>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p>
        </w:tc>
        <w:tc>
          <w:tcPr>
            <w:tcW w:w="1685" w:type="dxa"/>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p>
        </w:tc>
        <w:tc>
          <w:tcPr>
            <w:tcW w:w="2766" w:type="dxa"/>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r w:rsidRPr="00FB15FA">
              <w:rPr>
                <w:rFonts w:ascii="Garamond" w:eastAsia="Calibri" w:hAnsi="Garamond" w:cs="Times New Roman"/>
                <w:sz w:val="16"/>
                <w:szCs w:val="16"/>
                <w:lang w:val="sq-AL"/>
              </w:rPr>
              <w:t>10(b)</w:t>
            </w:r>
          </w:p>
        </w:tc>
      </w:tr>
      <w:tr w:rsidR="00FB15FA" w:rsidRPr="00FB15FA" w:rsidTr="00ED5BD5">
        <w:trPr>
          <w:jc w:val="center"/>
        </w:trPr>
        <w:tc>
          <w:tcPr>
            <w:tcW w:w="1681" w:type="dxa"/>
          </w:tcPr>
          <w:p w:rsidR="00FB15FA" w:rsidRPr="00FB15FA" w:rsidRDefault="00FB15FA" w:rsidP="00FB15FA">
            <w:pPr>
              <w:widowControl w:val="0"/>
              <w:spacing w:after="0" w:line="240" w:lineRule="auto"/>
              <w:jc w:val="both"/>
              <w:rPr>
                <w:rFonts w:ascii="Garamond" w:eastAsia="Calibri" w:hAnsi="Garamond" w:cs="Times New Roman"/>
                <w:sz w:val="16"/>
                <w:szCs w:val="16"/>
                <w:lang w:val="sq-AL"/>
              </w:rPr>
            </w:pPr>
            <w:r w:rsidRPr="00FB15FA">
              <w:rPr>
                <w:rFonts w:ascii="Garamond" w:eastAsia="Calibri" w:hAnsi="Garamond" w:cs="Times New Roman"/>
                <w:sz w:val="16"/>
                <w:szCs w:val="16"/>
                <w:lang w:val="sq-AL"/>
              </w:rPr>
              <w:t>Kolza</w:t>
            </w:r>
          </w:p>
        </w:tc>
        <w:tc>
          <w:tcPr>
            <w:tcW w:w="1700" w:type="dxa"/>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p>
        </w:tc>
        <w:tc>
          <w:tcPr>
            <w:tcW w:w="1744" w:type="dxa"/>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p>
        </w:tc>
        <w:tc>
          <w:tcPr>
            <w:tcW w:w="1685" w:type="dxa"/>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p>
        </w:tc>
        <w:tc>
          <w:tcPr>
            <w:tcW w:w="2766" w:type="dxa"/>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r w:rsidRPr="00FB15FA">
              <w:rPr>
                <w:rFonts w:ascii="Garamond" w:eastAsia="Calibri" w:hAnsi="Garamond" w:cs="Times New Roman"/>
                <w:sz w:val="16"/>
                <w:szCs w:val="16"/>
                <w:lang w:val="sq-AL"/>
              </w:rPr>
              <w:t>5 (b)</w:t>
            </w:r>
          </w:p>
        </w:tc>
      </w:tr>
      <w:tr w:rsidR="00FB15FA" w:rsidRPr="00FB15FA" w:rsidTr="00ED5BD5">
        <w:trPr>
          <w:jc w:val="center"/>
        </w:trPr>
        <w:tc>
          <w:tcPr>
            <w:tcW w:w="1681" w:type="dxa"/>
          </w:tcPr>
          <w:p w:rsidR="00FB15FA" w:rsidRPr="00FB15FA" w:rsidRDefault="00FB15FA" w:rsidP="00FB15FA">
            <w:pPr>
              <w:widowControl w:val="0"/>
              <w:spacing w:after="0" w:line="240" w:lineRule="auto"/>
              <w:jc w:val="both"/>
              <w:rPr>
                <w:rFonts w:ascii="Garamond" w:eastAsia="Calibri" w:hAnsi="Garamond" w:cs="Times New Roman"/>
                <w:sz w:val="16"/>
                <w:szCs w:val="16"/>
                <w:lang w:val="sq-AL"/>
              </w:rPr>
            </w:pPr>
            <w:r w:rsidRPr="00FB15FA">
              <w:rPr>
                <w:rFonts w:ascii="Garamond" w:eastAsia="Calibri" w:hAnsi="Garamond" w:cs="Times New Roman"/>
                <w:sz w:val="16"/>
                <w:szCs w:val="16"/>
                <w:lang w:val="sq-AL"/>
              </w:rPr>
              <w:t>Kërpi</w:t>
            </w:r>
          </w:p>
        </w:tc>
        <w:tc>
          <w:tcPr>
            <w:tcW w:w="1700" w:type="dxa"/>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r w:rsidRPr="00FB15FA">
              <w:rPr>
                <w:rFonts w:ascii="Garamond" w:eastAsia="Calibri" w:hAnsi="Garamond" w:cs="Times New Roman"/>
                <w:sz w:val="16"/>
                <w:szCs w:val="16"/>
                <w:lang w:val="sq-AL"/>
              </w:rPr>
              <w:t>5</w:t>
            </w:r>
          </w:p>
        </w:tc>
        <w:tc>
          <w:tcPr>
            <w:tcW w:w="1744" w:type="dxa"/>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p>
        </w:tc>
        <w:tc>
          <w:tcPr>
            <w:tcW w:w="1685" w:type="dxa"/>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p>
        </w:tc>
        <w:tc>
          <w:tcPr>
            <w:tcW w:w="2766" w:type="dxa"/>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p>
        </w:tc>
      </w:tr>
      <w:tr w:rsidR="00FB15FA" w:rsidRPr="00FB15FA" w:rsidTr="00ED5BD5">
        <w:trPr>
          <w:jc w:val="center"/>
        </w:trPr>
        <w:tc>
          <w:tcPr>
            <w:tcW w:w="1681" w:type="dxa"/>
          </w:tcPr>
          <w:p w:rsidR="00FB15FA" w:rsidRPr="00FB15FA" w:rsidRDefault="00FB15FA" w:rsidP="00FB15FA">
            <w:pPr>
              <w:widowControl w:val="0"/>
              <w:spacing w:after="0" w:line="240" w:lineRule="auto"/>
              <w:jc w:val="both"/>
              <w:rPr>
                <w:rFonts w:ascii="Garamond" w:eastAsia="Calibri" w:hAnsi="Garamond" w:cs="Times New Roman"/>
                <w:sz w:val="16"/>
                <w:szCs w:val="16"/>
                <w:lang w:val="sq-AL"/>
              </w:rPr>
            </w:pPr>
            <w:r w:rsidRPr="00FB15FA">
              <w:rPr>
                <w:rFonts w:ascii="Garamond" w:eastAsia="Calibri" w:hAnsi="Garamond" w:cs="Times New Roman"/>
                <w:sz w:val="16"/>
                <w:szCs w:val="16"/>
                <w:lang w:val="sq-AL"/>
              </w:rPr>
              <w:t xml:space="preserve">Pambuku </w:t>
            </w:r>
          </w:p>
        </w:tc>
        <w:tc>
          <w:tcPr>
            <w:tcW w:w="1700" w:type="dxa"/>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p>
        </w:tc>
        <w:tc>
          <w:tcPr>
            <w:tcW w:w="1744" w:type="dxa"/>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p>
        </w:tc>
        <w:tc>
          <w:tcPr>
            <w:tcW w:w="1685" w:type="dxa"/>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r w:rsidRPr="00FB15FA">
              <w:rPr>
                <w:rFonts w:ascii="Garamond" w:eastAsia="Calibri" w:hAnsi="Garamond" w:cs="Times New Roman"/>
                <w:sz w:val="16"/>
                <w:szCs w:val="16"/>
                <w:lang w:val="sq-AL"/>
              </w:rPr>
              <w:t>1</w:t>
            </w:r>
          </w:p>
        </w:tc>
        <w:tc>
          <w:tcPr>
            <w:tcW w:w="2766" w:type="dxa"/>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p>
        </w:tc>
      </w:tr>
      <w:tr w:rsidR="00FB15FA" w:rsidRPr="00FB15FA" w:rsidTr="00ED5BD5">
        <w:trPr>
          <w:jc w:val="center"/>
        </w:trPr>
        <w:tc>
          <w:tcPr>
            <w:tcW w:w="1681" w:type="dxa"/>
          </w:tcPr>
          <w:p w:rsidR="00FB15FA" w:rsidRPr="00FB15FA" w:rsidRDefault="00FB15FA" w:rsidP="00FB15FA">
            <w:pPr>
              <w:widowControl w:val="0"/>
              <w:spacing w:after="0" w:line="240" w:lineRule="auto"/>
              <w:jc w:val="both"/>
              <w:rPr>
                <w:rFonts w:ascii="Garamond" w:eastAsia="Calibri" w:hAnsi="Garamond" w:cs="Times New Roman"/>
                <w:sz w:val="16"/>
                <w:szCs w:val="16"/>
                <w:lang w:val="sq-AL"/>
              </w:rPr>
            </w:pPr>
            <w:r w:rsidRPr="00FB15FA">
              <w:rPr>
                <w:rFonts w:ascii="Garamond" w:eastAsia="Calibri" w:hAnsi="Garamond" w:cs="Times New Roman"/>
                <w:sz w:val="16"/>
                <w:szCs w:val="16"/>
                <w:lang w:val="sq-AL"/>
              </w:rPr>
              <w:t>Luledielli</w:t>
            </w:r>
          </w:p>
        </w:tc>
        <w:tc>
          <w:tcPr>
            <w:tcW w:w="1700" w:type="dxa"/>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r w:rsidRPr="00FB15FA">
              <w:rPr>
                <w:rFonts w:ascii="Garamond" w:eastAsia="Calibri" w:hAnsi="Garamond" w:cs="Times New Roman"/>
                <w:sz w:val="16"/>
                <w:szCs w:val="16"/>
                <w:lang w:val="sq-AL"/>
              </w:rPr>
              <w:t>5</w:t>
            </w:r>
          </w:p>
        </w:tc>
        <w:tc>
          <w:tcPr>
            <w:tcW w:w="1744" w:type="dxa"/>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p>
        </w:tc>
        <w:tc>
          <w:tcPr>
            <w:tcW w:w="1685" w:type="dxa"/>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p>
        </w:tc>
        <w:tc>
          <w:tcPr>
            <w:tcW w:w="2766" w:type="dxa"/>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r w:rsidRPr="00FB15FA">
              <w:rPr>
                <w:rFonts w:ascii="Garamond" w:eastAsia="Calibri" w:hAnsi="Garamond" w:cs="Times New Roman"/>
                <w:sz w:val="16"/>
                <w:szCs w:val="16"/>
                <w:lang w:val="sq-AL"/>
              </w:rPr>
              <w:t>10(b)</w:t>
            </w:r>
          </w:p>
        </w:tc>
      </w:tr>
      <w:tr w:rsidR="00FB15FA" w:rsidRPr="00FB15FA" w:rsidTr="00ED5BD5">
        <w:trPr>
          <w:jc w:val="center"/>
        </w:trPr>
        <w:tc>
          <w:tcPr>
            <w:tcW w:w="1681" w:type="dxa"/>
          </w:tcPr>
          <w:p w:rsidR="00FB15FA" w:rsidRPr="00FB15FA" w:rsidRDefault="00FB15FA" w:rsidP="00FB15FA">
            <w:pPr>
              <w:widowControl w:val="0"/>
              <w:spacing w:after="0" w:line="240" w:lineRule="auto"/>
              <w:jc w:val="both"/>
              <w:rPr>
                <w:rFonts w:ascii="Garamond" w:eastAsia="Calibri" w:hAnsi="Garamond" w:cs="Times New Roman"/>
                <w:sz w:val="16"/>
                <w:szCs w:val="16"/>
                <w:lang w:val="sq-AL"/>
              </w:rPr>
            </w:pPr>
            <w:r w:rsidRPr="00FB15FA">
              <w:rPr>
                <w:rFonts w:ascii="Garamond" w:eastAsia="Calibri" w:hAnsi="Garamond" w:cs="Times New Roman"/>
                <w:sz w:val="16"/>
                <w:szCs w:val="16"/>
                <w:lang w:val="sq-AL"/>
              </w:rPr>
              <w:t>Lini</w:t>
            </w:r>
          </w:p>
        </w:tc>
        <w:tc>
          <w:tcPr>
            <w:tcW w:w="1700" w:type="dxa"/>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r w:rsidRPr="00FB15FA">
              <w:rPr>
                <w:rFonts w:ascii="Garamond" w:eastAsia="Calibri" w:hAnsi="Garamond" w:cs="Times New Roman"/>
                <w:sz w:val="16"/>
                <w:szCs w:val="16"/>
                <w:lang w:val="sq-AL"/>
              </w:rPr>
              <w:t>5</w:t>
            </w:r>
          </w:p>
        </w:tc>
        <w:tc>
          <w:tcPr>
            <w:tcW w:w="1744" w:type="dxa"/>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r w:rsidRPr="00FB15FA">
              <w:rPr>
                <w:rFonts w:ascii="Garamond" w:eastAsia="Calibri" w:hAnsi="Garamond" w:cs="Times New Roman"/>
                <w:sz w:val="16"/>
                <w:szCs w:val="16"/>
                <w:lang w:val="sq-AL"/>
              </w:rPr>
              <w:t>5(a)</w:t>
            </w:r>
          </w:p>
        </w:tc>
        <w:tc>
          <w:tcPr>
            <w:tcW w:w="1685" w:type="dxa"/>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p>
        </w:tc>
        <w:tc>
          <w:tcPr>
            <w:tcW w:w="2766" w:type="dxa"/>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p>
        </w:tc>
      </w:tr>
      <w:tr w:rsidR="00FB15FA" w:rsidRPr="00FB15FA" w:rsidTr="00ED5BD5">
        <w:trPr>
          <w:jc w:val="center"/>
        </w:trPr>
        <w:tc>
          <w:tcPr>
            <w:tcW w:w="1681" w:type="dxa"/>
          </w:tcPr>
          <w:p w:rsidR="00FB15FA" w:rsidRPr="00FB15FA" w:rsidRDefault="00FB15FA" w:rsidP="00FB15FA">
            <w:pPr>
              <w:widowControl w:val="0"/>
              <w:spacing w:after="0" w:line="240" w:lineRule="auto"/>
              <w:jc w:val="both"/>
              <w:rPr>
                <w:rFonts w:ascii="Garamond" w:eastAsia="Calibri" w:hAnsi="Garamond" w:cs="Times New Roman"/>
                <w:sz w:val="16"/>
                <w:szCs w:val="16"/>
                <w:lang w:val="sq-AL"/>
              </w:rPr>
            </w:pPr>
            <w:r w:rsidRPr="00FB15FA">
              <w:rPr>
                <w:rFonts w:ascii="Garamond" w:eastAsia="Calibri" w:hAnsi="Garamond" w:cs="Times New Roman"/>
                <w:sz w:val="16"/>
                <w:szCs w:val="16"/>
                <w:lang w:val="sq-AL"/>
              </w:rPr>
              <w:t>Sinapi i bardhë</w:t>
            </w:r>
          </w:p>
        </w:tc>
        <w:tc>
          <w:tcPr>
            <w:tcW w:w="1700" w:type="dxa"/>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p>
        </w:tc>
        <w:tc>
          <w:tcPr>
            <w:tcW w:w="1744" w:type="dxa"/>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p>
        </w:tc>
        <w:tc>
          <w:tcPr>
            <w:tcW w:w="1685" w:type="dxa"/>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p>
        </w:tc>
        <w:tc>
          <w:tcPr>
            <w:tcW w:w="2766" w:type="dxa"/>
          </w:tcPr>
          <w:p w:rsidR="00FB15FA" w:rsidRPr="00FB15FA" w:rsidRDefault="00FB15FA" w:rsidP="00FB15FA">
            <w:pPr>
              <w:widowControl w:val="0"/>
              <w:spacing w:after="0" w:line="240" w:lineRule="auto"/>
              <w:jc w:val="right"/>
              <w:rPr>
                <w:rFonts w:ascii="Garamond" w:eastAsia="Calibri" w:hAnsi="Garamond" w:cs="Times New Roman"/>
                <w:sz w:val="16"/>
                <w:szCs w:val="16"/>
                <w:lang w:val="sq-AL"/>
              </w:rPr>
            </w:pPr>
            <w:r w:rsidRPr="00FB15FA">
              <w:rPr>
                <w:rFonts w:ascii="Garamond" w:eastAsia="Calibri" w:hAnsi="Garamond" w:cs="Times New Roman"/>
                <w:sz w:val="16"/>
                <w:szCs w:val="16"/>
                <w:lang w:val="sq-AL"/>
              </w:rPr>
              <w:t>5(b)</w:t>
            </w:r>
          </w:p>
        </w:tc>
      </w:tr>
    </w:tbl>
    <w:p w:rsidR="00FB15FA" w:rsidRPr="00FB15FA" w:rsidRDefault="00FB15FA" w:rsidP="00FB15FA">
      <w:pPr>
        <w:widowControl w:val="0"/>
        <w:spacing w:after="0" w:line="240" w:lineRule="auto"/>
        <w:ind w:firstLine="288"/>
        <w:jc w:val="both"/>
        <w:rPr>
          <w:rFonts w:ascii="Garamond" w:eastAsia="Calibri" w:hAnsi="Garamond" w:cs="Times New Roman"/>
          <w:b/>
          <w:sz w:val="14"/>
          <w:lang w:val="sq-AL"/>
        </w:rPr>
        <w:sectPr w:rsidR="00FB15FA" w:rsidRPr="00FB15FA" w:rsidSect="008A378D">
          <w:type w:val="continuous"/>
          <w:pgSz w:w="11907" w:h="16840" w:code="9"/>
          <w:pgMar w:top="720" w:right="1134" w:bottom="720" w:left="1134" w:header="851" w:footer="851" w:gutter="0"/>
          <w:cols w:space="454"/>
          <w:docGrid w:linePitch="360"/>
        </w:sectPr>
      </w:pPr>
    </w:p>
    <w:p w:rsidR="00FB15FA" w:rsidRPr="00FB15FA" w:rsidRDefault="00FB15FA" w:rsidP="00FB15FA">
      <w:pPr>
        <w:widowControl w:val="0"/>
        <w:spacing w:after="0" w:line="240" w:lineRule="auto"/>
        <w:ind w:firstLine="288"/>
        <w:jc w:val="both"/>
        <w:rPr>
          <w:rFonts w:ascii="Garamond" w:eastAsia="Calibri" w:hAnsi="Garamond" w:cs="Times New Roman"/>
          <w:b/>
          <w:sz w:val="14"/>
          <w:lang w:val="sq-AL"/>
        </w:rPr>
      </w:pPr>
    </w:p>
    <w:p w:rsidR="00FB15FA" w:rsidRPr="00FB15FA" w:rsidRDefault="00FB15FA" w:rsidP="00FB15FA">
      <w:pPr>
        <w:widowControl w:val="0"/>
        <w:spacing w:after="0" w:line="240" w:lineRule="auto"/>
        <w:ind w:firstLine="288"/>
        <w:jc w:val="both"/>
        <w:rPr>
          <w:rFonts w:ascii="Garamond" w:eastAsia="MS Mincho" w:hAnsi="Garamond" w:cs="CG Times"/>
          <w:sz w:val="21"/>
          <w:szCs w:val="21"/>
          <w:lang w:val="sq-AL"/>
        </w:rPr>
      </w:pPr>
      <w:r w:rsidRPr="00FB15FA">
        <w:rPr>
          <w:rFonts w:ascii="Garamond" w:eastAsia="MS Mincho" w:hAnsi="Garamond" w:cs="CG Times"/>
          <w:sz w:val="21"/>
          <w:szCs w:val="21"/>
          <w:lang w:val="sq-AL"/>
        </w:rPr>
        <w:t xml:space="preserve">B. </w:t>
      </w:r>
      <w:r w:rsidRPr="00FB15FA">
        <w:rPr>
          <w:rFonts w:ascii="Garamond" w:eastAsia="MS Mincho" w:hAnsi="Garamond" w:cs="CG Times"/>
          <w:sz w:val="24"/>
          <w:lang w:val="sq-AL"/>
        </w:rPr>
        <w:t>Standarde ose kushte të tjera të zbatueshme, kur referimi është bërë për farat në tabelën sipas seksionint I, paragrafi 5, shkronja A, të këtij aneksi.</w:t>
      </w:r>
    </w:p>
    <w:p w:rsidR="00FB15FA" w:rsidRPr="00FB15FA" w:rsidRDefault="00FB15FA" w:rsidP="00FB15FA">
      <w:pPr>
        <w:widowControl w:val="0"/>
        <w:spacing w:after="0" w:line="240" w:lineRule="auto"/>
        <w:ind w:firstLine="284"/>
        <w:jc w:val="both"/>
        <w:rPr>
          <w:rFonts w:ascii="Garamond" w:eastAsia="MS Mincho" w:hAnsi="Garamond" w:cs="CG Times"/>
          <w:sz w:val="24"/>
          <w:lang w:val="sq-AL"/>
        </w:rPr>
      </w:pPr>
      <w:r w:rsidRPr="00FB15FA">
        <w:rPr>
          <w:rFonts w:ascii="Garamond" w:eastAsia="MS Mincho" w:hAnsi="Garamond" w:cs="CG Times"/>
          <w:sz w:val="24"/>
          <w:lang w:val="sq-AL"/>
        </w:rPr>
        <w:t>a) Në lirin për file, përqindja maksimale e numrit të farave të kontaminuara ndaj Ascochyta linicola (SYN. Phoma linicola) nuk duhet të kalojë 1.</w:t>
      </w:r>
    </w:p>
    <w:p w:rsidR="00FB15FA" w:rsidRPr="00FB15FA" w:rsidRDefault="00FB15FA" w:rsidP="00FB15FA">
      <w:pPr>
        <w:widowControl w:val="0"/>
        <w:spacing w:after="0" w:line="240" w:lineRule="auto"/>
        <w:ind w:firstLine="284"/>
        <w:jc w:val="both"/>
        <w:rPr>
          <w:rFonts w:ascii="Garamond" w:eastAsia="MS Mincho" w:hAnsi="Garamond" w:cs="CG Times"/>
          <w:sz w:val="24"/>
        </w:rPr>
      </w:pPr>
      <w:r w:rsidRPr="00FB15FA">
        <w:rPr>
          <w:rFonts w:ascii="Garamond" w:eastAsia="MS Mincho" w:hAnsi="Garamond" w:cs="CG Times"/>
          <w:sz w:val="24"/>
        </w:rPr>
        <w:t>b) Përcaktimi i skleroteve ose copëzave sklerotike të (Sclerotinia sclerotiorum) nuk mund të kryhet nëse nuk konstatohen dyshime në lidhje me plotësimin e kushteve të parashikuara në kolonën 5 të tabelës.</w:t>
      </w:r>
    </w:p>
    <w:p w:rsidR="00FB15FA" w:rsidRPr="00FB15FA" w:rsidRDefault="00FB15FA" w:rsidP="00FB15FA">
      <w:pPr>
        <w:widowControl w:val="0"/>
        <w:spacing w:after="0" w:line="240" w:lineRule="auto"/>
        <w:ind w:firstLine="284"/>
        <w:jc w:val="both"/>
        <w:rPr>
          <w:rFonts w:ascii="Garamond" w:eastAsia="MS Mincho" w:hAnsi="Garamond" w:cs="CG Times"/>
          <w:sz w:val="24"/>
          <w:lang w:val="sq-AL"/>
        </w:rPr>
      </w:pPr>
      <w:r w:rsidRPr="00FB15FA">
        <w:rPr>
          <w:rFonts w:ascii="Garamond" w:eastAsia="MS Mincho" w:hAnsi="Garamond" w:cs="CG Times"/>
          <w:sz w:val="24"/>
          <w:lang w:val="sq-AL"/>
        </w:rPr>
        <w:t>C. Standardet e veçanta ose kushte të tjera të zbatueshme lidhur me sojën:</w:t>
      </w:r>
    </w:p>
    <w:p w:rsidR="00FB15FA" w:rsidRPr="00FB15FA" w:rsidRDefault="00FB15FA" w:rsidP="00FB15FA">
      <w:pPr>
        <w:widowControl w:val="0"/>
        <w:spacing w:after="0" w:line="240" w:lineRule="auto"/>
        <w:ind w:firstLine="284"/>
        <w:jc w:val="both"/>
        <w:rPr>
          <w:rFonts w:ascii="Garamond" w:eastAsia="MS Mincho" w:hAnsi="Garamond" w:cs="CG Times"/>
          <w:sz w:val="24"/>
          <w:lang w:val="sq-AL"/>
        </w:rPr>
      </w:pPr>
      <w:r w:rsidRPr="00FB15FA">
        <w:rPr>
          <w:rFonts w:ascii="Garamond" w:eastAsia="MS Mincho" w:hAnsi="Garamond" w:cs="CG Times"/>
          <w:sz w:val="24"/>
          <w:lang w:val="sq-AL"/>
        </w:rPr>
        <w:t>Për Pseudomonas syringae pv. glycinea, (bakteriaozën), numri maksimal i nënmostrave në një mostër prej të paktën 5 000 fara për një lot, e ndarë më tej në pesë nënmostra, nëse rezultojnë të jenë të kontaminuara nga organizmi në fjalë, numri nuk duhet të kalojë 4;</w:t>
      </w:r>
    </w:p>
    <w:p w:rsidR="00FB15FA" w:rsidRPr="00FB15FA" w:rsidRDefault="00FB15FA" w:rsidP="00FB15FA">
      <w:pPr>
        <w:widowControl w:val="0"/>
        <w:spacing w:after="0" w:line="240" w:lineRule="auto"/>
        <w:ind w:firstLine="284"/>
        <w:jc w:val="both"/>
        <w:rPr>
          <w:rFonts w:ascii="Garamond" w:eastAsia="MS Mincho" w:hAnsi="Garamond" w:cs="CG Times"/>
          <w:sz w:val="24"/>
          <w:lang w:val="sq-AL"/>
        </w:rPr>
      </w:pPr>
      <w:r w:rsidRPr="00FB15FA">
        <w:rPr>
          <w:rFonts w:ascii="Garamond" w:eastAsia="MS Mincho" w:hAnsi="Garamond" w:cs="CG Times"/>
          <w:sz w:val="24"/>
          <w:lang w:val="sq-AL"/>
        </w:rPr>
        <w:t>Kur janë identifikuar koloni të dyshuara në të pesë nënmostrat, për të konfirmuar pajtueshmërinë me standardet apo kushtet e mësipërme mund të kryhen testet e duhura biokimike në kolonitë e dyshuara të izoluara në një mjedis preferencial të marrë nga çdo nënmostër.</w:t>
      </w:r>
    </w:p>
    <w:p w:rsidR="00FB15FA" w:rsidRPr="00FB15FA" w:rsidRDefault="00FB15FA" w:rsidP="00FB15FA">
      <w:pPr>
        <w:widowControl w:val="0"/>
        <w:spacing w:after="0" w:line="240" w:lineRule="auto"/>
        <w:ind w:firstLine="284"/>
        <w:jc w:val="both"/>
        <w:rPr>
          <w:rFonts w:ascii="Garamond" w:eastAsia="MS Mincho" w:hAnsi="Garamond" w:cs="CG Times"/>
          <w:sz w:val="24"/>
          <w:lang w:val="sq-AL"/>
        </w:rPr>
      </w:pPr>
      <w:r w:rsidRPr="00FB15FA">
        <w:rPr>
          <w:rFonts w:ascii="Garamond" w:eastAsia="MS Mincho" w:hAnsi="Garamond" w:cs="CG Times"/>
          <w:sz w:val="24"/>
          <w:lang w:val="sq-AL"/>
        </w:rPr>
        <w:t>a) Në lidhje me Diaporthe phaseolorum, numri maksimal i farave të kontaminuara nuk duhet të kalojë 15%;</w:t>
      </w:r>
    </w:p>
    <w:p w:rsidR="00FB15FA" w:rsidRPr="00FB15FA" w:rsidRDefault="00FB15FA" w:rsidP="00FB15FA">
      <w:pPr>
        <w:widowControl w:val="0"/>
        <w:spacing w:after="0" w:line="240" w:lineRule="auto"/>
        <w:ind w:firstLine="284"/>
        <w:jc w:val="both"/>
        <w:rPr>
          <w:rFonts w:ascii="Garamond" w:eastAsia="MS Mincho" w:hAnsi="Garamond" w:cs="CG Times"/>
          <w:sz w:val="24"/>
          <w:lang w:val="sq-AL"/>
        </w:rPr>
      </w:pPr>
      <w:r w:rsidRPr="00FB15FA">
        <w:rPr>
          <w:rFonts w:ascii="Garamond" w:eastAsia="MS Mincho" w:hAnsi="Garamond" w:cs="CG Times"/>
          <w:sz w:val="24"/>
          <w:lang w:val="sq-AL"/>
        </w:rPr>
        <w:t>b) Përqindja ndaj peshës të lëndës inerte, çka është përcaktuar në përputhje me metodat me të fundit ndërkombëtare në lidhje me testin, nuk duhet të kalojë 0.3%.</w:t>
      </w:r>
    </w:p>
    <w:p w:rsidR="00FB15FA" w:rsidRPr="00FB15FA" w:rsidRDefault="00FB15FA" w:rsidP="00FB15FA">
      <w:pPr>
        <w:widowControl w:val="0"/>
        <w:spacing w:after="0" w:line="240" w:lineRule="auto"/>
        <w:ind w:firstLine="284"/>
        <w:jc w:val="both"/>
        <w:rPr>
          <w:rFonts w:ascii="Garamond" w:eastAsia="MS Mincho" w:hAnsi="Garamond" w:cs="CG Times"/>
          <w:sz w:val="24"/>
          <w:lang w:val="sq-AL"/>
        </w:rPr>
      </w:pPr>
      <w:r w:rsidRPr="00FB15FA">
        <w:rPr>
          <w:rFonts w:ascii="Garamond" w:eastAsia="MS Mincho" w:hAnsi="Garamond" w:cs="CG Times"/>
          <w:sz w:val="24"/>
          <w:lang w:val="sq-AL"/>
        </w:rPr>
        <w:t>Në përputhje me procedurën sipas nenit 25, paragrafi 2, shtetet anëtare mund të autorizohen që të mos kryejnë ekzaminimin nëse, në bazë të përvojës së fituar, nuk ka dyshim se rregullat dhe kushtet e mësipërme janë plotësuar.</w:t>
      </w:r>
    </w:p>
    <w:p w:rsidR="00FB15FA" w:rsidRPr="00FB15FA" w:rsidRDefault="00FB15FA" w:rsidP="00FB15FA">
      <w:pPr>
        <w:widowControl w:val="0"/>
        <w:spacing w:after="0" w:line="240" w:lineRule="auto"/>
        <w:ind w:firstLine="284"/>
        <w:jc w:val="both"/>
        <w:rPr>
          <w:rFonts w:ascii="Garamond" w:eastAsia="MS Mincho" w:hAnsi="Garamond" w:cs="CG Times"/>
          <w:sz w:val="24"/>
          <w:lang w:val="sq-AL"/>
        </w:rPr>
      </w:pPr>
      <w:r w:rsidRPr="00FB15FA">
        <w:rPr>
          <w:rFonts w:ascii="Garamond" w:eastAsia="MS Mincho" w:hAnsi="Garamond" w:cs="CG Times"/>
          <w:sz w:val="24"/>
          <w:lang w:val="sq-AL"/>
        </w:rPr>
        <w:t>II. FARAT KOMERCIALE</w:t>
      </w:r>
    </w:p>
    <w:p w:rsidR="00FB15FA" w:rsidRPr="00FB15FA" w:rsidRDefault="00FB15FA" w:rsidP="00FB15FA">
      <w:pPr>
        <w:widowControl w:val="0"/>
        <w:spacing w:after="0" w:line="240" w:lineRule="auto"/>
        <w:ind w:firstLine="284"/>
        <w:jc w:val="both"/>
        <w:rPr>
          <w:rFonts w:ascii="Garamond" w:eastAsia="MS Mincho" w:hAnsi="Garamond" w:cs="CG Times"/>
          <w:sz w:val="24"/>
          <w:lang w:val="sq-AL"/>
        </w:rPr>
      </w:pPr>
      <w:r w:rsidRPr="00FB15FA">
        <w:rPr>
          <w:rFonts w:ascii="Garamond" w:eastAsia="MS Mincho" w:hAnsi="Garamond" w:cs="CG Times"/>
          <w:sz w:val="24"/>
          <w:lang w:val="sq-AL"/>
        </w:rPr>
        <w:t>Kushtet e vendosura në seksionin I të aneksit II, me përjashtim të pikës 1, do të zbatohen për farën komerciale.</w:t>
      </w:r>
    </w:p>
    <w:p w:rsidR="00FB15FA" w:rsidRPr="00FB15FA" w:rsidRDefault="00FB15FA" w:rsidP="00FB15FA">
      <w:pPr>
        <w:widowControl w:val="0"/>
        <w:spacing w:after="0" w:line="240" w:lineRule="auto"/>
        <w:ind w:firstLine="284"/>
        <w:jc w:val="center"/>
        <w:rPr>
          <w:rFonts w:ascii="Garamond" w:eastAsia="MS Mincho" w:hAnsi="Garamond" w:cs="CG Times"/>
          <w:sz w:val="24"/>
          <w:lang w:val="sq-AL"/>
        </w:rPr>
      </w:pPr>
      <w:r w:rsidRPr="00FB15FA">
        <w:rPr>
          <w:rFonts w:ascii="Garamond" w:eastAsia="MS Mincho" w:hAnsi="Garamond" w:cs="CG Times"/>
          <w:sz w:val="24"/>
          <w:lang w:val="sq-AL"/>
        </w:rPr>
        <w:t>SHTOJCA III</w:t>
      </w:r>
    </w:p>
    <w:p w:rsidR="00FB15FA" w:rsidRPr="00FB15FA" w:rsidRDefault="00FB15FA" w:rsidP="00FB15FA">
      <w:pPr>
        <w:widowControl w:val="0"/>
        <w:spacing w:after="0" w:line="240" w:lineRule="auto"/>
        <w:ind w:firstLine="284"/>
        <w:jc w:val="center"/>
        <w:rPr>
          <w:rFonts w:ascii="Garamond" w:eastAsia="MS Mincho" w:hAnsi="Garamond" w:cs="CG Times"/>
          <w:sz w:val="24"/>
          <w:lang w:val="sq-AL"/>
        </w:rPr>
      </w:pPr>
      <w:r w:rsidRPr="00FB15FA">
        <w:rPr>
          <w:rFonts w:ascii="Garamond" w:eastAsia="MS Mincho" w:hAnsi="Garamond" w:cs="CG Times"/>
          <w:sz w:val="24"/>
          <w:lang w:val="sq-AL"/>
        </w:rPr>
        <w:t>PESHA E LOTIT DHE MOSTRËS</w:t>
      </w:r>
    </w:p>
    <w:p w:rsidR="00FB15FA" w:rsidRPr="00FB15FA" w:rsidRDefault="00FB15FA" w:rsidP="00FB15FA">
      <w:pPr>
        <w:widowControl w:val="0"/>
        <w:spacing w:after="0" w:line="240" w:lineRule="auto"/>
        <w:ind w:firstLine="284"/>
        <w:jc w:val="center"/>
        <w:rPr>
          <w:rFonts w:ascii="Garamond" w:eastAsia="MS Mincho" w:hAnsi="Garamond" w:cs="CG Times"/>
          <w:sz w:val="14"/>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5"/>
        <w:gridCol w:w="1733"/>
        <w:gridCol w:w="2361"/>
        <w:gridCol w:w="3087"/>
      </w:tblGrid>
      <w:tr w:rsidR="00FB15FA" w:rsidRPr="00FB15FA" w:rsidTr="00ED5BD5">
        <w:tc>
          <w:tcPr>
            <w:tcW w:w="1250" w:type="pct"/>
            <w:vAlign w:val="center"/>
          </w:tcPr>
          <w:p w:rsidR="00FB15FA" w:rsidRPr="00FB15FA" w:rsidRDefault="00FB15FA" w:rsidP="00FB15FA">
            <w:pPr>
              <w:widowControl w:val="0"/>
              <w:spacing w:after="0" w:line="240" w:lineRule="auto"/>
              <w:jc w:val="center"/>
              <w:rPr>
                <w:rFonts w:ascii="Garamond" w:eastAsia="Calibri" w:hAnsi="Garamond" w:cs="Times New Roman"/>
                <w:b/>
                <w:sz w:val="18"/>
                <w:szCs w:val="18"/>
                <w:lang w:val="sq-AL"/>
              </w:rPr>
            </w:pPr>
            <w:r w:rsidRPr="00FB15FA">
              <w:rPr>
                <w:rFonts w:ascii="Garamond" w:eastAsia="Calibri" w:hAnsi="Garamond" w:cs="Times New Roman"/>
                <w:b/>
                <w:sz w:val="18"/>
                <w:szCs w:val="18"/>
                <w:lang w:val="sq-AL"/>
              </w:rPr>
              <w:t>Speciet</w:t>
            </w:r>
          </w:p>
        </w:tc>
        <w:tc>
          <w:tcPr>
            <w:tcW w:w="905" w:type="pct"/>
            <w:vAlign w:val="center"/>
          </w:tcPr>
          <w:p w:rsidR="00FB15FA" w:rsidRPr="00FB15FA" w:rsidRDefault="00FB15FA" w:rsidP="00FB15FA">
            <w:pPr>
              <w:widowControl w:val="0"/>
              <w:spacing w:after="0" w:line="240" w:lineRule="auto"/>
              <w:jc w:val="center"/>
              <w:rPr>
                <w:rFonts w:ascii="Garamond" w:eastAsia="Calibri" w:hAnsi="Garamond" w:cs="Times New Roman"/>
                <w:b/>
                <w:sz w:val="18"/>
                <w:szCs w:val="18"/>
                <w:lang w:val="sq-AL"/>
              </w:rPr>
            </w:pPr>
            <w:r w:rsidRPr="00FB15FA">
              <w:rPr>
                <w:rFonts w:ascii="Garamond" w:eastAsia="Calibri" w:hAnsi="Garamond" w:cs="Times New Roman"/>
                <w:b/>
                <w:sz w:val="18"/>
                <w:szCs w:val="18"/>
                <w:lang w:val="sq-AL"/>
              </w:rPr>
              <w:t>Pesha maksimale e një loti (ton)</w:t>
            </w:r>
          </w:p>
        </w:tc>
        <w:tc>
          <w:tcPr>
            <w:tcW w:w="1233" w:type="pct"/>
            <w:vAlign w:val="center"/>
          </w:tcPr>
          <w:p w:rsidR="00FB15FA" w:rsidRPr="00FB15FA" w:rsidRDefault="00FB15FA" w:rsidP="00FB15FA">
            <w:pPr>
              <w:widowControl w:val="0"/>
              <w:spacing w:after="0" w:line="240" w:lineRule="auto"/>
              <w:jc w:val="center"/>
              <w:rPr>
                <w:rFonts w:ascii="Garamond" w:eastAsia="Calibri" w:hAnsi="Garamond" w:cs="Times New Roman"/>
                <w:b/>
                <w:sz w:val="18"/>
                <w:szCs w:val="18"/>
                <w:lang w:val="sq-AL"/>
              </w:rPr>
            </w:pPr>
            <w:r w:rsidRPr="00FB15FA">
              <w:rPr>
                <w:rFonts w:ascii="Garamond" w:eastAsia="Calibri" w:hAnsi="Garamond" w:cs="Times New Roman"/>
                <w:b/>
                <w:sz w:val="18"/>
                <w:szCs w:val="18"/>
                <w:lang w:val="sq-AL"/>
              </w:rPr>
              <w:t xml:space="preserve">Pesha minimale e mostrës  që merret një loti </w:t>
            </w:r>
          </w:p>
          <w:p w:rsidR="00FB15FA" w:rsidRPr="00FB15FA" w:rsidRDefault="00FB15FA" w:rsidP="00FB15FA">
            <w:pPr>
              <w:widowControl w:val="0"/>
              <w:spacing w:after="0" w:line="240" w:lineRule="auto"/>
              <w:jc w:val="center"/>
              <w:rPr>
                <w:rFonts w:ascii="Garamond" w:eastAsia="Calibri" w:hAnsi="Garamond" w:cs="Times New Roman"/>
                <w:b/>
                <w:sz w:val="18"/>
                <w:szCs w:val="18"/>
                <w:lang w:val="sq-AL"/>
              </w:rPr>
            </w:pPr>
            <w:r w:rsidRPr="00FB15FA">
              <w:rPr>
                <w:rFonts w:ascii="Garamond" w:eastAsia="Calibri" w:hAnsi="Garamond" w:cs="Times New Roman"/>
                <w:b/>
                <w:sz w:val="18"/>
                <w:szCs w:val="18"/>
                <w:lang w:val="sq-AL"/>
              </w:rPr>
              <w:t>(g)</w:t>
            </w:r>
          </w:p>
        </w:tc>
        <w:tc>
          <w:tcPr>
            <w:tcW w:w="1612" w:type="pct"/>
            <w:vAlign w:val="center"/>
          </w:tcPr>
          <w:p w:rsidR="00FB15FA" w:rsidRPr="00FB15FA" w:rsidRDefault="00FB15FA" w:rsidP="00FB15FA">
            <w:pPr>
              <w:widowControl w:val="0"/>
              <w:spacing w:after="0" w:line="240" w:lineRule="auto"/>
              <w:jc w:val="center"/>
              <w:rPr>
                <w:rFonts w:ascii="Garamond" w:eastAsia="Calibri" w:hAnsi="Garamond" w:cs="Times New Roman"/>
                <w:b/>
                <w:sz w:val="18"/>
                <w:szCs w:val="18"/>
                <w:lang w:val="sq-AL"/>
              </w:rPr>
            </w:pPr>
            <w:r w:rsidRPr="00FB15FA">
              <w:rPr>
                <w:rFonts w:ascii="Garamond" w:eastAsia="Calibri" w:hAnsi="Garamond" w:cs="Times New Roman"/>
                <w:b/>
                <w:sz w:val="18"/>
                <w:szCs w:val="18"/>
                <w:lang w:val="sq-AL"/>
              </w:rPr>
              <w:t xml:space="preserve">Pesha e mostrës për përcaktimet për numrin e farave të referuara në aneksin II, seksioni I, pika 3, shkronja A, kolona 5 deri 11 dhe shtojca II, seksioni I, pika 4, shkronja A, kolona 5 </w:t>
            </w:r>
          </w:p>
          <w:p w:rsidR="00FB15FA" w:rsidRPr="00FB15FA" w:rsidRDefault="00FB15FA" w:rsidP="00FB15FA">
            <w:pPr>
              <w:widowControl w:val="0"/>
              <w:spacing w:after="0" w:line="240" w:lineRule="auto"/>
              <w:jc w:val="center"/>
              <w:rPr>
                <w:rFonts w:ascii="Garamond" w:eastAsia="Calibri" w:hAnsi="Garamond" w:cs="Times New Roman"/>
                <w:b/>
                <w:sz w:val="18"/>
                <w:szCs w:val="18"/>
                <w:lang w:val="sq-AL"/>
              </w:rPr>
            </w:pPr>
            <w:r w:rsidRPr="00FB15FA">
              <w:rPr>
                <w:rFonts w:ascii="Garamond" w:eastAsia="Calibri" w:hAnsi="Garamond" w:cs="Times New Roman"/>
                <w:b/>
                <w:sz w:val="18"/>
                <w:szCs w:val="18"/>
                <w:lang w:val="sq-AL"/>
              </w:rPr>
              <w:t xml:space="preserve">(g) </w:t>
            </w:r>
          </w:p>
        </w:tc>
      </w:tr>
      <w:tr w:rsidR="00FB15FA" w:rsidRPr="00FB15FA" w:rsidTr="00ED5BD5">
        <w:tc>
          <w:tcPr>
            <w:tcW w:w="1250" w:type="pct"/>
          </w:tcPr>
          <w:p w:rsidR="00FB15FA" w:rsidRPr="00FB15FA" w:rsidRDefault="00FB15FA" w:rsidP="00FB15FA">
            <w:pPr>
              <w:widowControl w:val="0"/>
              <w:spacing w:after="0" w:line="240" w:lineRule="auto"/>
              <w:jc w:val="both"/>
              <w:rPr>
                <w:rFonts w:ascii="Garamond" w:eastAsia="Calibri" w:hAnsi="Garamond" w:cs="Adve06613w"/>
                <w:sz w:val="18"/>
                <w:szCs w:val="18"/>
                <w:lang w:val="sq-AL"/>
              </w:rPr>
            </w:pPr>
            <w:r w:rsidRPr="00FB15FA">
              <w:rPr>
                <w:rFonts w:ascii="Garamond" w:eastAsia="Calibri" w:hAnsi="Garamond" w:cs="Adve06613w"/>
                <w:sz w:val="18"/>
                <w:szCs w:val="18"/>
                <w:lang w:val="sq-AL"/>
              </w:rPr>
              <w:t>Kikiriku</w:t>
            </w:r>
          </w:p>
        </w:tc>
        <w:tc>
          <w:tcPr>
            <w:tcW w:w="905" w:type="pct"/>
          </w:tcPr>
          <w:p w:rsidR="00FB15FA" w:rsidRPr="00FB15FA" w:rsidRDefault="00FB15FA" w:rsidP="00FB15FA">
            <w:pPr>
              <w:widowControl w:val="0"/>
              <w:spacing w:after="0" w:line="240" w:lineRule="auto"/>
              <w:jc w:val="right"/>
              <w:rPr>
                <w:rFonts w:ascii="Garamond" w:eastAsia="Calibri" w:hAnsi="Garamond" w:cs="Adve06613w"/>
                <w:sz w:val="18"/>
                <w:szCs w:val="18"/>
                <w:lang w:val="sq-AL"/>
              </w:rPr>
            </w:pPr>
            <w:r w:rsidRPr="00FB15FA">
              <w:rPr>
                <w:rFonts w:ascii="Garamond" w:eastAsia="Calibri" w:hAnsi="Garamond" w:cs="Adve06613w"/>
                <w:sz w:val="18"/>
                <w:szCs w:val="18"/>
                <w:lang w:val="sq-AL"/>
              </w:rPr>
              <w:t>30</w:t>
            </w:r>
          </w:p>
        </w:tc>
        <w:tc>
          <w:tcPr>
            <w:tcW w:w="1233" w:type="pct"/>
          </w:tcPr>
          <w:p w:rsidR="00FB15FA" w:rsidRPr="00FB15FA" w:rsidRDefault="00FB15FA" w:rsidP="00FB15FA">
            <w:pPr>
              <w:widowControl w:val="0"/>
              <w:spacing w:after="0" w:line="240" w:lineRule="auto"/>
              <w:jc w:val="right"/>
              <w:rPr>
                <w:rFonts w:ascii="Garamond" w:eastAsia="Calibri" w:hAnsi="Garamond" w:cs="Adve06613w"/>
                <w:sz w:val="18"/>
                <w:szCs w:val="18"/>
                <w:lang w:val="sq-AL"/>
              </w:rPr>
            </w:pPr>
            <w:r w:rsidRPr="00FB15FA">
              <w:rPr>
                <w:rFonts w:ascii="Garamond" w:eastAsia="Calibri" w:hAnsi="Garamond" w:cs="Adve06613w"/>
                <w:sz w:val="18"/>
                <w:szCs w:val="18"/>
                <w:lang w:val="sq-AL"/>
              </w:rPr>
              <w:t>1000</w:t>
            </w:r>
          </w:p>
        </w:tc>
        <w:tc>
          <w:tcPr>
            <w:tcW w:w="1612" w:type="pct"/>
          </w:tcPr>
          <w:p w:rsidR="00FB15FA" w:rsidRPr="00FB15FA" w:rsidRDefault="00FB15FA" w:rsidP="00FB15FA">
            <w:pPr>
              <w:widowControl w:val="0"/>
              <w:spacing w:after="0" w:line="240" w:lineRule="auto"/>
              <w:jc w:val="right"/>
              <w:rPr>
                <w:rFonts w:ascii="Garamond" w:eastAsia="Calibri" w:hAnsi="Garamond" w:cs="Adve06613w"/>
                <w:sz w:val="18"/>
                <w:szCs w:val="18"/>
                <w:lang w:val="sq-AL"/>
              </w:rPr>
            </w:pPr>
            <w:r w:rsidRPr="00FB15FA">
              <w:rPr>
                <w:rFonts w:ascii="Garamond" w:eastAsia="Calibri" w:hAnsi="Garamond" w:cs="Adve06613w"/>
                <w:sz w:val="18"/>
                <w:szCs w:val="18"/>
                <w:lang w:val="sq-AL"/>
              </w:rPr>
              <w:t>1000</w:t>
            </w:r>
          </w:p>
        </w:tc>
      </w:tr>
      <w:tr w:rsidR="00FB15FA" w:rsidRPr="00FB15FA" w:rsidTr="00ED5BD5">
        <w:tc>
          <w:tcPr>
            <w:tcW w:w="1250" w:type="pct"/>
          </w:tcPr>
          <w:p w:rsidR="00FB15FA" w:rsidRPr="00FB15FA" w:rsidRDefault="00FB15FA" w:rsidP="00FB15FA">
            <w:pPr>
              <w:widowControl w:val="0"/>
              <w:spacing w:after="0" w:line="240" w:lineRule="auto"/>
              <w:jc w:val="both"/>
              <w:rPr>
                <w:rFonts w:ascii="Garamond" w:eastAsia="Calibri" w:hAnsi="Garamond" w:cs="Adve06613w"/>
                <w:sz w:val="18"/>
                <w:szCs w:val="18"/>
                <w:lang w:val="sq-AL"/>
              </w:rPr>
            </w:pPr>
            <w:r w:rsidRPr="00FB15FA">
              <w:rPr>
                <w:rFonts w:ascii="Garamond" w:eastAsia="Calibri" w:hAnsi="Garamond" w:cs="Adve06613w"/>
                <w:sz w:val="18"/>
                <w:szCs w:val="18"/>
                <w:lang w:val="sq-AL"/>
              </w:rPr>
              <w:t>Kolza, rapi</w:t>
            </w:r>
          </w:p>
        </w:tc>
        <w:tc>
          <w:tcPr>
            <w:tcW w:w="905" w:type="pct"/>
          </w:tcPr>
          <w:p w:rsidR="00FB15FA" w:rsidRPr="00FB15FA" w:rsidRDefault="00FB15FA" w:rsidP="00FB15FA">
            <w:pPr>
              <w:widowControl w:val="0"/>
              <w:spacing w:after="0" w:line="240" w:lineRule="auto"/>
              <w:jc w:val="right"/>
              <w:rPr>
                <w:rFonts w:ascii="Garamond" w:eastAsia="Calibri" w:hAnsi="Garamond" w:cs="Adve06613w"/>
                <w:sz w:val="18"/>
                <w:szCs w:val="18"/>
                <w:lang w:val="sq-AL"/>
              </w:rPr>
            </w:pPr>
            <w:r w:rsidRPr="00FB15FA">
              <w:rPr>
                <w:rFonts w:ascii="Garamond" w:eastAsia="Calibri" w:hAnsi="Garamond" w:cs="Adve06613w"/>
                <w:sz w:val="18"/>
                <w:szCs w:val="18"/>
                <w:lang w:val="sq-AL"/>
              </w:rPr>
              <w:t>10</w:t>
            </w:r>
          </w:p>
        </w:tc>
        <w:tc>
          <w:tcPr>
            <w:tcW w:w="1233" w:type="pct"/>
          </w:tcPr>
          <w:p w:rsidR="00FB15FA" w:rsidRPr="00FB15FA" w:rsidRDefault="00FB15FA" w:rsidP="00FB15FA">
            <w:pPr>
              <w:widowControl w:val="0"/>
              <w:spacing w:after="0" w:line="240" w:lineRule="auto"/>
              <w:jc w:val="right"/>
              <w:rPr>
                <w:rFonts w:ascii="Garamond" w:eastAsia="Calibri" w:hAnsi="Garamond" w:cs="Adve06613w"/>
                <w:sz w:val="18"/>
                <w:szCs w:val="18"/>
                <w:lang w:val="sq-AL"/>
              </w:rPr>
            </w:pPr>
            <w:r w:rsidRPr="00FB15FA">
              <w:rPr>
                <w:rFonts w:ascii="Garamond" w:eastAsia="Calibri" w:hAnsi="Garamond" w:cs="Adve06613w"/>
                <w:sz w:val="18"/>
                <w:szCs w:val="18"/>
                <w:lang w:val="sq-AL"/>
              </w:rPr>
              <w:t>200</w:t>
            </w:r>
          </w:p>
        </w:tc>
        <w:tc>
          <w:tcPr>
            <w:tcW w:w="1612" w:type="pct"/>
          </w:tcPr>
          <w:p w:rsidR="00FB15FA" w:rsidRPr="00FB15FA" w:rsidRDefault="00FB15FA" w:rsidP="00FB15FA">
            <w:pPr>
              <w:widowControl w:val="0"/>
              <w:spacing w:after="0" w:line="240" w:lineRule="auto"/>
              <w:jc w:val="right"/>
              <w:rPr>
                <w:rFonts w:ascii="Garamond" w:eastAsia="Calibri" w:hAnsi="Garamond" w:cs="Adve06613w"/>
                <w:sz w:val="18"/>
                <w:szCs w:val="18"/>
                <w:lang w:val="sq-AL"/>
              </w:rPr>
            </w:pPr>
            <w:r w:rsidRPr="00FB15FA">
              <w:rPr>
                <w:rFonts w:ascii="Garamond" w:eastAsia="Calibri" w:hAnsi="Garamond" w:cs="Adve06613w"/>
                <w:sz w:val="18"/>
                <w:szCs w:val="18"/>
                <w:lang w:val="sq-AL"/>
              </w:rPr>
              <w:t>70</w:t>
            </w:r>
          </w:p>
        </w:tc>
      </w:tr>
      <w:tr w:rsidR="00FB15FA" w:rsidRPr="00FB15FA" w:rsidTr="00ED5BD5">
        <w:tc>
          <w:tcPr>
            <w:tcW w:w="1250" w:type="pct"/>
          </w:tcPr>
          <w:p w:rsidR="00FB15FA" w:rsidRPr="00FB15FA" w:rsidRDefault="00FB15FA" w:rsidP="00FB15FA">
            <w:pPr>
              <w:widowControl w:val="0"/>
              <w:spacing w:after="0" w:line="240" w:lineRule="auto"/>
              <w:jc w:val="both"/>
              <w:rPr>
                <w:rFonts w:ascii="Garamond" w:eastAsia="Calibri" w:hAnsi="Garamond" w:cs="Adve06613w"/>
                <w:sz w:val="18"/>
                <w:szCs w:val="18"/>
                <w:lang w:val="sq-AL"/>
              </w:rPr>
            </w:pPr>
            <w:r w:rsidRPr="00FB15FA">
              <w:rPr>
                <w:rFonts w:ascii="Garamond" w:eastAsia="Calibri" w:hAnsi="Garamond" w:cs="Adve06613w"/>
                <w:sz w:val="18"/>
                <w:szCs w:val="18"/>
                <w:lang w:val="sq-AL"/>
              </w:rPr>
              <w:t>Sinapi i hirtë</w:t>
            </w:r>
          </w:p>
        </w:tc>
        <w:tc>
          <w:tcPr>
            <w:tcW w:w="905" w:type="pct"/>
          </w:tcPr>
          <w:p w:rsidR="00FB15FA" w:rsidRPr="00FB15FA" w:rsidRDefault="00FB15FA" w:rsidP="00FB15FA">
            <w:pPr>
              <w:widowControl w:val="0"/>
              <w:spacing w:after="0" w:line="240" w:lineRule="auto"/>
              <w:jc w:val="right"/>
              <w:rPr>
                <w:rFonts w:ascii="Garamond" w:eastAsia="Calibri" w:hAnsi="Garamond" w:cs="Adve06613w"/>
                <w:sz w:val="18"/>
                <w:szCs w:val="18"/>
                <w:lang w:val="sq-AL"/>
              </w:rPr>
            </w:pPr>
            <w:r w:rsidRPr="00FB15FA">
              <w:rPr>
                <w:rFonts w:ascii="Garamond" w:eastAsia="Calibri" w:hAnsi="Garamond" w:cs="Adve06613w"/>
                <w:sz w:val="18"/>
                <w:szCs w:val="18"/>
                <w:lang w:val="sq-AL"/>
              </w:rPr>
              <w:t>10</w:t>
            </w:r>
          </w:p>
        </w:tc>
        <w:tc>
          <w:tcPr>
            <w:tcW w:w="1233" w:type="pct"/>
          </w:tcPr>
          <w:p w:rsidR="00FB15FA" w:rsidRPr="00FB15FA" w:rsidRDefault="00FB15FA" w:rsidP="00FB15FA">
            <w:pPr>
              <w:widowControl w:val="0"/>
              <w:spacing w:after="0" w:line="240" w:lineRule="auto"/>
              <w:jc w:val="right"/>
              <w:rPr>
                <w:rFonts w:ascii="Garamond" w:eastAsia="Calibri" w:hAnsi="Garamond" w:cs="Adve06613w"/>
                <w:sz w:val="18"/>
                <w:szCs w:val="18"/>
                <w:lang w:val="sq-AL"/>
              </w:rPr>
            </w:pPr>
            <w:r w:rsidRPr="00FB15FA">
              <w:rPr>
                <w:rFonts w:ascii="Garamond" w:eastAsia="Calibri" w:hAnsi="Garamond" w:cs="Adve06613w"/>
                <w:sz w:val="18"/>
                <w:szCs w:val="18"/>
                <w:lang w:val="sq-AL"/>
              </w:rPr>
              <w:t>100</w:t>
            </w:r>
          </w:p>
        </w:tc>
        <w:tc>
          <w:tcPr>
            <w:tcW w:w="1612" w:type="pct"/>
          </w:tcPr>
          <w:p w:rsidR="00FB15FA" w:rsidRPr="00FB15FA" w:rsidRDefault="00FB15FA" w:rsidP="00FB15FA">
            <w:pPr>
              <w:widowControl w:val="0"/>
              <w:spacing w:after="0" w:line="240" w:lineRule="auto"/>
              <w:jc w:val="right"/>
              <w:rPr>
                <w:rFonts w:ascii="Garamond" w:eastAsia="Calibri" w:hAnsi="Garamond" w:cs="Adve06613w"/>
                <w:sz w:val="18"/>
                <w:szCs w:val="18"/>
                <w:lang w:val="sq-AL"/>
              </w:rPr>
            </w:pPr>
            <w:r w:rsidRPr="00FB15FA">
              <w:rPr>
                <w:rFonts w:ascii="Garamond" w:eastAsia="Calibri" w:hAnsi="Garamond" w:cs="Adve06613w"/>
                <w:sz w:val="18"/>
                <w:szCs w:val="18"/>
                <w:lang w:val="sq-AL"/>
              </w:rPr>
              <w:t>40</w:t>
            </w:r>
          </w:p>
        </w:tc>
      </w:tr>
      <w:tr w:rsidR="00FB15FA" w:rsidRPr="00FB15FA" w:rsidTr="00ED5BD5">
        <w:tc>
          <w:tcPr>
            <w:tcW w:w="1250" w:type="pct"/>
          </w:tcPr>
          <w:p w:rsidR="00FB15FA" w:rsidRPr="00FB15FA" w:rsidRDefault="00FB15FA" w:rsidP="00FB15FA">
            <w:pPr>
              <w:widowControl w:val="0"/>
              <w:spacing w:after="0" w:line="240" w:lineRule="auto"/>
              <w:jc w:val="both"/>
              <w:rPr>
                <w:rFonts w:ascii="Garamond" w:eastAsia="Calibri" w:hAnsi="Garamond" w:cs="Adve06613w"/>
                <w:sz w:val="18"/>
                <w:szCs w:val="18"/>
                <w:lang w:val="sq-AL"/>
              </w:rPr>
            </w:pPr>
            <w:r w:rsidRPr="00FB15FA">
              <w:rPr>
                <w:rFonts w:ascii="Garamond" w:eastAsia="Calibri" w:hAnsi="Garamond" w:cs="Adve06613w"/>
                <w:sz w:val="18"/>
                <w:szCs w:val="18"/>
                <w:lang w:val="sq-AL"/>
              </w:rPr>
              <w:t>Sinapi</w:t>
            </w:r>
          </w:p>
        </w:tc>
        <w:tc>
          <w:tcPr>
            <w:tcW w:w="905" w:type="pct"/>
          </w:tcPr>
          <w:p w:rsidR="00FB15FA" w:rsidRPr="00FB15FA" w:rsidRDefault="00FB15FA" w:rsidP="00FB15FA">
            <w:pPr>
              <w:widowControl w:val="0"/>
              <w:spacing w:after="0" w:line="240" w:lineRule="auto"/>
              <w:jc w:val="right"/>
              <w:rPr>
                <w:rFonts w:ascii="Garamond" w:eastAsia="Calibri" w:hAnsi="Garamond" w:cs="Adve06613w"/>
                <w:sz w:val="18"/>
                <w:szCs w:val="18"/>
                <w:lang w:val="sq-AL"/>
              </w:rPr>
            </w:pPr>
            <w:r w:rsidRPr="00FB15FA">
              <w:rPr>
                <w:rFonts w:ascii="Garamond" w:eastAsia="Calibri" w:hAnsi="Garamond" w:cs="Adve06613w"/>
                <w:sz w:val="18"/>
                <w:szCs w:val="18"/>
                <w:lang w:val="sq-AL"/>
              </w:rPr>
              <w:t>10</w:t>
            </w:r>
          </w:p>
        </w:tc>
        <w:tc>
          <w:tcPr>
            <w:tcW w:w="1233" w:type="pct"/>
          </w:tcPr>
          <w:p w:rsidR="00FB15FA" w:rsidRPr="00FB15FA" w:rsidRDefault="00FB15FA" w:rsidP="00FB15FA">
            <w:pPr>
              <w:widowControl w:val="0"/>
              <w:spacing w:after="0" w:line="240" w:lineRule="auto"/>
              <w:jc w:val="right"/>
              <w:rPr>
                <w:rFonts w:ascii="Garamond" w:eastAsia="Calibri" w:hAnsi="Garamond" w:cs="Adve06613w"/>
                <w:sz w:val="18"/>
                <w:szCs w:val="18"/>
                <w:lang w:val="sq-AL"/>
              </w:rPr>
            </w:pPr>
            <w:r w:rsidRPr="00FB15FA">
              <w:rPr>
                <w:rFonts w:ascii="Garamond" w:eastAsia="Calibri" w:hAnsi="Garamond" w:cs="Adve06613w"/>
                <w:sz w:val="18"/>
                <w:szCs w:val="18"/>
                <w:lang w:val="sq-AL"/>
              </w:rPr>
              <w:t>200</w:t>
            </w:r>
          </w:p>
        </w:tc>
        <w:tc>
          <w:tcPr>
            <w:tcW w:w="1612" w:type="pct"/>
          </w:tcPr>
          <w:p w:rsidR="00FB15FA" w:rsidRPr="00FB15FA" w:rsidRDefault="00FB15FA" w:rsidP="00FB15FA">
            <w:pPr>
              <w:widowControl w:val="0"/>
              <w:spacing w:after="0" w:line="240" w:lineRule="auto"/>
              <w:jc w:val="right"/>
              <w:rPr>
                <w:rFonts w:ascii="Garamond" w:eastAsia="Calibri" w:hAnsi="Garamond" w:cs="Adve06613w"/>
                <w:sz w:val="18"/>
                <w:szCs w:val="18"/>
                <w:lang w:val="sq-AL"/>
              </w:rPr>
            </w:pPr>
            <w:r w:rsidRPr="00FB15FA">
              <w:rPr>
                <w:rFonts w:ascii="Garamond" w:eastAsia="Calibri" w:hAnsi="Garamond" w:cs="Adve06613w"/>
                <w:sz w:val="18"/>
                <w:szCs w:val="18"/>
                <w:lang w:val="sq-AL"/>
              </w:rPr>
              <w:t>100</w:t>
            </w:r>
          </w:p>
        </w:tc>
      </w:tr>
      <w:tr w:rsidR="00FB15FA" w:rsidRPr="00FB15FA" w:rsidTr="00ED5BD5">
        <w:tc>
          <w:tcPr>
            <w:tcW w:w="1250" w:type="pct"/>
          </w:tcPr>
          <w:p w:rsidR="00FB15FA" w:rsidRPr="00FB15FA" w:rsidRDefault="00FB15FA" w:rsidP="00FB15FA">
            <w:pPr>
              <w:widowControl w:val="0"/>
              <w:spacing w:after="0" w:line="240" w:lineRule="auto"/>
              <w:jc w:val="both"/>
              <w:rPr>
                <w:rFonts w:ascii="Garamond" w:eastAsia="Calibri" w:hAnsi="Garamond" w:cs="Adve06613w"/>
                <w:sz w:val="18"/>
                <w:szCs w:val="18"/>
                <w:lang w:val="sq-AL"/>
              </w:rPr>
            </w:pPr>
            <w:r w:rsidRPr="00FB15FA">
              <w:rPr>
                <w:rFonts w:ascii="Garamond" w:eastAsia="Calibri" w:hAnsi="Garamond" w:cs="Adve06613w"/>
                <w:sz w:val="18"/>
                <w:szCs w:val="18"/>
                <w:lang w:val="sq-AL"/>
              </w:rPr>
              <w:t>Sinapi i zi</w:t>
            </w:r>
          </w:p>
        </w:tc>
        <w:tc>
          <w:tcPr>
            <w:tcW w:w="905" w:type="pct"/>
          </w:tcPr>
          <w:p w:rsidR="00FB15FA" w:rsidRPr="00FB15FA" w:rsidRDefault="00FB15FA" w:rsidP="00FB15FA">
            <w:pPr>
              <w:widowControl w:val="0"/>
              <w:spacing w:after="0" w:line="240" w:lineRule="auto"/>
              <w:jc w:val="right"/>
              <w:rPr>
                <w:rFonts w:ascii="Garamond" w:eastAsia="Calibri" w:hAnsi="Garamond" w:cs="Adve06613w"/>
                <w:sz w:val="18"/>
                <w:szCs w:val="18"/>
                <w:lang w:val="sq-AL"/>
              </w:rPr>
            </w:pPr>
            <w:r w:rsidRPr="00FB15FA">
              <w:rPr>
                <w:rFonts w:ascii="Garamond" w:eastAsia="Calibri" w:hAnsi="Garamond" w:cs="Adve06613w"/>
                <w:sz w:val="18"/>
                <w:szCs w:val="18"/>
                <w:lang w:val="sq-AL"/>
              </w:rPr>
              <w:t>10</w:t>
            </w:r>
          </w:p>
        </w:tc>
        <w:tc>
          <w:tcPr>
            <w:tcW w:w="1233" w:type="pct"/>
          </w:tcPr>
          <w:p w:rsidR="00FB15FA" w:rsidRPr="00FB15FA" w:rsidRDefault="00FB15FA" w:rsidP="00FB15FA">
            <w:pPr>
              <w:widowControl w:val="0"/>
              <w:spacing w:after="0" w:line="240" w:lineRule="auto"/>
              <w:jc w:val="right"/>
              <w:rPr>
                <w:rFonts w:ascii="Garamond" w:eastAsia="Calibri" w:hAnsi="Garamond" w:cs="Adve06613w"/>
                <w:sz w:val="18"/>
                <w:szCs w:val="18"/>
                <w:lang w:val="sq-AL"/>
              </w:rPr>
            </w:pPr>
            <w:r w:rsidRPr="00FB15FA">
              <w:rPr>
                <w:rFonts w:ascii="Garamond" w:eastAsia="Calibri" w:hAnsi="Garamond" w:cs="Adve06613w"/>
                <w:sz w:val="18"/>
                <w:szCs w:val="18"/>
                <w:lang w:val="sq-AL"/>
              </w:rPr>
              <w:t>100</w:t>
            </w:r>
          </w:p>
        </w:tc>
        <w:tc>
          <w:tcPr>
            <w:tcW w:w="1612" w:type="pct"/>
          </w:tcPr>
          <w:p w:rsidR="00FB15FA" w:rsidRPr="00FB15FA" w:rsidRDefault="00FB15FA" w:rsidP="00FB15FA">
            <w:pPr>
              <w:widowControl w:val="0"/>
              <w:spacing w:after="0" w:line="240" w:lineRule="auto"/>
              <w:jc w:val="right"/>
              <w:rPr>
                <w:rFonts w:ascii="Garamond" w:eastAsia="Calibri" w:hAnsi="Garamond" w:cs="Adve06613w"/>
                <w:sz w:val="18"/>
                <w:szCs w:val="18"/>
                <w:lang w:val="sq-AL"/>
              </w:rPr>
            </w:pPr>
            <w:r w:rsidRPr="00FB15FA">
              <w:rPr>
                <w:rFonts w:ascii="Garamond" w:eastAsia="Calibri" w:hAnsi="Garamond" w:cs="Adve06613w"/>
                <w:sz w:val="18"/>
                <w:szCs w:val="18"/>
                <w:lang w:val="sq-AL"/>
              </w:rPr>
              <w:t>40</w:t>
            </w:r>
          </w:p>
        </w:tc>
      </w:tr>
      <w:tr w:rsidR="00FB15FA" w:rsidRPr="00FB15FA" w:rsidTr="00ED5BD5">
        <w:tc>
          <w:tcPr>
            <w:tcW w:w="1250" w:type="pct"/>
          </w:tcPr>
          <w:p w:rsidR="00FB15FA" w:rsidRPr="00FB15FA" w:rsidRDefault="00FB15FA" w:rsidP="00FB15FA">
            <w:pPr>
              <w:widowControl w:val="0"/>
              <w:spacing w:after="0" w:line="240" w:lineRule="auto"/>
              <w:jc w:val="both"/>
              <w:rPr>
                <w:rFonts w:ascii="Garamond" w:eastAsia="Calibri" w:hAnsi="Garamond" w:cs="Adve06613w"/>
                <w:sz w:val="18"/>
                <w:szCs w:val="18"/>
                <w:lang w:val="sq-AL"/>
              </w:rPr>
            </w:pPr>
            <w:r w:rsidRPr="00FB15FA">
              <w:rPr>
                <w:rFonts w:ascii="Garamond" w:eastAsia="Calibri" w:hAnsi="Garamond" w:cs="Adve06613w"/>
                <w:sz w:val="18"/>
                <w:szCs w:val="18"/>
                <w:lang w:val="sq-AL"/>
              </w:rPr>
              <w:t>Kërpi</w:t>
            </w:r>
          </w:p>
        </w:tc>
        <w:tc>
          <w:tcPr>
            <w:tcW w:w="905" w:type="pct"/>
          </w:tcPr>
          <w:p w:rsidR="00FB15FA" w:rsidRPr="00FB15FA" w:rsidRDefault="00FB15FA" w:rsidP="00FB15FA">
            <w:pPr>
              <w:widowControl w:val="0"/>
              <w:spacing w:after="0" w:line="240" w:lineRule="auto"/>
              <w:jc w:val="right"/>
              <w:rPr>
                <w:rFonts w:ascii="Garamond" w:eastAsia="Calibri" w:hAnsi="Garamond" w:cs="Adve06613w"/>
                <w:sz w:val="18"/>
                <w:szCs w:val="18"/>
                <w:lang w:val="sq-AL"/>
              </w:rPr>
            </w:pPr>
            <w:r w:rsidRPr="00FB15FA">
              <w:rPr>
                <w:rFonts w:ascii="Garamond" w:eastAsia="Calibri" w:hAnsi="Garamond" w:cs="Adve06613w"/>
                <w:sz w:val="18"/>
                <w:szCs w:val="18"/>
                <w:lang w:val="sq-AL"/>
              </w:rPr>
              <w:t>10</w:t>
            </w:r>
          </w:p>
        </w:tc>
        <w:tc>
          <w:tcPr>
            <w:tcW w:w="1233" w:type="pct"/>
          </w:tcPr>
          <w:p w:rsidR="00FB15FA" w:rsidRPr="00FB15FA" w:rsidRDefault="00FB15FA" w:rsidP="00FB15FA">
            <w:pPr>
              <w:widowControl w:val="0"/>
              <w:spacing w:after="0" w:line="240" w:lineRule="auto"/>
              <w:jc w:val="right"/>
              <w:rPr>
                <w:rFonts w:ascii="Garamond" w:eastAsia="Calibri" w:hAnsi="Garamond" w:cs="Adve06613w"/>
                <w:sz w:val="18"/>
                <w:szCs w:val="18"/>
                <w:lang w:val="sq-AL"/>
              </w:rPr>
            </w:pPr>
            <w:r w:rsidRPr="00FB15FA">
              <w:rPr>
                <w:rFonts w:ascii="Garamond" w:eastAsia="Calibri" w:hAnsi="Garamond" w:cs="Adve06613w"/>
                <w:sz w:val="18"/>
                <w:szCs w:val="18"/>
                <w:lang w:val="sq-AL"/>
              </w:rPr>
              <w:t>600</w:t>
            </w:r>
          </w:p>
        </w:tc>
        <w:tc>
          <w:tcPr>
            <w:tcW w:w="1612" w:type="pct"/>
          </w:tcPr>
          <w:p w:rsidR="00FB15FA" w:rsidRPr="00FB15FA" w:rsidRDefault="00FB15FA" w:rsidP="00FB15FA">
            <w:pPr>
              <w:widowControl w:val="0"/>
              <w:spacing w:after="0" w:line="240" w:lineRule="auto"/>
              <w:jc w:val="right"/>
              <w:rPr>
                <w:rFonts w:ascii="Garamond" w:eastAsia="Calibri" w:hAnsi="Garamond" w:cs="Adve06613w"/>
                <w:sz w:val="18"/>
                <w:szCs w:val="18"/>
                <w:lang w:val="sq-AL"/>
              </w:rPr>
            </w:pPr>
            <w:r w:rsidRPr="00FB15FA">
              <w:rPr>
                <w:rFonts w:ascii="Garamond" w:eastAsia="Calibri" w:hAnsi="Garamond" w:cs="Adve06613w"/>
                <w:sz w:val="18"/>
                <w:szCs w:val="18"/>
                <w:lang w:val="sq-AL"/>
              </w:rPr>
              <w:t>600</w:t>
            </w:r>
          </w:p>
        </w:tc>
      </w:tr>
      <w:tr w:rsidR="00FB15FA" w:rsidRPr="00FB15FA" w:rsidTr="00ED5BD5">
        <w:tc>
          <w:tcPr>
            <w:tcW w:w="1250" w:type="pct"/>
          </w:tcPr>
          <w:p w:rsidR="00FB15FA" w:rsidRPr="00FB15FA" w:rsidRDefault="00FB15FA" w:rsidP="00FB15FA">
            <w:pPr>
              <w:widowControl w:val="0"/>
              <w:spacing w:after="0" w:line="240" w:lineRule="auto"/>
              <w:jc w:val="both"/>
              <w:rPr>
                <w:rFonts w:ascii="Garamond" w:eastAsia="Calibri" w:hAnsi="Garamond" w:cs="Adve06613w"/>
                <w:sz w:val="18"/>
                <w:szCs w:val="18"/>
                <w:lang w:val="sq-AL"/>
              </w:rPr>
            </w:pPr>
            <w:r w:rsidRPr="00FB15FA">
              <w:rPr>
                <w:rFonts w:ascii="Garamond" w:eastAsia="Calibri" w:hAnsi="Garamond" w:cs="Adve06613w"/>
                <w:sz w:val="18"/>
                <w:szCs w:val="18"/>
                <w:lang w:val="sq-AL"/>
              </w:rPr>
              <w:t xml:space="preserve">Karatami </w:t>
            </w:r>
          </w:p>
        </w:tc>
        <w:tc>
          <w:tcPr>
            <w:tcW w:w="905" w:type="pct"/>
          </w:tcPr>
          <w:p w:rsidR="00FB15FA" w:rsidRPr="00FB15FA" w:rsidRDefault="00FB15FA" w:rsidP="00FB15FA">
            <w:pPr>
              <w:widowControl w:val="0"/>
              <w:spacing w:after="0" w:line="240" w:lineRule="auto"/>
              <w:jc w:val="right"/>
              <w:rPr>
                <w:rFonts w:ascii="Garamond" w:eastAsia="Calibri" w:hAnsi="Garamond" w:cs="Adve06613w"/>
                <w:sz w:val="18"/>
                <w:szCs w:val="18"/>
                <w:lang w:val="sq-AL"/>
              </w:rPr>
            </w:pPr>
            <w:r w:rsidRPr="00FB15FA">
              <w:rPr>
                <w:rFonts w:ascii="Garamond" w:eastAsia="Calibri" w:hAnsi="Garamond" w:cs="Adve06613w"/>
                <w:sz w:val="18"/>
                <w:szCs w:val="18"/>
                <w:lang w:val="sq-AL"/>
              </w:rPr>
              <w:t>25</w:t>
            </w:r>
          </w:p>
        </w:tc>
        <w:tc>
          <w:tcPr>
            <w:tcW w:w="1233" w:type="pct"/>
          </w:tcPr>
          <w:p w:rsidR="00FB15FA" w:rsidRPr="00FB15FA" w:rsidRDefault="00FB15FA" w:rsidP="00FB15FA">
            <w:pPr>
              <w:widowControl w:val="0"/>
              <w:spacing w:after="0" w:line="240" w:lineRule="auto"/>
              <w:jc w:val="right"/>
              <w:rPr>
                <w:rFonts w:ascii="Garamond" w:eastAsia="Calibri" w:hAnsi="Garamond" w:cs="Adve06613w"/>
                <w:sz w:val="18"/>
                <w:szCs w:val="18"/>
                <w:lang w:val="sq-AL"/>
              </w:rPr>
            </w:pPr>
            <w:r w:rsidRPr="00FB15FA">
              <w:rPr>
                <w:rFonts w:ascii="Garamond" w:eastAsia="Calibri" w:hAnsi="Garamond" w:cs="Adve06613w"/>
                <w:sz w:val="18"/>
                <w:szCs w:val="18"/>
                <w:lang w:val="sq-AL"/>
              </w:rPr>
              <w:t>900</w:t>
            </w:r>
          </w:p>
        </w:tc>
        <w:tc>
          <w:tcPr>
            <w:tcW w:w="1612" w:type="pct"/>
          </w:tcPr>
          <w:p w:rsidR="00FB15FA" w:rsidRPr="00FB15FA" w:rsidRDefault="00FB15FA" w:rsidP="00FB15FA">
            <w:pPr>
              <w:widowControl w:val="0"/>
              <w:spacing w:after="0" w:line="240" w:lineRule="auto"/>
              <w:jc w:val="right"/>
              <w:rPr>
                <w:rFonts w:ascii="Garamond" w:eastAsia="Calibri" w:hAnsi="Garamond" w:cs="Adve06613w"/>
                <w:sz w:val="18"/>
                <w:szCs w:val="18"/>
                <w:lang w:val="sq-AL"/>
              </w:rPr>
            </w:pPr>
            <w:r w:rsidRPr="00FB15FA">
              <w:rPr>
                <w:rFonts w:ascii="Garamond" w:eastAsia="Calibri" w:hAnsi="Garamond" w:cs="Adve06613w"/>
                <w:sz w:val="18"/>
                <w:szCs w:val="18"/>
                <w:lang w:val="sq-AL"/>
              </w:rPr>
              <w:t>900</w:t>
            </w:r>
          </w:p>
        </w:tc>
      </w:tr>
      <w:tr w:rsidR="00FB15FA" w:rsidRPr="00FB15FA" w:rsidTr="00ED5BD5">
        <w:tc>
          <w:tcPr>
            <w:tcW w:w="1250" w:type="pct"/>
          </w:tcPr>
          <w:p w:rsidR="00FB15FA" w:rsidRPr="00FB15FA" w:rsidRDefault="00FB15FA" w:rsidP="00FB15FA">
            <w:pPr>
              <w:widowControl w:val="0"/>
              <w:spacing w:after="0" w:line="240" w:lineRule="auto"/>
              <w:jc w:val="both"/>
              <w:rPr>
                <w:rFonts w:ascii="Garamond" w:eastAsia="Calibri" w:hAnsi="Garamond" w:cs="Adve06613w"/>
                <w:sz w:val="18"/>
                <w:szCs w:val="18"/>
                <w:lang w:val="sq-AL"/>
              </w:rPr>
            </w:pPr>
            <w:r w:rsidRPr="00FB15FA">
              <w:rPr>
                <w:rFonts w:ascii="Garamond" w:eastAsia="Calibri" w:hAnsi="Garamond" w:cs="Adve06613w"/>
                <w:sz w:val="18"/>
                <w:szCs w:val="18"/>
                <w:lang w:val="sq-AL"/>
              </w:rPr>
              <w:t xml:space="preserve">Karaboti </w:t>
            </w:r>
          </w:p>
        </w:tc>
        <w:tc>
          <w:tcPr>
            <w:tcW w:w="905" w:type="pct"/>
          </w:tcPr>
          <w:p w:rsidR="00FB15FA" w:rsidRPr="00FB15FA" w:rsidRDefault="00FB15FA" w:rsidP="00FB15FA">
            <w:pPr>
              <w:widowControl w:val="0"/>
              <w:spacing w:after="0" w:line="240" w:lineRule="auto"/>
              <w:jc w:val="right"/>
              <w:rPr>
                <w:rFonts w:ascii="Garamond" w:eastAsia="Calibri" w:hAnsi="Garamond" w:cs="Adve06613w"/>
                <w:sz w:val="18"/>
                <w:szCs w:val="18"/>
                <w:lang w:val="sq-AL"/>
              </w:rPr>
            </w:pPr>
            <w:r w:rsidRPr="00FB15FA">
              <w:rPr>
                <w:rFonts w:ascii="Garamond" w:eastAsia="Calibri" w:hAnsi="Garamond" w:cs="Adve06613w"/>
                <w:sz w:val="18"/>
                <w:szCs w:val="18"/>
                <w:lang w:val="sq-AL"/>
              </w:rPr>
              <w:t>10</w:t>
            </w:r>
          </w:p>
        </w:tc>
        <w:tc>
          <w:tcPr>
            <w:tcW w:w="1233" w:type="pct"/>
          </w:tcPr>
          <w:p w:rsidR="00FB15FA" w:rsidRPr="00FB15FA" w:rsidRDefault="00FB15FA" w:rsidP="00FB15FA">
            <w:pPr>
              <w:widowControl w:val="0"/>
              <w:spacing w:after="0" w:line="240" w:lineRule="auto"/>
              <w:jc w:val="right"/>
              <w:rPr>
                <w:rFonts w:ascii="Garamond" w:eastAsia="Calibri" w:hAnsi="Garamond" w:cs="Adve06613w"/>
                <w:sz w:val="18"/>
                <w:szCs w:val="18"/>
                <w:lang w:val="sq-AL"/>
              </w:rPr>
            </w:pPr>
            <w:r w:rsidRPr="00FB15FA">
              <w:rPr>
                <w:rFonts w:ascii="Garamond" w:eastAsia="Calibri" w:hAnsi="Garamond" w:cs="Adve06613w"/>
                <w:sz w:val="18"/>
                <w:szCs w:val="18"/>
                <w:lang w:val="sq-AL"/>
              </w:rPr>
              <w:t>200</w:t>
            </w:r>
          </w:p>
        </w:tc>
        <w:tc>
          <w:tcPr>
            <w:tcW w:w="1612" w:type="pct"/>
          </w:tcPr>
          <w:p w:rsidR="00FB15FA" w:rsidRPr="00FB15FA" w:rsidRDefault="00FB15FA" w:rsidP="00FB15FA">
            <w:pPr>
              <w:widowControl w:val="0"/>
              <w:spacing w:after="0" w:line="240" w:lineRule="auto"/>
              <w:jc w:val="right"/>
              <w:rPr>
                <w:rFonts w:ascii="Garamond" w:eastAsia="Calibri" w:hAnsi="Garamond" w:cs="Adve06613w"/>
                <w:sz w:val="18"/>
                <w:szCs w:val="18"/>
                <w:lang w:val="sq-AL"/>
              </w:rPr>
            </w:pPr>
            <w:r w:rsidRPr="00FB15FA">
              <w:rPr>
                <w:rFonts w:ascii="Garamond" w:eastAsia="Calibri" w:hAnsi="Garamond" w:cs="Adve06613w"/>
                <w:sz w:val="18"/>
                <w:szCs w:val="18"/>
                <w:lang w:val="sq-AL"/>
              </w:rPr>
              <w:t>80</w:t>
            </w:r>
          </w:p>
        </w:tc>
      </w:tr>
      <w:tr w:rsidR="00FB15FA" w:rsidRPr="00FB15FA" w:rsidTr="00ED5BD5">
        <w:tc>
          <w:tcPr>
            <w:tcW w:w="1250" w:type="pct"/>
          </w:tcPr>
          <w:p w:rsidR="00FB15FA" w:rsidRPr="00FB15FA" w:rsidRDefault="00FB15FA" w:rsidP="00FB15FA">
            <w:pPr>
              <w:widowControl w:val="0"/>
              <w:spacing w:after="0" w:line="240" w:lineRule="auto"/>
              <w:jc w:val="both"/>
              <w:rPr>
                <w:rFonts w:ascii="Garamond" w:eastAsia="Calibri" w:hAnsi="Garamond" w:cs="Adve06613w"/>
                <w:sz w:val="18"/>
                <w:szCs w:val="18"/>
                <w:lang w:val="sq-AL"/>
              </w:rPr>
            </w:pPr>
            <w:r w:rsidRPr="00FB15FA">
              <w:rPr>
                <w:rFonts w:ascii="Garamond" w:eastAsia="Calibri" w:hAnsi="Garamond" w:cs="Adve06613w"/>
                <w:sz w:val="18"/>
                <w:szCs w:val="18"/>
                <w:lang w:val="sq-AL"/>
              </w:rPr>
              <w:t xml:space="preserve">Soja </w:t>
            </w:r>
          </w:p>
        </w:tc>
        <w:tc>
          <w:tcPr>
            <w:tcW w:w="905" w:type="pct"/>
          </w:tcPr>
          <w:p w:rsidR="00FB15FA" w:rsidRPr="00FB15FA" w:rsidRDefault="00FB15FA" w:rsidP="00FB15FA">
            <w:pPr>
              <w:widowControl w:val="0"/>
              <w:spacing w:after="0" w:line="240" w:lineRule="auto"/>
              <w:jc w:val="right"/>
              <w:rPr>
                <w:rFonts w:ascii="Garamond" w:eastAsia="Calibri" w:hAnsi="Garamond" w:cs="Adve06613w"/>
                <w:sz w:val="18"/>
                <w:szCs w:val="18"/>
                <w:lang w:val="sq-AL"/>
              </w:rPr>
            </w:pPr>
            <w:r w:rsidRPr="00FB15FA">
              <w:rPr>
                <w:rFonts w:ascii="Garamond" w:eastAsia="Calibri" w:hAnsi="Garamond" w:cs="Adve06613w"/>
                <w:sz w:val="18"/>
                <w:szCs w:val="18"/>
                <w:lang w:val="sq-AL"/>
              </w:rPr>
              <w:t>30</w:t>
            </w:r>
          </w:p>
        </w:tc>
        <w:tc>
          <w:tcPr>
            <w:tcW w:w="1233" w:type="pct"/>
          </w:tcPr>
          <w:p w:rsidR="00FB15FA" w:rsidRPr="00FB15FA" w:rsidRDefault="00FB15FA" w:rsidP="00FB15FA">
            <w:pPr>
              <w:widowControl w:val="0"/>
              <w:spacing w:after="0" w:line="240" w:lineRule="auto"/>
              <w:jc w:val="right"/>
              <w:rPr>
                <w:rFonts w:ascii="Garamond" w:eastAsia="Calibri" w:hAnsi="Garamond" w:cs="Adve06613w"/>
                <w:sz w:val="18"/>
                <w:szCs w:val="18"/>
                <w:lang w:val="sq-AL"/>
              </w:rPr>
            </w:pPr>
            <w:r w:rsidRPr="00FB15FA">
              <w:rPr>
                <w:rFonts w:ascii="Garamond" w:eastAsia="Calibri" w:hAnsi="Garamond" w:cs="Adve06613w"/>
                <w:sz w:val="18"/>
                <w:szCs w:val="18"/>
                <w:lang w:val="sq-AL"/>
              </w:rPr>
              <w:t>1000</w:t>
            </w:r>
          </w:p>
        </w:tc>
        <w:tc>
          <w:tcPr>
            <w:tcW w:w="1612" w:type="pct"/>
          </w:tcPr>
          <w:p w:rsidR="00FB15FA" w:rsidRPr="00FB15FA" w:rsidRDefault="00FB15FA" w:rsidP="00FB15FA">
            <w:pPr>
              <w:widowControl w:val="0"/>
              <w:spacing w:after="0" w:line="240" w:lineRule="auto"/>
              <w:jc w:val="right"/>
              <w:rPr>
                <w:rFonts w:ascii="Garamond" w:eastAsia="Calibri" w:hAnsi="Garamond" w:cs="Adve06613w"/>
                <w:sz w:val="18"/>
                <w:szCs w:val="18"/>
                <w:lang w:val="sq-AL"/>
              </w:rPr>
            </w:pPr>
            <w:r w:rsidRPr="00FB15FA">
              <w:rPr>
                <w:rFonts w:ascii="Garamond" w:eastAsia="Calibri" w:hAnsi="Garamond" w:cs="Adve06613w"/>
                <w:sz w:val="18"/>
                <w:szCs w:val="18"/>
                <w:lang w:val="sq-AL"/>
              </w:rPr>
              <w:t>1000</w:t>
            </w:r>
          </w:p>
        </w:tc>
      </w:tr>
      <w:tr w:rsidR="00FB15FA" w:rsidRPr="00FB15FA" w:rsidTr="00ED5BD5">
        <w:tc>
          <w:tcPr>
            <w:tcW w:w="1250" w:type="pct"/>
          </w:tcPr>
          <w:p w:rsidR="00FB15FA" w:rsidRPr="00FB15FA" w:rsidRDefault="00FB15FA" w:rsidP="00FB15FA">
            <w:pPr>
              <w:widowControl w:val="0"/>
              <w:spacing w:after="0" w:line="240" w:lineRule="auto"/>
              <w:jc w:val="both"/>
              <w:rPr>
                <w:rFonts w:ascii="Garamond" w:eastAsia="Calibri" w:hAnsi="Garamond" w:cs="Adve06613w"/>
                <w:sz w:val="18"/>
                <w:szCs w:val="18"/>
                <w:lang w:val="sq-AL"/>
              </w:rPr>
            </w:pPr>
            <w:r w:rsidRPr="00FB15FA">
              <w:rPr>
                <w:rFonts w:ascii="Garamond" w:eastAsia="Calibri" w:hAnsi="Garamond" w:cs="Adve06613w"/>
                <w:sz w:val="18"/>
                <w:szCs w:val="18"/>
                <w:lang w:val="sq-AL"/>
              </w:rPr>
              <w:t xml:space="preserve">Pambuku </w:t>
            </w:r>
          </w:p>
        </w:tc>
        <w:tc>
          <w:tcPr>
            <w:tcW w:w="905" w:type="pct"/>
          </w:tcPr>
          <w:p w:rsidR="00FB15FA" w:rsidRPr="00FB15FA" w:rsidRDefault="00FB15FA" w:rsidP="00FB15FA">
            <w:pPr>
              <w:widowControl w:val="0"/>
              <w:spacing w:after="0" w:line="240" w:lineRule="auto"/>
              <w:jc w:val="right"/>
              <w:rPr>
                <w:rFonts w:ascii="Garamond" w:eastAsia="Calibri" w:hAnsi="Garamond" w:cs="Adve06613w"/>
                <w:sz w:val="18"/>
                <w:szCs w:val="18"/>
                <w:lang w:val="sq-AL"/>
              </w:rPr>
            </w:pPr>
            <w:r w:rsidRPr="00FB15FA">
              <w:rPr>
                <w:rFonts w:ascii="Garamond" w:eastAsia="Calibri" w:hAnsi="Garamond" w:cs="Adve06613w"/>
                <w:sz w:val="18"/>
                <w:szCs w:val="18"/>
                <w:lang w:val="sq-AL"/>
              </w:rPr>
              <w:t>25</w:t>
            </w:r>
          </w:p>
        </w:tc>
        <w:tc>
          <w:tcPr>
            <w:tcW w:w="1233" w:type="pct"/>
          </w:tcPr>
          <w:p w:rsidR="00FB15FA" w:rsidRPr="00FB15FA" w:rsidRDefault="00FB15FA" w:rsidP="00FB15FA">
            <w:pPr>
              <w:widowControl w:val="0"/>
              <w:spacing w:after="0" w:line="240" w:lineRule="auto"/>
              <w:jc w:val="right"/>
              <w:rPr>
                <w:rFonts w:ascii="Garamond" w:eastAsia="Calibri" w:hAnsi="Garamond" w:cs="Adve06613w"/>
                <w:sz w:val="18"/>
                <w:szCs w:val="18"/>
                <w:lang w:val="sq-AL"/>
              </w:rPr>
            </w:pPr>
            <w:r w:rsidRPr="00FB15FA">
              <w:rPr>
                <w:rFonts w:ascii="Garamond" w:eastAsia="Calibri" w:hAnsi="Garamond" w:cs="Adve06613w"/>
                <w:sz w:val="18"/>
                <w:szCs w:val="18"/>
                <w:lang w:val="sq-AL"/>
              </w:rPr>
              <w:t>1000</w:t>
            </w:r>
          </w:p>
        </w:tc>
        <w:tc>
          <w:tcPr>
            <w:tcW w:w="1612" w:type="pct"/>
          </w:tcPr>
          <w:p w:rsidR="00FB15FA" w:rsidRPr="00FB15FA" w:rsidRDefault="00FB15FA" w:rsidP="00FB15FA">
            <w:pPr>
              <w:widowControl w:val="0"/>
              <w:spacing w:after="0" w:line="240" w:lineRule="auto"/>
              <w:jc w:val="right"/>
              <w:rPr>
                <w:rFonts w:ascii="Garamond" w:eastAsia="Calibri" w:hAnsi="Garamond" w:cs="Adve06613w"/>
                <w:sz w:val="18"/>
                <w:szCs w:val="18"/>
                <w:lang w:val="sq-AL"/>
              </w:rPr>
            </w:pPr>
            <w:r w:rsidRPr="00FB15FA">
              <w:rPr>
                <w:rFonts w:ascii="Garamond" w:eastAsia="Calibri" w:hAnsi="Garamond" w:cs="Adve06613w"/>
                <w:sz w:val="18"/>
                <w:szCs w:val="18"/>
                <w:lang w:val="sq-AL"/>
              </w:rPr>
              <w:t>1000</w:t>
            </w:r>
          </w:p>
        </w:tc>
      </w:tr>
      <w:tr w:rsidR="00FB15FA" w:rsidRPr="00FB15FA" w:rsidTr="00ED5BD5">
        <w:tc>
          <w:tcPr>
            <w:tcW w:w="1250" w:type="pct"/>
          </w:tcPr>
          <w:p w:rsidR="00FB15FA" w:rsidRPr="00FB15FA" w:rsidRDefault="00FB15FA" w:rsidP="00FB15FA">
            <w:pPr>
              <w:widowControl w:val="0"/>
              <w:spacing w:after="0" w:line="240" w:lineRule="auto"/>
              <w:jc w:val="both"/>
              <w:rPr>
                <w:rFonts w:ascii="Garamond" w:eastAsia="Calibri" w:hAnsi="Garamond" w:cs="Adve06613w"/>
                <w:sz w:val="18"/>
                <w:szCs w:val="18"/>
                <w:lang w:val="sq-AL"/>
              </w:rPr>
            </w:pPr>
            <w:r w:rsidRPr="00FB15FA">
              <w:rPr>
                <w:rFonts w:ascii="Garamond" w:eastAsia="Calibri" w:hAnsi="Garamond" w:cs="Adve06613w"/>
                <w:sz w:val="18"/>
                <w:szCs w:val="18"/>
                <w:lang w:val="sq-AL"/>
              </w:rPr>
              <w:t xml:space="preserve">Luledielli </w:t>
            </w:r>
          </w:p>
        </w:tc>
        <w:tc>
          <w:tcPr>
            <w:tcW w:w="905" w:type="pct"/>
          </w:tcPr>
          <w:p w:rsidR="00FB15FA" w:rsidRPr="00FB15FA" w:rsidRDefault="00FB15FA" w:rsidP="00FB15FA">
            <w:pPr>
              <w:widowControl w:val="0"/>
              <w:spacing w:after="0" w:line="240" w:lineRule="auto"/>
              <w:jc w:val="right"/>
              <w:rPr>
                <w:rFonts w:ascii="Garamond" w:eastAsia="Calibri" w:hAnsi="Garamond" w:cs="Adve06613w"/>
                <w:sz w:val="18"/>
                <w:szCs w:val="18"/>
                <w:lang w:val="sq-AL"/>
              </w:rPr>
            </w:pPr>
            <w:r w:rsidRPr="00FB15FA">
              <w:rPr>
                <w:rFonts w:ascii="Garamond" w:eastAsia="Calibri" w:hAnsi="Garamond" w:cs="Adve06613w"/>
                <w:sz w:val="18"/>
                <w:szCs w:val="18"/>
                <w:lang w:val="sq-AL"/>
              </w:rPr>
              <w:t>25</w:t>
            </w:r>
          </w:p>
        </w:tc>
        <w:tc>
          <w:tcPr>
            <w:tcW w:w="1233" w:type="pct"/>
          </w:tcPr>
          <w:p w:rsidR="00FB15FA" w:rsidRPr="00FB15FA" w:rsidRDefault="00FB15FA" w:rsidP="00FB15FA">
            <w:pPr>
              <w:widowControl w:val="0"/>
              <w:spacing w:after="0" w:line="240" w:lineRule="auto"/>
              <w:jc w:val="right"/>
              <w:rPr>
                <w:rFonts w:ascii="Garamond" w:eastAsia="Calibri" w:hAnsi="Garamond" w:cs="Adve06613w"/>
                <w:sz w:val="18"/>
                <w:szCs w:val="18"/>
                <w:lang w:val="sq-AL"/>
              </w:rPr>
            </w:pPr>
            <w:r w:rsidRPr="00FB15FA">
              <w:rPr>
                <w:rFonts w:ascii="Garamond" w:eastAsia="Calibri" w:hAnsi="Garamond" w:cs="Adve06613w"/>
                <w:sz w:val="18"/>
                <w:szCs w:val="18"/>
                <w:lang w:val="sq-AL"/>
              </w:rPr>
              <w:t>1000</w:t>
            </w:r>
          </w:p>
        </w:tc>
        <w:tc>
          <w:tcPr>
            <w:tcW w:w="1612" w:type="pct"/>
          </w:tcPr>
          <w:p w:rsidR="00FB15FA" w:rsidRPr="00FB15FA" w:rsidRDefault="00FB15FA" w:rsidP="00FB15FA">
            <w:pPr>
              <w:widowControl w:val="0"/>
              <w:spacing w:after="0" w:line="240" w:lineRule="auto"/>
              <w:jc w:val="right"/>
              <w:rPr>
                <w:rFonts w:ascii="Garamond" w:eastAsia="Calibri" w:hAnsi="Garamond" w:cs="Adve06613w"/>
                <w:sz w:val="18"/>
                <w:szCs w:val="18"/>
                <w:lang w:val="sq-AL"/>
              </w:rPr>
            </w:pPr>
            <w:r w:rsidRPr="00FB15FA">
              <w:rPr>
                <w:rFonts w:ascii="Garamond" w:eastAsia="Calibri" w:hAnsi="Garamond" w:cs="Adve06613w"/>
                <w:sz w:val="18"/>
                <w:szCs w:val="18"/>
                <w:lang w:val="sq-AL"/>
              </w:rPr>
              <w:t>1000</w:t>
            </w:r>
          </w:p>
        </w:tc>
      </w:tr>
      <w:tr w:rsidR="00FB15FA" w:rsidRPr="00FB15FA" w:rsidTr="00ED5BD5">
        <w:tc>
          <w:tcPr>
            <w:tcW w:w="1250" w:type="pct"/>
          </w:tcPr>
          <w:p w:rsidR="00FB15FA" w:rsidRPr="00FB15FA" w:rsidRDefault="00FB15FA" w:rsidP="00FB15FA">
            <w:pPr>
              <w:widowControl w:val="0"/>
              <w:spacing w:after="0" w:line="240" w:lineRule="auto"/>
              <w:jc w:val="both"/>
              <w:rPr>
                <w:rFonts w:ascii="Garamond" w:eastAsia="Calibri" w:hAnsi="Garamond" w:cs="Adve06613w"/>
                <w:sz w:val="18"/>
                <w:szCs w:val="18"/>
                <w:lang w:val="sq-AL"/>
              </w:rPr>
            </w:pPr>
            <w:r w:rsidRPr="00FB15FA">
              <w:rPr>
                <w:rFonts w:ascii="Garamond" w:eastAsia="Calibri" w:hAnsi="Garamond" w:cs="Adve06613w"/>
                <w:sz w:val="18"/>
                <w:szCs w:val="18"/>
                <w:lang w:val="sq-AL"/>
              </w:rPr>
              <w:t xml:space="preserve">Lini </w:t>
            </w:r>
          </w:p>
        </w:tc>
        <w:tc>
          <w:tcPr>
            <w:tcW w:w="905" w:type="pct"/>
          </w:tcPr>
          <w:p w:rsidR="00FB15FA" w:rsidRPr="00FB15FA" w:rsidRDefault="00FB15FA" w:rsidP="00FB15FA">
            <w:pPr>
              <w:widowControl w:val="0"/>
              <w:spacing w:after="0" w:line="240" w:lineRule="auto"/>
              <w:jc w:val="right"/>
              <w:rPr>
                <w:rFonts w:ascii="Garamond" w:eastAsia="Calibri" w:hAnsi="Garamond" w:cs="Adve06613w"/>
                <w:sz w:val="18"/>
                <w:szCs w:val="18"/>
                <w:lang w:val="sq-AL"/>
              </w:rPr>
            </w:pPr>
            <w:r w:rsidRPr="00FB15FA">
              <w:rPr>
                <w:rFonts w:ascii="Garamond" w:eastAsia="Calibri" w:hAnsi="Garamond" w:cs="Adve06613w"/>
                <w:sz w:val="18"/>
                <w:szCs w:val="18"/>
                <w:lang w:val="sq-AL"/>
              </w:rPr>
              <w:t>10</w:t>
            </w:r>
          </w:p>
        </w:tc>
        <w:tc>
          <w:tcPr>
            <w:tcW w:w="1233" w:type="pct"/>
          </w:tcPr>
          <w:p w:rsidR="00FB15FA" w:rsidRPr="00FB15FA" w:rsidRDefault="00FB15FA" w:rsidP="00FB15FA">
            <w:pPr>
              <w:widowControl w:val="0"/>
              <w:spacing w:after="0" w:line="240" w:lineRule="auto"/>
              <w:jc w:val="right"/>
              <w:rPr>
                <w:rFonts w:ascii="Garamond" w:eastAsia="Calibri" w:hAnsi="Garamond" w:cs="Adve06613w"/>
                <w:sz w:val="18"/>
                <w:szCs w:val="18"/>
                <w:lang w:val="sq-AL"/>
              </w:rPr>
            </w:pPr>
            <w:r w:rsidRPr="00FB15FA">
              <w:rPr>
                <w:rFonts w:ascii="Garamond" w:eastAsia="Calibri" w:hAnsi="Garamond" w:cs="Adve06613w"/>
                <w:sz w:val="18"/>
                <w:szCs w:val="18"/>
                <w:lang w:val="sq-AL"/>
              </w:rPr>
              <w:t>300</w:t>
            </w:r>
          </w:p>
        </w:tc>
        <w:tc>
          <w:tcPr>
            <w:tcW w:w="1612" w:type="pct"/>
          </w:tcPr>
          <w:p w:rsidR="00FB15FA" w:rsidRPr="00FB15FA" w:rsidRDefault="00FB15FA" w:rsidP="00FB15FA">
            <w:pPr>
              <w:widowControl w:val="0"/>
              <w:spacing w:after="0" w:line="240" w:lineRule="auto"/>
              <w:jc w:val="right"/>
              <w:rPr>
                <w:rFonts w:ascii="Garamond" w:eastAsia="Calibri" w:hAnsi="Garamond" w:cs="Adve06613w"/>
                <w:sz w:val="18"/>
                <w:szCs w:val="18"/>
                <w:lang w:val="sq-AL"/>
              </w:rPr>
            </w:pPr>
            <w:r w:rsidRPr="00FB15FA">
              <w:rPr>
                <w:rFonts w:ascii="Garamond" w:eastAsia="Calibri" w:hAnsi="Garamond" w:cs="Adve06613w"/>
                <w:sz w:val="18"/>
                <w:szCs w:val="18"/>
                <w:lang w:val="sq-AL"/>
              </w:rPr>
              <w:t>150</w:t>
            </w:r>
          </w:p>
        </w:tc>
      </w:tr>
      <w:tr w:rsidR="00FB15FA" w:rsidRPr="00FB15FA" w:rsidTr="00ED5BD5">
        <w:tc>
          <w:tcPr>
            <w:tcW w:w="1250" w:type="pct"/>
          </w:tcPr>
          <w:p w:rsidR="00FB15FA" w:rsidRPr="00FB15FA" w:rsidRDefault="00FB15FA" w:rsidP="00FB15FA">
            <w:pPr>
              <w:widowControl w:val="0"/>
              <w:spacing w:after="0" w:line="240" w:lineRule="auto"/>
              <w:jc w:val="both"/>
              <w:rPr>
                <w:rFonts w:ascii="Garamond" w:eastAsia="Calibri" w:hAnsi="Garamond" w:cs="Adve06613w"/>
                <w:sz w:val="18"/>
                <w:szCs w:val="18"/>
                <w:lang w:val="sq-AL"/>
              </w:rPr>
            </w:pPr>
            <w:r w:rsidRPr="00FB15FA">
              <w:rPr>
                <w:rFonts w:ascii="Garamond" w:eastAsia="Calibri" w:hAnsi="Garamond" w:cs="Adve06613w"/>
                <w:sz w:val="18"/>
                <w:szCs w:val="18"/>
                <w:lang w:val="sq-AL"/>
              </w:rPr>
              <w:t xml:space="preserve">Lulëkuqe </w:t>
            </w:r>
          </w:p>
        </w:tc>
        <w:tc>
          <w:tcPr>
            <w:tcW w:w="905" w:type="pct"/>
          </w:tcPr>
          <w:p w:rsidR="00FB15FA" w:rsidRPr="00FB15FA" w:rsidRDefault="00FB15FA" w:rsidP="00FB15FA">
            <w:pPr>
              <w:widowControl w:val="0"/>
              <w:spacing w:after="0" w:line="240" w:lineRule="auto"/>
              <w:jc w:val="right"/>
              <w:rPr>
                <w:rFonts w:ascii="Garamond" w:eastAsia="Calibri" w:hAnsi="Garamond" w:cs="Adve06613w"/>
                <w:sz w:val="18"/>
                <w:szCs w:val="18"/>
                <w:lang w:val="sq-AL"/>
              </w:rPr>
            </w:pPr>
            <w:r w:rsidRPr="00FB15FA">
              <w:rPr>
                <w:rFonts w:ascii="Garamond" w:eastAsia="Calibri" w:hAnsi="Garamond" w:cs="Adve06613w"/>
                <w:sz w:val="18"/>
                <w:szCs w:val="18"/>
                <w:lang w:val="sq-AL"/>
              </w:rPr>
              <w:t>10</w:t>
            </w:r>
          </w:p>
        </w:tc>
        <w:tc>
          <w:tcPr>
            <w:tcW w:w="1233" w:type="pct"/>
          </w:tcPr>
          <w:p w:rsidR="00FB15FA" w:rsidRPr="00FB15FA" w:rsidRDefault="00FB15FA" w:rsidP="00FB15FA">
            <w:pPr>
              <w:widowControl w:val="0"/>
              <w:spacing w:after="0" w:line="240" w:lineRule="auto"/>
              <w:jc w:val="right"/>
              <w:rPr>
                <w:rFonts w:ascii="Garamond" w:eastAsia="Calibri" w:hAnsi="Garamond" w:cs="Adve06613w"/>
                <w:sz w:val="18"/>
                <w:szCs w:val="18"/>
                <w:lang w:val="sq-AL"/>
              </w:rPr>
            </w:pPr>
            <w:r w:rsidRPr="00FB15FA">
              <w:rPr>
                <w:rFonts w:ascii="Garamond" w:eastAsia="Calibri" w:hAnsi="Garamond" w:cs="Adve06613w"/>
                <w:sz w:val="18"/>
                <w:szCs w:val="18"/>
                <w:lang w:val="sq-AL"/>
              </w:rPr>
              <w:t>50</w:t>
            </w:r>
          </w:p>
        </w:tc>
        <w:tc>
          <w:tcPr>
            <w:tcW w:w="1612" w:type="pct"/>
          </w:tcPr>
          <w:p w:rsidR="00FB15FA" w:rsidRPr="00FB15FA" w:rsidRDefault="00FB15FA" w:rsidP="00FB15FA">
            <w:pPr>
              <w:widowControl w:val="0"/>
              <w:spacing w:after="0" w:line="240" w:lineRule="auto"/>
              <w:jc w:val="right"/>
              <w:rPr>
                <w:rFonts w:ascii="Garamond" w:eastAsia="Calibri" w:hAnsi="Garamond" w:cs="Adve06613w"/>
                <w:sz w:val="18"/>
                <w:szCs w:val="18"/>
                <w:lang w:val="sq-AL"/>
              </w:rPr>
            </w:pPr>
            <w:r w:rsidRPr="00FB15FA">
              <w:rPr>
                <w:rFonts w:ascii="Garamond" w:eastAsia="Calibri" w:hAnsi="Garamond" w:cs="Adve06613w"/>
                <w:sz w:val="18"/>
                <w:szCs w:val="18"/>
                <w:lang w:val="sq-AL"/>
              </w:rPr>
              <w:t>10</w:t>
            </w:r>
          </w:p>
        </w:tc>
      </w:tr>
      <w:tr w:rsidR="00FB15FA" w:rsidRPr="00FB15FA" w:rsidTr="00ED5BD5">
        <w:tc>
          <w:tcPr>
            <w:tcW w:w="1250" w:type="pct"/>
          </w:tcPr>
          <w:p w:rsidR="00FB15FA" w:rsidRPr="00FB15FA" w:rsidRDefault="00FB15FA" w:rsidP="00FB15FA">
            <w:pPr>
              <w:widowControl w:val="0"/>
              <w:spacing w:after="0" w:line="240" w:lineRule="auto"/>
              <w:jc w:val="both"/>
              <w:rPr>
                <w:rFonts w:ascii="Garamond" w:eastAsia="Calibri" w:hAnsi="Garamond" w:cs="Adve06613w"/>
                <w:sz w:val="18"/>
                <w:szCs w:val="18"/>
                <w:lang w:val="sq-AL"/>
              </w:rPr>
            </w:pPr>
            <w:r w:rsidRPr="00FB15FA">
              <w:rPr>
                <w:rFonts w:ascii="Garamond" w:eastAsia="Calibri" w:hAnsi="Garamond" w:cs="Adve06613w"/>
                <w:sz w:val="18"/>
                <w:szCs w:val="18"/>
                <w:lang w:val="sq-AL"/>
              </w:rPr>
              <w:t xml:space="preserve">Sinapi bardhë </w:t>
            </w:r>
          </w:p>
        </w:tc>
        <w:tc>
          <w:tcPr>
            <w:tcW w:w="905" w:type="pct"/>
          </w:tcPr>
          <w:p w:rsidR="00FB15FA" w:rsidRPr="00FB15FA" w:rsidRDefault="00FB15FA" w:rsidP="00FB15FA">
            <w:pPr>
              <w:widowControl w:val="0"/>
              <w:spacing w:after="0" w:line="240" w:lineRule="auto"/>
              <w:jc w:val="right"/>
              <w:rPr>
                <w:rFonts w:ascii="Garamond" w:eastAsia="Calibri" w:hAnsi="Garamond" w:cs="Adve06613w"/>
                <w:sz w:val="18"/>
                <w:szCs w:val="18"/>
                <w:lang w:val="sq-AL"/>
              </w:rPr>
            </w:pPr>
            <w:r w:rsidRPr="00FB15FA">
              <w:rPr>
                <w:rFonts w:ascii="Garamond" w:eastAsia="Calibri" w:hAnsi="Garamond" w:cs="Adve06613w"/>
                <w:sz w:val="18"/>
                <w:szCs w:val="18"/>
                <w:lang w:val="sq-AL"/>
              </w:rPr>
              <w:t>10</w:t>
            </w:r>
          </w:p>
        </w:tc>
        <w:tc>
          <w:tcPr>
            <w:tcW w:w="1233" w:type="pct"/>
          </w:tcPr>
          <w:p w:rsidR="00FB15FA" w:rsidRPr="00FB15FA" w:rsidRDefault="00FB15FA" w:rsidP="00FB15FA">
            <w:pPr>
              <w:widowControl w:val="0"/>
              <w:spacing w:after="0" w:line="240" w:lineRule="auto"/>
              <w:jc w:val="right"/>
              <w:rPr>
                <w:rFonts w:ascii="Garamond" w:eastAsia="Calibri" w:hAnsi="Garamond" w:cs="Adve06613w"/>
                <w:sz w:val="18"/>
                <w:szCs w:val="18"/>
                <w:lang w:val="sq-AL"/>
              </w:rPr>
            </w:pPr>
            <w:r w:rsidRPr="00FB15FA">
              <w:rPr>
                <w:rFonts w:ascii="Garamond" w:eastAsia="Calibri" w:hAnsi="Garamond" w:cs="Adve06613w"/>
                <w:sz w:val="18"/>
                <w:szCs w:val="18"/>
                <w:lang w:val="sq-AL"/>
              </w:rPr>
              <w:t>400</w:t>
            </w:r>
          </w:p>
        </w:tc>
        <w:tc>
          <w:tcPr>
            <w:tcW w:w="1612" w:type="pct"/>
          </w:tcPr>
          <w:p w:rsidR="00FB15FA" w:rsidRPr="00FB15FA" w:rsidRDefault="00FB15FA" w:rsidP="00FB15FA">
            <w:pPr>
              <w:widowControl w:val="0"/>
              <w:spacing w:after="0" w:line="240" w:lineRule="auto"/>
              <w:jc w:val="right"/>
              <w:rPr>
                <w:rFonts w:ascii="Garamond" w:eastAsia="Calibri" w:hAnsi="Garamond" w:cs="Adve06613w"/>
                <w:sz w:val="18"/>
                <w:szCs w:val="18"/>
                <w:lang w:val="sq-AL"/>
              </w:rPr>
            </w:pPr>
            <w:r w:rsidRPr="00FB15FA">
              <w:rPr>
                <w:rFonts w:ascii="Garamond" w:eastAsia="Calibri" w:hAnsi="Garamond" w:cs="Adve06613w"/>
                <w:sz w:val="18"/>
                <w:szCs w:val="18"/>
                <w:lang w:val="sq-AL"/>
              </w:rPr>
              <w:t>200</w:t>
            </w:r>
          </w:p>
        </w:tc>
      </w:tr>
    </w:tbl>
    <w:p w:rsidR="00FB15FA" w:rsidRPr="00FB15FA" w:rsidRDefault="00FB15FA" w:rsidP="00FB15FA">
      <w:pPr>
        <w:widowControl w:val="0"/>
        <w:spacing w:after="0" w:line="240" w:lineRule="auto"/>
        <w:ind w:firstLine="284"/>
        <w:jc w:val="both"/>
        <w:rPr>
          <w:rFonts w:ascii="Garamond" w:eastAsia="MS Mincho" w:hAnsi="Garamond" w:cs="CG Times"/>
          <w:sz w:val="14"/>
          <w:lang w:val="sq-AL"/>
        </w:rPr>
      </w:pPr>
    </w:p>
    <w:p w:rsidR="00FB15FA" w:rsidRPr="00FB15FA" w:rsidRDefault="00FB15FA" w:rsidP="00FB15FA">
      <w:pPr>
        <w:widowControl w:val="0"/>
        <w:spacing w:after="0" w:line="240" w:lineRule="auto"/>
        <w:ind w:firstLine="284"/>
        <w:jc w:val="both"/>
        <w:rPr>
          <w:rFonts w:ascii="Garamond" w:eastAsia="MS Mincho" w:hAnsi="Garamond" w:cs="CG Times"/>
          <w:sz w:val="24"/>
          <w:lang w:val="sq-AL"/>
        </w:rPr>
      </w:pPr>
      <w:r w:rsidRPr="00FB15FA">
        <w:rPr>
          <w:rFonts w:ascii="Garamond" w:eastAsia="MS Mincho" w:hAnsi="Garamond" w:cs="CG Times"/>
          <w:sz w:val="24"/>
          <w:lang w:val="sq-AL"/>
        </w:rPr>
        <w:t>Pesha maksimale e lotit nuk duhet të kalojë më shumë se 5% pesha maksimale e përshkruar</w:t>
      </w:r>
    </w:p>
    <w:p w:rsidR="00FB15FA" w:rsidRPr="00FB15FA" w:rsidRDefault="00FB15FA" w:rsidP="00FB15FA">
      <w:pPr>
        <w:widowControl w:val="0"/>
        <w:spacing w:after="0" w:line="240" w:lineRule="auto"/>
        <w:ind w:firstLine="284"/>
        <w:jc w:val="both"/>
        <w:rPr>
          <w:rFonts w:ascii="Garamond" w:eastAsia="MS Mincho" w:hAnsi="Garamond" w:cs="CG Times"/>
          <w:sz w:val="14"/>
          <w:lang w:val="sq-AL"/>
        </w:rPr>
      </w:pPr>
    </w:p>
    <w:p w:rsidR="00FB15FA" w:rsidRPr="00FB15FA" w:rsidRDefault="00FB15FA" w:rsidP="00FB15FA">
      <w:pPr>
        <w:widowControl w:val="0"/>
        <w:spacing w:after="0" w:line="240" w:lineRule="auto"/>
        <w:ind w:firstLine="284"/>
        <w:jc w:val="center"/>
        <w:rPr>
          <w:rFonts w:ascii="Garamond" w:eastAsia="MS Mincho" w:hAnsi="Garamond" w:cs="CG Times"/>
          <w:sz w:val="24"/>
          <w:lang w:val="sq-AL"/>
        </w:rPr>
      </w:pPr>
      <w:r w:rsidRPr="00FB15FA">
        <w:rPr>
          <w:rFonts w:ascii="Garamond" w:eastAsia="MS Mincho" w:hAnsi="Garamond" w:cs="CG Times"/>
          <w:sz w:val="24"/>
          <w:lang w:val="sq-AL"/>
        </w:rPr>
        <w:t>SHTOJCA IV</w:t>
      </w:r>
    </w:p>
    <w:p w:rsidR="00FB15FA" w:rsidRPr="00FB15FA" w:rsidRDefault="00FB15FA" w:rsidP="00FB15FA">
      <w:pPr>
        <w:widowControl w:val="0"/>
        <w:spacing w:after="0" w:line="240" w:lineRule="auto"/>
        <w:ind w:firstLine="284"/>
        <w:jc w:val="center"/>
        <w:rPr>
          <w:rFonts w:ascii="Garamond" w:eastAsia="MS Mincho" w:hAnsi="Garamond" w:cs="CG Times"/>
          <w:sz w:val="24"/>
          <w:lang w:val="sq-AL"/>
        </w:rPr>
      </w:pPr>
      <w:r w:rsidRPr="00FB15FA">
        <w:rPr>
          <w:rFonts w:ascii="Garamond" w:eastAsia="MS Mincho" w:hAnsi="Garamond" w:cs="CG Times"/>
          <w:sz w:val="24"/>
          <w:lang w:val="sq-AL"/>
        </w:rPr>
        <w:t>ETIKETA</w:t>
      </w:r>
    </w:p>
    <w:p w:rsidR="00FB15FA" w:rsidRPr="00FB15FA" w:rsidRDefault="00FB15FA" w:rsidP="00FB15FA">
      <w:pPr>
        <w:widowControl w:val="0"/>
        <w:spacing w:after="0" w:line="240" w:lineRule="auto"/>
        <w:ind w:firstLine="284"/>
        <w:jc w:val="both"/>
        <w:rPr>
          <w:rFonts w:ascii="Garamond" w:eastAsia="MS Mincho" w:hAnsi="Garamond" w:cs="CG Times"/>
          <w:b/>
          <w:sz w:val="14"/>
          <w:lang w:val="sq-AL"/>
        </w:rPr>
      </w:pPr>
    </w:p>
    <w:p w:rsidR="00FB15FA" w:rsidRPr="00FB15FA" w:rsidRDefault="00FB15FA" w:rsidP="00FB15FA">
      <w:pPr>
        <w:widowControl w:val="0"/>
        <w:spacing w:after="0" w:line="240" w:lineRule="auto"/>
        <w:ind w:firstLine="284"/>
        <w:jc w:val="both"/>
        <w:rPr>
          <w:rFonts w:ascii="Garamond" w:eastAsia="MS Mincho" w:hAnsi="Garamond" w:cs="CG Times"/>
          <w:b/>
          <w:sz w:val="24"/>
          <w:lang w:val="sq-AL"/>
        </w:rPr>
      </w:pPr>
      <w:r w:rsidRPr="00FB15FA">
        <w:rPr>
          <w:rFonts w:ascii="Garamond" w:eastAsia="MS Mincho" w:hAnsi="Garamond" w:cs="CG Times"/>
          <w:b/>
          <w:sz w:val="24"/>
          <w:lang w:val="sq-AL"/>
        </w:rPr>
        <w:t>I. ETIKETA ZYRTARE</w:t>
      </w:r>
    </w:p>
    <w:p w:rsidR="00FB15FA" w:rsidRPr="00FB15FA" w:rsidRDefault="00FB15FA" w:rsidP="00FB15FA">
      <w:pPr>
        <w:widowControl w:val="0"/>
        <w:spacing w:after="0" w:line="240" w:lineRule="auto"/>
        <w:ind w:firstLine="284"/>
        <w:jc w:val="both"/>
        <w:rPr>
          <w:rFonts w:ascii="Garamond" w:eastAsia="MS Mincho" w:hAnsi="Garamond" w:cs="CG Times"/>
          <w:sz w:val="24"/>
          <w:lang w:val="sq-AL"/>
        </w:rPr>
      </w:pPr>
      <w:r w:rsidRPr="00FB15FA">
        <w:rPr>
          <w:rFonts w:ascii="Garamond" w:eastAsia="MS Mincho" w:hAnsi="Garamond" w:cs="CG Times"/>
          <w:sz w:val="24"/>
          <w:lang w:val="sq-AL"/>
        </w:rPr>
        <w:t>A. Informacioni i kërkuar.</w:t>
      </w:r>
    </w:p>
    <w:p w:rsidR="00FB15FA" w:rsidRPr="00FB15FA" w:rsidRDefault="00FB15FA" w:rsidP="00FB15FA">
      <w:pPr>
        <w:widowControl w:val="0"/>
        <w:spacing w:after="0" w:line="240" w:lineRule="auto"/>
        <w:ind w:firstLine="284"/>
        <w:jc w:val="both"/>
        <w:rPr>
          <w:rFonts w:ascii="Garamond" w:eastAsia="MS Mincho" w:hAnsi="Garamond" w:cs="CG Times"/>
          <w:sz w:val="24"/>
          <w:lang w:val="sq-AL"/>
        </w:rPr>
      </w:pPr>
      <w:r w:rsidRPr="00FB15FA">
        <w:rPr>
          <w:rFonts w:ascii="Garamond" w:eastAsia="MS Mincho" w:hAnsi="Garamond" w:cs="CG Times"/>
          <w:sz w:val="24"/>
          <w:lang w:val="sq-AL"/>
        </w:rPr>
        <w:t>1. Autoriteti i certifikimit ose inicialet e tyre.</w:t>
      </w:r>
    </w:p>
    <w:p w:rsidR="00FB15FA" w:rsidRPr="00FB15FA" w:rsidRDefault="00FB15FA" w:rsidP="00FB15FA">
      <w:pPr>
        <w:widowControl w:val="0"/>
        <w:spacing w:after="0" w:line="240" w:lineRule="auto"/>
        <w:ind w:firstLine="284"/>
        <w:jc w:val="both"/>
        <w:rPr>
          <w:rFonts w:ascii="Garamond" w:eastAsia="MS Mincho" w:hAnsi="Garamond" w:cs="CG Times"/>
          <w:sz w:val="24"/>
          <w:lang w:val="sq-AL"/>
        </w:rPr>
      </w:pPr>
      <w:r w:rsidRPr="00FB15FA">
        <w:rPr>
          <w:rFonts w:ascii="Garamond" w:eastAsia="MS Mincho" w:hAnsi="Garamond" w:cs="CG Times"/>
          <w:sz w:val="24"/>
          <w:lang w:val="sq-AL"/>
        </w:rPr>
        <w:t>2. Numri i serisë së etiketës.</w:t>
      </w:r>
    </w:p>
    <w:p w:rsidR="00FB15FA" w:rsidRPr="00FB15FA" w:rsidRDefault="00FB15FA" w:rsidP="00FB15FA">
      <w:pPr>
        <w:widowControl w:val="0"/>
        <w:spacing w:after="0" w:line="240" w:lineRule="auto"/>
        <w:ind w:firstLine="284"/>
        <w:jc w:val="both"/>
        <w:rPr>
          <w:rFonts w:ascii="Garamond" w:eastAsia="MS Mincho" w:hAnsi="Garamond" w:cs="CG Times"/>
          <w:sz w:val="24"/>
          <w:lang w:val="sq-AL"/>
        </w:rPr>
      </w:pPr>
      <w:r w:rsidRPr="00FB15FA">
        <w:rPr>
          <w:rFonts w:ascii="Garamond" w:eastAsia="MS Mincho" w:hAnsi="Garamond" w:cs="CG Times"/>
          <w:sz w:val="24"/>
          <w:lang w:val="sq-AL"/>
        </w:rPr>
        <w:t>3. Numri i referencës së lotit, si dhe data e lëshimit të etiketës.</w:t>
      </w:r>
    </w:p>
    <w:p w:rsidR="00FB15FA" w:rsidRPr="00FB15FA" w:rsidRDefault="00FB15FA" w:rsidP="00FB15FA">
      <w:pPr>
        <w:widowControl w:val="0"/>
        <w:spacing w:after="0" w:line="240" w:lineRule="auto"/>
        <w:ind w:firstLine="284"/>
        <w:jc w:val="both"/>
        <w:rPr>
          <w:rFonts w:ascii="Garamond" w:eastAsia="MS Mincho" w:hAnsi="Garamond" w:cs="CG Times"/>
          <w:sz w:val="24"/>
          <w:lang w:val="sq-AL"/>
        </w:rPr>
      </w:pPr>
      <w:r w:rsidRPr="00FB15FA">
        <w:rPr>
          <w:rFonts w:ascii="Garamond" w:eastAsia="MS Mincho" w:hAnsi="Garamond" w:cs="CG Times"/>
          <w:sz w:val="24"/>
          <w:lang w:val="sq-AL"/>
        </w:rPr>
        <w:t>4. Specia tregohet të paktën me emrin botanik, i cili mund të jepet në formë të shkurtuar dhe pa emrat e autorëve, me germa latine.</w:t>
      </w:r>
    </w:p>
    <w:p w:rsidR="00FB15FA" w:rsidRPr="00FB15FA" w:rsidRDefault="00FB15FA" w:rsidP="00FB15FA">
      <w:pPr>
        <w:widowControl w:val="0"/>
        <w:spacing w:after="0" w:line="240" w:lineRule="auto"/>
        <w:ind w:firstLine="284"/>
        <w:jc w:val="both"/>
        <w:rPr>
          <w:rFonts w:ascii="Garamond" w:eastAsia="MS Mincho" w:hAnsi="Garamond" w:cs="CG Times"/>
          <w:sz w:val="24"/>
          <w:lang w:val="sq-AL"/>
        </w:rPr>
      </w:pPr>
      <w:r w:rsidRPr="00FB15FA">
        <w:rPr>
          <w:rFonts w:ascii="Garamond" w:eastAsia="MS Mincho" w:hAnsi="Garamond" w:cs="CG Times"/>
          <w:sz w:val="24"/>
          <w:lang w:val="sq-AL"/>
        </w:rPr>
        <w:t>5. Nën/specia.</w:t>
      </w:r>
    </w:p>
    <w:p w:rsidR="00FB15FA" w:rsidRPr="00FB15FA" w:rsidRDefault="00FB15FA" w:rsidP="00FB15FA">
      <w:pPr>
        <w:widowControl w:val="0"/>
        <w:spacing w:after="0" w:line="240" w:lineRule="auto"/>
        <w:ind w:firstLine="284"/>
        <w:jc w:val="both"/>
        <w:rPr>
          <w:rFonts w:ascii="Garamond" w:eastAsia="MS Mincho" w:hAnsi="Garamond" w:cs="CG Times"/>
          <w:sz w:val="24"/>
          <w:lang w:val="sq-AL"/>
        </w:rPr>
      </w:pPr>
      <w:r w:rsidRPr="00FB15FA">
        <w:rPr>
          <w:rFonts w:ascii="Garamond" w:eastAsia="MS Mincho" w:hAnsi="Garamond" w:cs="CG Times"/>
          <w:sz w:val="24"/>
          <w:lang w:val="sq-AL"/>
        </w:rPr>
        <w:t>6. Varieteti të tregohet me germa latine.</w:t>
      </w:r>
    </w:p>
    <w:p w:rsidR="00FB15FA" w:rsidRPr="00FB15FA" w:rsidRDefault="00FB15FA" w:rsidP="00FB15FA">
      <w:pPr>
        <w:widowControl w:val="0"/>
        <w:spacing w:after="0" w:line="240" w:lineRule="auto"/>
        <w:ind w:firstLine="284"/>
        <w:jc w:val="both"/>
        <w:rPr>
          <w:rFonts w:ascii="Garamond" w:eastAsia="MS Mincho" w:hAnsi="Garamond" w:cs="CG Times"/>
          <w:sz w:val="24"/>
          <w:lang w:val="sq-AL"/>
        </w:rPr>
      </w:pPr>
      <w:r w:rsidRPr="00FB15FA">
        <w:rPr>
          <w:rFonts w:ascii="Garamond" w:eastAsia="MS Mincho" w:hAnsi="Garamond" w:cs="CG Times"/>
          <w:sz w:val="24"/>
          <w:lang w:val="sq-AL"/>
        </w:rPr>
        <w:t>7. Kategoria.</w:t>
      </w:r>
    </w:p>
    <w:p w:rsidR="00FB15FA" w:rsidRPr="00FB15FA" w:rsidRDefault="00FB15FA" w:rsidP="00FB15FA">
      <w:pPr>
        <w:widowControl w:val="0"/>
        <w:spacing w:after="0" w:line="240" w:lineRule="auto"/>
        <w:ind w:firstLine="284"/>
        <w:jc w:val="both"/>
        <w:rPr>
          <w:rFonts w:ascii="Garamond" w:eastAsia="MS Mincho" w:hAnsi="Garamond" w:cs="CG Times"/>
          <w:sz w:val="24"/>
          <w:lang w:val="sq-AL"/>
        </w:rPr>
      </w:pPr>
      <w:r w:rsidRPr="00FB15FA">
        <w:rPr>
          <w:rFonts w:ascii="Garamond" w:eastAsia="MS Mincho" w:hAnsi="Garamond" w:cs="CG Times"/>
          <w:sz w:val="24"/>
          <w:lang w:val="sq-AL"/>
        </w:rPr>
        <w:t>8. Vendi i prodhimit.</w:t>
      </w:r>
    </w:p>
    <w:p w:rsidR="00FB15FA" w:rsidRPr="00FB15FA" w:rsidRDefault="00FB15FA" w:rsidP="00FB15FA">
      <w:pPr>
        <w:widowControl w:val="0"/>
        <w:spacing w:after="0" w:line="240" w:lineRule="auto"/>
        <w:ind w:firstLine="284"/>
        <w:jc w:val="both"/>
        <w:rPr>
          <w:rFonts w:ascii="Garamond" w:eastAsia="MS Mincho" w:hAnsi="Garamond" w:cs="CG Times"/>
          <w:sz w:val="24"/>
          <w:lang w:val="sq-AL"/>
        </w:rPr>
      </w:pPr>
      <w:r w:rsidRPr="00FB15FA">
        <w:rPr>
          <w:rFonts w:ascii="Garamond" w:eastAsia="MS Mincho" w:hAnsi="Garamond" w:cs="CG Times"/>
          <w:sz w:val="24"/>
          <w:lang w:val="sq-AL"/>
        </w:rPr>
        <w:t>9. Pesha e deklaruar neto ose bruto.</w:t>
      </w:r>
    </w:p>
    <w:p w:rsidR="00FB15FA" w:rsidRPr="00FB15FA" w:rsidRDefault="00FB15FA" w:rsidP="00FB15FA">
      <w:pPr>
        <w:widowControl w:val="0"/>
        <w:spacing w:after="0" w:line="240" w:lineRule="auto"/>
        <w:ind w:firstLine="284"/>
        <w:jc w:val="both"/>
        <w:rPr>
          <w:rFonts w:ascii="Garamond" w:eastAsia="MS Mincho" w:hAnsi="Garamond" w:cs="CG Times"/>
          <w:sz w:val="24"/>
          <w:lang w:val="sq-AL"/>
        </w:rPr>
      </w:pPr>
      <w:r w:rsidRPr="00FB15FA">
        <w:rPr>
          <w:rFonts w:ascii="Garamond" w:eastAsia="MS Mincho" w:hAnsi="Garamond" w:cs="CG Times"/>
          <w:sz w:val="24"/>
          <w:lang w:val="sq-AL"/>
        </w:rPr>
        <w:t>10. Kur janë përdorur pesticide të granuluara ose substanca të veshjes së farave ose shtues të tjerë të ngurtë, duhet të deklarohet natyra e tyre dhe raporti i përafërt midis peshës së farave së pastër dhe peshës totale.</w:t>
      </w:r>
    </w:p>
    <w:p w:rsidR="00FB15FA" w:rsidRPr="00FB15FA" w:rsidRDefault="00FB15FA" w:rsidP="00FB15FA">
      <w:pPr>
        <w:widowControl w:val="0"/>
        <w:spacing w:after="0" w:line="240" w:lineRule="auto"/>
        <w:ind w:firstLine="284"/>
        <w:jc w:val="both"/>
        <w:rPr>
          <w:rFonts w:ascii="Garamond" w:eastAsia="MS Mincho" w:hAnsi="Garamond" w:cs="CG Times"/>
          <w:sz w:val="24"/>
          <w:lang w:val="sq-AL"/>
        </w:rPr>
      </w:pPr>
      <w:r w:rsidRPr="00FB15FA">
        <w:rPr>
          <w:rFonts w:ascii="Garamond" w:eastAsia="MS Mincho" w:hAnsi="Garamond" w:cs="CG Times"/>
          <w:sz w:val="24"/>
          <w:lang w:val="sq-AL"/>
        </w:rPr>
        <w:t xml:space="preserve">11. Kur  fuqia mbirëse është rianalizuar, jepet fjala “rianalizim” që shoqërohet edhe me treguesit “(muaji dhe viti)” dhe shërbimi përgjegjës për rianalizime. </w:t>
      </w:r>
    </w:p>
    <w:p w:rsidR="00FB15FA" w:rsidRPr="00FB15FA" w:rsidRDefault="00FB15FA" w:rsidP="00FB15FA">
      <w:pPr>
        <w:widowControl w:val="0"/>
        <w:spacing w:after="0" w:line="240" w:lineRule="auto"/>
        <w:ind w:firstLine="284"/>
        <w:jc w:val="both"/>
        <w:rPr>
          <w:rFonts w:ascii="Garamond" w:eastAsia="MS Mincho" w:hAnsi="Garamond" w:cs="CG Times"/>
          <w:sz w:val="24"/>
          <w:lang w:val="sq-AL"/>
        </w:rPr>
      </w:pPr>
      <w:r w:rsidRPr="00FB15FA">
        <w:rPr>
          <w:rFonts w:ascii="Garamond" w:eastAsia="MS Mincho" w:hAnsi="Garamond" w:cs="CG Times"/>
          <w:sz w:val="24"/>
          <w:lang w:val="sq-AL"/>
        </w:rPr>
        <w:t>12. Përmasat minimale të etiketës: 110mm x 67 mm</w:t>
      </w:r>
    </w:p>
    <w:p w:rsidR="00FB15FA" w:rsidRPr="00FB15FA" w:rsidRDefault="00FB15FA" w:rsidP="00FB15FA">
      <w:pPr>
        <w:widowControl w:val="0"/>
        <w:spacing w:after="0" w:line="240" w:lineRule="auto"/>
        <w:ind w:firstLine="284"/>
        <w:jc w:val="both"/>
        <w:rPr>
          <w:rFonts w:ascii="Garamond" w:eastAsia="MS Mincho" w:hAnsi="Garamond" w:cs="CG Times"/>
          <w:b/>
          <w:sz w:val="24"/>
          <w:lang w:val="sq-AL"/>
        </w:rPr>
      </w:pPr>
      <w:r w:rsidRPr="00FB15FA">
        <w:rPr>
          <w:rFonts w:ascii="Garamond" w:eastAsia="MS Mincho" w:hAnsi="Garamond" w:cs="CG Times"/>
          <w:sz w:val="24"/>
          <w:lang w:val="sq-AL"/>
        </w:rPr>
        <w:t>B. Ngjyra e etiketës dhe dokumenti brenda ambalazhit.</w:t>
      </w:r>
    </w:p>
    <w:p w:rsidR="00FB15FA" w:rsidRPr="00FB15FA" w:rsidRDefault="00FB15FA" w:rsidP="00FB15FA">
      <w:pPr>
        <w:widowControl w:val="0"/>
        <w:spacing w:after="0" w:line="240" w:lineRule="auto"/>
        <w:ind w:firstLine="284"/>
        <w:jc w:val="both"/>
        <w:rPr>
          <w:rFonts w:ascii="Garamond" w:eastAsia="MS Mincho" w:hAnsi="Garamond" w:cs="CG Times"/>
          <w:sz w:val="24"/>
          <w:lang w:val="sq-AL"/>
        </w:rPr>
      </w:pPr>
      <w:r w:rsidRPr="00FB15FA">
        <w:rPr>
          <w:rFonts w:ascii="Garamond" w:eastAsia="MS Mincho" w:hAnsi="Garamond" w:cs="CG Times"/>
          <w:sz w:val="24"/>
          <w:lang w:val="sq-AL"/>
        </w:rPr>
        <w:t>Etiketa duhet të jetë me një vijë të bardhë diagonale për “farat parabazë”, me ngjyrë të bardhë për “farat bazë”, me ngjyrë blu për “farat e certifikuara” dhe “fara të certifikuara të riprodhimit të parë”, me ngjyrë të kuqe “fara të certifikuara të riprodhimit të dytë”.</w:t>
      </w:r>
    </w:p>
    <w:p w:rsidR="00FB15FA" w:rsidRPr="00FB15FA" w:rsidRDefault="00FB15FA" w:rsidP="00FB15FA">
      <w:pPr>
        <w:widowControl w:val="0"/>
        <w:spacing w:after="0" w:line="240" w:lineRule="auto"/>
        <w:ind w:firstLine="284"/>
        <w:jc w:val="both"/>
        <w:rPr>
          <w:rFonts w:ascii="Garamond" w:eastAsia="MS Mincho" w:hAnsi="Garamond" w:cs="CG Times"/>
          <w:sz w:val="24"/>
          <w:lang w:val="sq-AL"/>
        </w:rPr>
      </w:pPr>
      <w:r w:rsidRPr="00FB15FA">
        <w:rPr>
          <w:rFonts w:ascii="Garamond" w:eastAsia="MS Mincho" w:hAnsi="Garamond" w:cs="CG Times"/>
          <w:sz w:val="24"/>
          <w:lang w:val="sq-AL"/>
        </w:rPr>
        <w:t>Dokumenti brenda paketës duhet të jetë i tillë që të mos zëvendësojë etiketën. Dokumenti nuk është i domosdoshëm nëse kërkesat janë të printuara me bojë të pashlyeshme mbi ambalazh ose në qoftë se përdoret një etiketë ngjitëse apo një etiketë e përbërë nga material rezistent.</w:t>
      </w:r>
    </w:p>
    <w:p w:rsidR="00FB15FA" w:rsidRPr="00FB15FA" w:rsidRDefault="00FB15FA" w:rsidP="00FB15FA">
      <w:pPr>
        <w:widowControl w:val="0"/>
        <w:spacing w:after="0" w:line="240" w:lineRule="auto"/>
        <w:ind w:firstLine="284"/>
        <w:jc w:val="both"/>
        <w:rPr>
          <w:rFonts w:ascii="Garamond" w:eastAsia="MS Mincho" w:hAnsi="Garamond" w:cs="CG Times"/>
          <w:sz w:val="24"/>
          <w:lang w:val="sq-AL"/>
        </w:rPr>
      </w:pPr>
    </w:p>
    <w:p w:rsidR="00FB15FA" w:rsidRPr="00FB15FA" w:rsidRDefault="00FB15FA" w:rsidP="00FB15FA">
      <w:pPr>
        <w:widowControl w:val="0"/>
        <w:spacing w:after="0" w:line="240" w:lineRule="auto"/>
        <w:jc w:val="center"/>
        <w:rPr>
          <w:rFonts w:ascii="Garamond" w:eastAsia="Calibri" w:hAnsi="Garamond" w:cs="Times New Roman"/>
          <w:sz w:val="24"/>
          <w:szCs w:val="24"/>
          <w:lang w:val="sq-AL"/>
        </w:rPr>
      </w:pPr>
    </w:p>
    <w:p w:rsidR="00FB15FA" w:rsidRPr="00FB15FA" w:rsidRDefault="00FB15FA" w:rsidP="00FB15FA">
      <w:pPr>
        <w:keepNext/>
        <w:widowControl w:val="0"/>
        <w:spacing w:after="0" w:line="240" w:lineRule="auto"/>
        <w:jc w:val="center"/>
        <w:rPr>
          <w:rFonts w:ascii="Garamond" w:eastAsia="MS Mincho" w:hAnsi="Garamond" w:cs="CG Times"/>
          <w:sz w:val="24"/>
          <w:lang w:val="en-GB"/>
        </w:rPr>
      </w:pPr>
      <w:r w:rsidRPr="00FB15FA">
        <w:rPr>
          <w:rFonts w:ascii="Garamond" w:eastAsia="MS Mincho" w:hAnsi="Garamond" w:cs="CG Times"/>
          <w:sz w:val="24"/>
          <w:lang w:val="en-GB"/>
        </w:rPr>
        <w:t>SHTOJCA V</w:t>
      </w:r>
    </w:p>
    <w:p w:rsidR="00FB15FA" w:rsidRPr="00FB15FA" w:rsidRDefault="00FB15FA" w:rsidP="00FB15FA">
      <w:pPr>
        <w:keepNext/>
        <w:widowControl w:val="0"/>
        <w:spacing w:after="0" w:line="240" w:lineRule="auto"/>
        <w:jc w:val="center"/>
        <w:rPr>
          <w:rFonts w:ascii="Garamond" w:eastAsia="MS Mincho" w:hAnsi="Garamond" w:cs="CG Times"/>
          <w:sz w:val="24"/>
          <w:lang w:val="en-GB"/>
        </w:rPr>
      </w:pPr>
      <w:r w:rsidRPr="00FB15FA">
        <w:rPr>
          <w:rFonts w:ascii="Garamond" w:eastAsia="MS Mincho" w:hAnsi="Garamond" w:cs="CG Times"/>
          <w:sz w:val="24"/>
          <w:lang w:val="en-GB"/>
        </w:rPr>
        <w:t>FORMA DHE PËRMBAJTJA E DOKUMENTACIONIT QË BASHKËNGJITET KËRKESËS PËR CERTIFIKIM</w:t>
      </w:r>
    </w:p>
    <w:p w:rsidR="00FB15FA" w:rsidRPr="00FB15FA" w:rsidRDefault="00FB15FA" w:rsidP="00FB15FA">
      <w:pPr>
        <w:widowControl w:val="0"/>
        <w:tabs>
          <w:tab w:val="left" w:leader="underscore" w:pos="9090"/>
        </w:tabs>
        <w:spacing w:after="0" w:line="240" w:lineRule="auto"/>
        <w:jc w:val="center"/>
        <w:rPr>
          <w:rFonts w:ascii="Garamond" w:eastAsia="Calibri" w:hAnsi="Garamond" w:cs="Times New Roman"/>
          <w:sz w:val="14"/>
          <w:szCs w:val="24"/>
          <w:lang w:val="sq-AL"/>
        </w:rPr>
      </w:pPr>
    </w:p>
    <w:p w:rsidR="00FB15FA" w:rsidRPr="00FB15FA" w:rsidRDefault="00FB15FA" w:rsidP="00FB15FA">
      <w:pPr>
        <w:widowControl w:val="0"/>
        <w:tabs>
          <w:tab w:val="left" w:leader="underscore" w:pos="9090"/>
        </w:tabs>
        <w:spacing w:after="0" w:line="240" w:lineRule="auto"/>
        <w:jc w:val="center"/>
        <w:rPr>
          <w:rFonts w:ascii="Garamond" w:eastAsia="Calibri" w:hAnsi="Garamond" w:cs="Times New Roman"/>
          <w:sz w:val="24"/>
          <w:szCs w:val="24"/>
          <w:lang w:val="sq-AL"/>
        </w:rPr>
      </w:pPr>
      <w:r w:rsidRPr="00FB15FA">
        <w:rPr>
          <w:rFonts w:ascii="Garamond" w:eastAsia="Calibri" w:hAnsi="Garamond" w:cs="Times New Roman"/>
          <w:sz w:val="24"/>
          <w:szCs w:val="24"/>
          <w:lang w:val="sq-AL"/>
        </w:rPr>
        <w:t xml:space="preserve">Kërkesë për aplikim </w:t>
      </w:r>
    </w:p>
    <w:p w:rsidR="00FB15FA" w:rsidRPr="00FB15FA" w:rsidRDefault="00FB15FA" w:rsidP="00FB15FA">
      <w:pPr>
        <w:widowControl w:val="0"/>
        <w:tabs>
          <w:tab w:val="left" w:leader="underscore" w:pos="8428"/>
        </w:tabs>
        <w:spacing w:after="0" w:line="240" w:lineRule="auto"/>
        <w:jc w:val="both"/>
        <w:rPr>
          <w:rFonts w:ascii="Garamond" w:eastAsia="Calibri" w:hAnsi="Garamond" w:cs="Times New Roman"/>
          <w:b/>
          <w:sz w:val="14"/>
          <w:szCs w:val="24"/>
          <w:lang w:val="sq-AL"/>
        </w:rPr>
      </w:pPr>
    </w:p>
    <w:p w:rsidR="00FB15FA" w:rsidRPr="00FB15FA" w:rsidRDefault="00FB15FA" w:rsidP="00FB15FA">
      <w:pPr>
        <w:widowControl w:val="0"/>
        <w:tabs>
          <w:tab w:val="left" w:leader="underscore" w:pos="8428"/>
        </w:tabs>
        <w:spacing w:after="0" w:line="240" w:lineRule="auto"/>
        <w:ind w:firstLine="284"/>
        <w:jc w:val="both"/>
        <w:rPr>
          <w:rFonts w:ascii="Garamond" w:eastAsia="Calibri" w:hAnsi="Garamond" w:cs="Times New Roman"/>
          <w:sz w:val="24"/>
          <w:szCs w:val="24"/>
          <w:lang w:val="sq-AL"/>
        </w:rPr>
      </w:pPr>
      <w:r w:rsidRPr="00FB15FA">
        <w:rPr>
          <w:rFonts w:ascii="Garamond" w:eastAsia="Calibri" w:hAnsi="Garamond" w:cs="Times New Roman"/>
          <w:b/>
          <w:sz w:val="24"/>
          <w:szCs w:val="24"/>
          <w:lang w:val="sq-AL"/>
        </w:rPr>
        <w:t>Drejtuar:</w:t>
      </w:r>
      <w:r w:rsidRPr="00FB15FA">
        <w:rPr>
          <w:rFonts w:ascii="Garamond" w:eastAsia="Calibri" w:hAnsi="Garamond" w:cs="Times New Roman"/>
          <w:b/>
          <w:bCs/>
          <w:sz w:val="24"/>
          <w:szCs w:val="24"/>
          <w:lang w:val="sq-AL"/>
        </w:rPr>
        <w:t xml:space="preserve"> </w:t>
      </w:r>
      <w:r w:rsidRPr="00FB15FA">
        <w:rPr>
          <w:rFonts w:ascii="Garamond" w:eastAsia="Calibri" w:hAnsi="Garamond" w:cs="Times New Roman"/>
          <w:bCs/>
          <w:sz w:val="24"/>
          <w:szCs w:val="24"/>
          <w:lang w:val="sq-AL"/>
        </w:rPr>
        <w:t>Entit Shtetëror të Farave dhe Finave</w:t>
      </w:r>
      <w:r w:rsidRPr="00FB15FA">
        <w:rPr>
          <w:rFonts w:ascii="Garamond" w:eastAsia="Calibri" w:hAnsi="Garamond" w:cs="Times New Roman"/>
          <w:sz w:val="24"/>
          <w:szCs w:val="24"/>
          <w:lang w:val="sq-AL"/>
        </w:rPr>
        <w:t xml:space="preserve"> </w:t>
      </w:r>
    </w:p>
    <w:p w:rsidR="00FB15FA" w:rsidRPr="00FB15FA" w:rsidRDefault="00FB15FA" w:rsidP="00FB15FA">
      <w:pPr>
        <w:widowControl w:val="0"/>
        <w:tabs>
          <w:tab w:val="left" w:leader="underscore" w:pos="8428"/>
        </w:tabs>
        <w:spacing w:after="0" w:line="240" w:lineRule="auto"/>
        <w:ind w:firstLine="284"/>
        <w:jc w:val="both"/>
        <w:rPr>
          <w:rFonts w:ascii="Garamond" w:eastAsia="Calibri" w:hAnsi="Garamond" w:cs="Times New Roman"/>
          <w:sz w:val="24"/>
          <w:szCs w:val="24"/>
          <w:lang w:val="sq-AL"/>
        </w:rPr>
      </w:pPr>
      <w:r w:rsidRPr="00FB15FA">
        <w:rPr>
          <w:rFonts w:ascii="Garamond" w:eastAsia="Calibri" w:hAnsi="Garamond" w:cs="Times New Roman"/>
          <w:b/>
          <w:sz w:val="24"/>
          <w:szCs w:val="24"/>
          <w:lang w:val="sq-AL"/>
        </w:rPr>
        <w:t xml:space="preserve">                                                                                                                      </w:t>
      </w:r>
      <w:r w:rsidRPr="00FB15FA">
        <w:rPr>
          <w:rFonts w:ascii="Garamond" w:eastAsia="Calibri" w:hAnsi="Garamond" w:cs="Times New Roman"/>
          <w:sz w:val="24"/>
          <w:szCs w:val="24"/>
          <w:lang w:val="sq-AL"/>
        </w:rPr>
        <w:t xml:space="preserve"> </w:t>
      </w:r>
      <w:r w:rsidRPr="00FB15FA">
        <w:rPr>
          <w:rFonts w:ascii="Garamond" w:eastAsia="Calibri" w:hAnsi="Garamond" w:cs="Times New Roman"/>
          <w:b/>
          <w:sz w:val="24"/>
          <w:szCs w:val="24"/>
          <w:u w:val="single"/>
          <w:lang w:val="sq-AL"/>
        </w:rPr>
        <w:t>Tiranë</w:t>
      </w:r>
    </w:p>
    <w:p w:rsidR="00FB15FA" w:rsidRPr="00FB15FA" w:rsidRDefault="00FB15FA" w:rsidP="00FB15FA">
      <w:pPr>
        <w:widowControl w:val="0"/>
        <w:tabs>
          <w:tab w:val="left" w:leader="underscore" w:pos="8428"/>
        </w:tabs>
        <w:spacing w:after="0" w:line="240" w:lineRule="auto"/>
        <w:ind w:firstLine="284"/>
        <w:jc w:val="both"/>
        <w:rPr>
          <w:rFonts w:ascii="Garamond" w:eastAsia="Calibri" w:hAnsi="Garamond" w:cs="Times New Roman"/>
          <w:sz w:val="24"/>
          <w:szCs w:val="24"/>
          <w:lang w:val="sq-AL"/>
        </w:rPr>
      </w:pPr>
      <w:r w:rsidRPr="00FB15FA">
        <w:rPr>
          <w:rFonts w:ascii="Garamond" w:eastAsia="Calibri" w:hAnsi="Garamond" w:cs="Times New Roman"/>
          <w:sz w:val="24"/>
          <w:szCs w:val="24"/>
          <w:lang w:val="sq-AL"/>
        </w:rPr>
        <w:t>Për prodhimin e materialit mbjellës dhe shumëzues bimor, parashikuar në neni 12 të ligjit             nr.10416, datë 7.4.2011, “</w:t>
      </w:r>
      <w:r w:rsidRPr="00FB15FA">
        <w:rPr>
          <w:rFonts w:ascii="Garamond" w:eastAsia="Calibri" w:hAnsi="Garamond" w:cs="Times New Roman"/>
          <w:i/>
          <w:sz w:val="24"/>
          <w:szCs w:val="24"/>
          <w:lang w:val="sq-AL"/>
        </w:rPr>
        <w:t>Për materialin mbjellës dhe shumëzues bimor</w:t>
      </w:r>
      <w:r w:rsidRPr="00FB15FA">
        <w:rPr>
          <w:rFonts w:ascii="Garamond" w:eastAsia="Calibri" w:hAnsi="Garamond" w:cs="Times New Roman"/>
          <w:sz w:val="24"/>
          <w:szCs w:val="24"/>
          <w:lang w:val="sq-AL"/>
        </w:rPr>
        <w:t>”.</w:t>
      </w:r>
    </w:p>
    <w:p w:rsidR="00FB15FA" w:rsidRPr="00FB15FA" w:rsidRDefault="00FB15FA" w:rsidP="00FB15FA">
      <w:pPr>
        <w:widowControl w:val="0"/>
        <w:spacing w:after="0" w:line="240" w:lineRule="auto"/>
        <w:jc w:val="center"/>
        <w:rPr>
          <w:rFonts w:ascii="Garamond" w:eastAsia="MS Mincho" w:hAnsi="Garamond" w:cs="Times New Roman"/>
          <w:b/>
          <w:sz w:val="24"/>
          <w:szCs w:val="24"/>
          <w:u w:val="single"/>
          <w:shd w:val="clear" w:color="auto" w:fill="80FFFF"/>
          <w:lang w:val="sq-AL"/>
        </w:rPr>
      </w:pPr>
    </w:p>
    <w:p w:rsidR="00FB15FA" w:rsidRPr="00FB15FA" w:rsidRDefault="00FB15FA" w:rsidP="00FB15FA">
      <w:pPr>
        <w:widowControl w:val="0"/>
        <w:spacing w:after="0" w:line="240" w:lineRule="auto"/>
        <w:jc w:val="center"/>
        <w:rPr>
          <w:rFonts w:ascii="Garamond" w:eastAsia="Calibri" w:hAnsi="Garamond" w:cs="Times New Roman"/>
          <w:sz w:val="24"/>
          <w:szCs w:val="24"/>
          <w:u w:val="single"/>
          <w:lang w:val="sq-AL"/>
        </w:rPr>
      </w:pPr>
      <w:r w:rsidRPr="00FB15FA">
        <w:rPr>
          <w:rFonts w:ascii="Garamond" w:eastAsia="Calibri" w:hAnsi="Garamond" w:cs="Times New Roman"/>
          <w:sz w:val="24"/>
          <w:szCs w:val="24"/>
          <w:u w:val="single"/>
          <w:lang w:val="sq-AL"/>
        </w:rPr>
        <w:t>Të dhëna për furnizuesin:</w:t>
      </w:r>
    </w:p>
    <w:p w:rsidR="00FB15FA" w:rsidRPr="00FB15FA" w:rsidRDefault="00FB15FA" w:rsidP="00FB15FA">
      <w:pPr>
        <w:widowControl w:val="0"/>
        <w:spacing w:after="0" w:line="240" w:lineRule="auto"/>
        <w:jc w:val="center"/>
        <w:rPr>
          <w:rFonts w:ascii="Garamond" w:eastAsia="Calibri" w:hAnsi="Garamond" w:cs="Times New Roman"/>
          <w:b/>
          <w:sz w:val="24"/>
          <w:szCs w:val="24"/>
          <w:u w:val="single"/>
          <w:lang w:val="sq-AL"/>
        </w:rPr>
      </w:pPr>
    </w:p>
    <w:p w:rsidR="00FB15FA" w:rsidRPr="00FB15FA" w:rsidRDefault="00FB15FA" w:rsidP="00FB15FA">
      <w:pPr>
        <w:widowControl w:val="0"/>
        <w:numPr>
          <w:ilvl w:val="0"/>
          <w:numId w:val="43"/>
        </w:numPr>
        <w:spacing w:after="0" w:line="240" w:lineRule="auto"/>
        <w:jc w:val="both"/>
        <w:rPr>
          <w:rFonts w:ascii="Garamond" w:eastAsia="MS Mincho" w:hAnsi="Garamond" w:cs="Times New Roman"/>
          <w:sz w:val="24"/>
          <w:szCs w:val="24"/>
          <w:lang w:val="sq-AL"/>
        </w:rPr>
      </w:pPr>
      <w:r w:rsidRPr="00FB15FA">
        <w:rPr>
          <w:rFonts w:ascii="Garamond" w:eastAsia="MS Mincho" w:hAnsi="Garamond" w:cs="Times New Roman"/>
          <w:sz w:val="24"/>
          <w:szCs w:val="24"/>
          <w:lang w:val="sq-AL"/>
        </w:rPr>
        <w:t xml:space="preserve"> Emri e mbiemri:</w:t>
      </w:r>
      <w:r w:rsidRPr="00FB15FA">
        <w:rPr>
          <w:rFonts w:ascii="Garamond" w:eastAsia="MS Mincho" w:hAnsi="Garamond" w:cs="Times New Roman"/>
          <w:sz w:val="24"/>
          <w:szCs w:val="24"/>
          <w:lang w:val="sq-AL"/>
        </w:rPr>
        <w:tab/>
      </w:r>
      <w:r w:rsidRPr="00FB15FA">
        <w:rPr>
          <w:rFonts w:ascii="Garamond" w:eastAsia="MS Mincho" w:hAnsi="Garamond" w:cs="Times New Roman"/>
          <w:sz w:val="24"/>
          <w:szCs w:val="24"/>
          <w:lang w:val="sq-AL"/>
        </w:rPr>
        <w:tab/>
      </w:r>
      <w:r w:rsidRPr="00FB15FA">
        <w:rPr>
          <w:rFonts w:ascii="Garamond" w:eastAsia="MS Mincho" w:hAnsi="Garamond" w:cs="Times New Roman"/>
          <w:sz w:val="24"/>
          <w:szCs w:val="24"/>
          <w:lang w:val="sq-AL"/>
        </w:rPr>
        <w:tab/>
        <w:t xml:space="preserve">                         </w:t>
      </w:r>
      <w:r w:rsidRPr="00FB15FA">
        <w:rPr>
          <w:rFonts w:ascii="Garamond" w:eastAsia="MS Mincho" w:hAnsi="Garamond" w:cs="Times New Roman"/>
          <w:sz w:val="24"/>
          <w:szCs w:val="24"/>
          <w:lang w:val="sq-AL"/>
        </w:rPr>
        <w:tab/>
      </w:r>
      <w:r w:rsidRPr="00FB15FA">
        <w:rPr>
          <w:rFonts w:ascii="Garamond" w:eastAsia="MS Mincho" w:hAnsi="Garamond" w:cs="Times New Roman"/>
          <w:sz w:val="24"/>
          <w:szCs w:val="24"/>
          <w:lang w:val="sq-AL"/>
        </w:rPr>
        <w:tab/>
      </w:r>
      <w:r w:rsidRPr="00FB15FA">
        <w:rPr>
          <w:rFonts w:ascii="Garamond" w:eastAsia="MS Mincho" w:hAnsi="Garamond" w:cs="Times New Roman"/>
          <w:sz w:val="24"/>
          <w:szCs w:val="24"/>
          <w:lang w:val="sq-AL"/>
        </w:rPr>
        <w:tab/>
        <w:t>…………..................</w:t>
      </w:r>
    </w:p>
    <w:p w:rsidR="00FB15FA" w:rsidRPr="00FB15FA" w:rsidRDefault="00FB15FA" w:rsidP="00FB15FA">
      <w:pPr>
        <w:widowControl w:val="0"/>
        <w:numPr>
          <w:ilvl w:val="0"/>
          <w:numId w:val="43"/>
        </w:numPr>
        <w:spacing w:after="0" w:line="240" w:lineRule="auto"/>
        <w:jc w:val="both"/>
        <w:rPr>
          <w:rFonts w:ascii="Garamond" w:eastAsia="MS Mincho" w:hAnsi="Garamond" w:cs="Times New Roman"/>
          <w:sz w:val="24"/>
          <w:szCs w:val="24"/>
          <w:lang w:val="sq-AL"/>
        </w:rPr>
      </w:pPr>
      <w:r w:rsidRPr="00FB15FA">
        <w:rPr>
          <w:rFonts w:ascii="Garamond" w:eastAsia="MS Mincho" w:hAnsi="Garamond" w:cs="Times New Roman"/>
          <w:sz w:val="24"/>
          <w:szCs w:val="24"/>
          <w:lang w:val="sq-AL"/>
        </w:rPr>
        <w:t xml:space="preserve"> Adresa:</w:t>
      </w:r>
      <w:r w:rsidRPr="00FB15FA">
        <w:rPr>
          <w:rFonts w:ascii="Garamond" w:eastAsia="MS Mincho" w:hAnsi="Garamond" w:cs="Times New Roman"/>
          <w:sz w:val="24"/>
          <w:szCs w:val="24"/>
          <w:lang w:val="sq-AL"/>
        </w:rPr>
        <w:tab/>
      </w:r>
      <w:r w:rsidRPr="00FB15FA">
        <w:rPr>
          <w:rFonts w:ascii="Garamond" w:eastAsia="MS Mincho" w:hAnsi="Garamond" w:cs="Times New Roman"/>
          <w:sz w:val="24"/>
          <w:szCs w:val="24"/>
          <w:lang w:val="sq-AL"/>
        </w:rPr>
        <w:tab/>
      </w:r>
      <w:r w:rsidRPr="00FB15FA">
        <w:rPr>
          <w:rFonts w:ascii="Garamond" w:eastAsia="MS Mincho" w:hAnsi="Garamond" w:cs="Times New Roman"/>
          <w:sz w:val="24"/>
          <w:szCs w:val="24"/>
          <w:lang w:val="sq-AL"/>
        </w:rPr>
        <w:tab/>
        <w:t xml:space="preserve">                                       ………………………</w:t>
      </w:r>
    </w:p>
    <w:p w:rsidR="00FB15FA" w:rsidRPr="00FB15FA" w:rsidRDefault="00FB15FA" w:rsidP="00FB15FA">
      <w:pPr>
        <w:widowControl w:val="0"/>
        <w:numPr>
          <w:ilvl w:val="0"/>
          <w:numId w:val="43"/>
        </w:numPr>
        <w:spacing w:after="0" w:line="240" w:lineRule="auto"/>
        <w:jc w:val="both"/>
        <w:rPr>
          <w:rFonts w:ascii="Garamond" w:eastAsia="MS Mincho" w:hAnsi="Garamond" w:cs="Times New Roman"/>
          <w:sz w:val="24"/>
          <w:szCs w:val="24"/>
          <w:lang w:val="sq-AL"/>
        </w:rPr>
      </w:pPr>
      <w:r w:rsidRPr="00FB15FA">
        <w:rPr>
          <w:rFonts w:ascii="Garamond" w:eastAsia="MS Mincho" w:hAnsi="Garamond" w:cs="Times New Roman"/>
          <w:sz w:val="24"/>
          <w:szCs w:val="24"/>
          <w:lang w:val="sq-AL"/>
        </w:rPr>
        <w:t xml:space="preserve"> Emërtimi i subjektit dhe adresa:</w:t>
      </w:r>
      <w:r w:rsidRPr="00FB15FA">
        <w:rPr>
          <w:rFonts w:ascii="Garamond" w:eastAsia="MS Mincho" w:hAnsi="Garamond" w:cs="Times New Roman"/>
          <w:sz w:val="24"/>
          <w:szCs w:val="24"/>
          <w:lang w:val="sq-AL"/>
        </w:rPr>
        <w:tab/>
        <w:t xml:space="preserve"> ………………………</w:t>
      </w:r>
    </w:p>
    <w:p w:rsidR="00FB15FA" w:rsidRPr="00FB15FA" w:rsidRDefault="00FB15FA" w:rsidP="00FB15FA">
      <w:pPr>
        <w:widowControl w:val="0"/>
        <w:numPr>
          <w:ilvl w:val="0"/>
          <w:numId w:val="43"/>
        </w:numPr>
        <w:spacing w:after="0" w:line="240" w:lineRule="auto"/>
        <w:jc w:val="both"/>
        <w:rPr>
          <w:rFonts w:ascii="Garamond" w:eastAsia="MS Mincho" w:hAnsi="Garamond" w:cs="Times New Roman"/>
          <w:sz w:val="24"/>
          <w:szCs w:val="24"/>
          <w:u w:val="single"/>
          <w:lang w:val="sq-AL"/>
        </w:rPr>
      </w:pPr>
      <w:r w:rsidRPr="00FB15FA">
        <w:rPr>
          <w:rFonts w:ascii="Garamond" w:eastAsia="MS Mincho" w:hAnsi="Garamond" w:cs="Times New Roman"/>
          <w:sz w:val="24"/>
          <w:szCs w:val="24"/>
          <w:lang w:val="sq-AL"/>
        </w:rPr>
        <w:t xml:space="preserve"> Nr. NUIS: (nga QKR)</w:t>
      </w:r>
      <w:r w:rsidRPr="00FB15FA">
        <w:rPr>
          <w:rFonts w:ascii="Garamond" w:eastAsia="MS Mincho" w:hAnsi="Garamond" w:cs="Times New Roman"/>
          <w:sz w:val="24"/>
          <w:szCs w:val="24"/>
          <w:lang w:val="sq-AL"/>
        </w:rPr>
        <w:tab/>
      </w:r>
      <w:r w:rsidRPr="00FB15FA">
        <w:rPr>
          <w:rFonts w:ascii="Garamond" w:eastAsia="MS Mincho" w:hAnsi="Garamond" w:cs="Times New Roman"/>
          <w:sz w:val="24"/>
          <w:szCs w:val="24"/>
          <w:lang w:val="sq-AL"/>
        </w:rPr>
        <w:tab/>
        <w:t xml:space="preserve">                 …………………………</w:t>
      </w:r>
    </w:p>
    <w:p w:rsidR="00FB15FA" w:rsidRPr="00FB15FA" w:rsidRDefault="00FB15FA" w:rsidP="00FB15FA">
      <w:pPr>
        <w:widowControl w:val="0"/>
        <w:spacing w:after="0" w:line="240" w:lineRule="auto"/>
        <w:jc w:val="both"/>
        <w:rPr>
          <w:rFonts w:ascii="Garamond" w:eastAsia="MS Mincho" w:hAnsi="Garamond" w:cs="Times New Roman"/>
          <w:sz w:val="24"/>
          <w:szCs w:val="24"/>
          <w:u w:val="single"/>
          <w:lang w:val="sq-AL"/>
        </w:rPr>
      </w:pPr>
      <w:r w:rsidRPr="00FB15FA">
        <w:rPr>
          <w:rFonts w:ascii="Garamond" w:eastAsia="MS Mincho" w:hAnsi="Garamond" w:cs="Times New Roman"/>
          <w:sz w:val="24"/>
          <w:szCs w:val="24"/>
          <w:u w:val="single"/>
          <w:lang w:val="sq-AL"/>
        </w:rPr>
        <w:t>Të dhëna për përfaqësuesin e autorizuar:</w:t>
      </w:r>
    </w:p>
    <w:p w:rsidR="00FB15FA" w:rsidRPr="00FB15FA" w:rsidRDefault="00FB15FA" w:rsidP="00FB15FA">
      <w:pPr>
        <w:widowControl w:val="0"/>
        <w:numPr>
          <w:ilvl w:val="0"/>
          <w:numId w:val="44"/>
        </w:numPr>
        <w:spacing w:after="0" w:line="240" w:lineRule="auto"/>
        <w:jc w:val="both"/>
        <w:rPr>
          <w:rFonts w:ascii="Garamond" w:eastAsia="MS Mincho" w:hAnsi="Garamond" w:cs="Times New Roman"/>
          <w:sz w:val="24"/>
          <w:szCs w:val="24"/>
          <w:lang w:val="sq-AL"/>
        </w:rPr>
      </w:pPr>
      <w:r w:rsidRPr="00FB15FA">
        <w:rPr>
          <w:rFonts w:ascii="Garamond" w:eastAsia="MS Mincho" w:hAnsi="Garamond" w:cs="Times New Roman"/>
          <w:sz w:val="24"/>
          <w:szCs w:val="24"/>
          <w:lang w:val="sq-AL"/>
        </w:rPr>
        <w:t xml:space="preserve"> Emri e mbiemri:</w:t>
      </w:r>
      <w:r w:rsidRPr="00FB15FA">
        <w:rPr>
          <w:rFonts w:ascii="Garamond" w:eastAsia="MS Mincho" w:hAnsi="Garamond" w:cs="Times New Roman"/>
          <w:sz w:val="24"/>
          <w:szCs w:val="24"/>
          <w:lang w:val="sq-AL"/>
        </w:rPr>
        <w:tab/>
      </w:r>
      <w:r w:rsidRPr="00FB15FA">
        <w:rPr>
          <w:rFonts w:ascii="Garamond" w:eastAsia="MS Mincho" w:hAnsi="Garamond" w:cs="Times New Roman"/>
          <w:sz w:val="24"/>
          <w:szCs w:val="24"/>
          <w:lang w:val="sq-AL"/>
        </w:rPr>
        <w:tab/>
      </w:r>
      <w:r w:rsidRPr="00FB15FA">
        <w:rPr>
          <w:rFonts w:ascii="Garamond" w:eastAsia="MS Mincho" w:hAnsi="Garamond" w:cs="Times New Roman"/>
          <w:sz w:val="24"/>
          <w:szCs w:val="24"/>
          <w:lang w:val="sq-AL"/>
        </w:rPr>
        <w:tab/>
        <w:t xml:space="preserve">                         ......................................</w:t>
      </w:r>
    </w:p>
    <w:p w:rsidR="00FB15FA" w:rsidRPr="00FB15FA" w:rsidRDefault="00FB15FA" w:rsidP="00FB15FA">
      <w:pPr>
        <w:widowControl w:val="0"/>
        <w:numPr>
          <w:ilvl w:val="0"/>
          <w:numId w:val="44"/>
        </w:numPr>
        <w:spacing w:after="0" w:line="240" w:lineRule="auto"/>
        <w:jc w:val="both"/>
        <w:rPr>
          <w:rFonts w:ascii="Garamond" w:eastAsia="MS Mincho" w:hAnsi="Garamond" w:cs="Times New Roman"/>
          <w:sz w:val="24"/>
          <w:szCs w:val="24"/>
          <w:lang w:val="sq-AL"/>
        </w:rPr>
      </w:pPr>
      <w:r w:rsidRPr="00FB15FA">
        <w:rPr>
          <w:rFonts w:ascii="Garamond" w:eastAsia="MS Mincho" w:hAnsi="Garamond" w:cs="Times New Roman"/>
          <w:sz w:val="24"/>
          <w:szCs w:val="24"/>
          <w:lang w:val="sq-AL"/>
        </w:rPr>
        <w:t xml:space="preserve"> Adresa:</w:t>
      </w:r>
      <w:r w:rsidRPr="00FB15FA">
        <w:rPr>
          <w:rFonts w:ascii="Garamond" w:eastAsia="MS Mincho" w:hAnsi="Garamond" w:cs="Times New Roman"/>
          <w:sz w:val="24"/>
          <w:szCs w:val="24"/>
          <w:lang w:val="sq-AL"/>
        </w:rPr>
        <w:tab/>
      </w:r>
      <w:r w:rsidRPr="00FB15FA">
        <w:rPr>
          <w:rFonts w:ascii="Garamond" w:eastAsia="MS Mincho" w:hAnsi="Garamond" w:cs="Times New Roman"/>
          <w:sz w:val="24"/>
          <w:szCs w:val="24"/>
          <w:lang w:val="sq-AL"/>
        </w:rPr>
        <w:tab/>
      </w:r>
      <w:r w:rsidRPr="00FB15FA">
        <w:rPr>
          <w:rFonts w:ascii="Garamond" w:eastAsia="MS Mincho" w:hAnsi="Garamond" w:cs="Times New Roman"/>
          <w:sz w:val="24"/>
          <w:szCs w:val="24"/>
          <w:lang w:val="sq-AL"/>
        </w:rPr>
        <w:tab/>
      </w:r>
      <w:r w:rsidRPr="00FB15FA">
        <w:rPr>
          <w:rFonts w:ascii="Garamond" w:eastAsia="MS Mincho" w:hAnsi="Garamond" w:cs="Times New Roman"/>
          <w:sz w:val="24"/>
          <w:szCs w:val="24"/>
          <w:lang w:val="sq-AL"/>
        </w:rPr>
        <w:tab/>
        <w:t xml:space="preserve">                                       .....................................</w:t>
      </w:r>
    </w:p>
    <w:p w:rsidR="00FB15FA" w:rsidRPr="00FB15FA" w:rsidRDefault="00FB15FA" w:rsidP="00FB15FA">
      <w:pPr>
        <w:widowControl w:val="0"/>
        <w:numPr>
          <w:ilvl w:val="0"/>
          <w:numId w:val="44"/>
        </w:numPr>
        <w:spacing w:after="0" w:line="240" w:lineRule="auto"/>
        <w:jc w:val="both"/>
        <w:rPr>
          <w:rFonts w:ascii="Garamond" w:eastAsia="MS Mincho" w:hAnsi="Garamond" w:cs="Times New Roman"/>
          <w:sz w:val="24"/>
          <w:szCs w:val="24"/>
          <w:lang w:val="sq-AL"/>
        </w:rPr>
      </w:pPr>
      <w:r w:rsidRPr="00FB15FA">
        <w:rPr>
          <w:rFonts w:ascii="Garamond" w:eastAsia="MS Mincho" w:hAnsi="Garamond" w:cs="Times New Roman"/>
          <w:sz w:val="24"/>
          <w:szCs w:val="24"/>
          <w:lang w:val="sq-AL"/>
        </w:rPr>
        <w:lastRenderedPageBreak/>
        <w:t xml:space="preserve"> Nr. personal i identifikimit:</w:t>
      </w:r>
      <w:r w:rsidRPr="00FB15FA">
        <w:rPr>
          <w:rFonts w:ascii="Garamond" w:eastAsia="MS Mincho" w:hAnsi="Garamond" w:cs="Times New Roman"/>
          <w:sz w:val="24"/>
          <w:szCs w:val="24"/>
          <w:lang w:val="sq-AL"/>
        </w:rPr>
        <w:tab/>
      </w:r>
      <w:r w:rsidRPr="00FB15FA">
        <w:rPr>
          <w:rFonts w:ascii="Garamond" w:eastAsia="MS Mincho" w:hAnsi="Garamond" w:cs="Times New Roman"/>
          <w:sz w:val="24"/>
          <w:szCs w:val="24"/>
          <w:lang w:val="sq-AL"/>
        </w:rPr>
        <w:tab/>
        <w:t xml:space="preserve">          ………………………</w:t>
      </w:r>
    </w:p>
    <w:p w:rsidR="00FB15FA" w:rsidRPr="00FB15FA" w:rsidRDefault="00FB15FA" w:rsidP="00FB15FA">
      <w:pPr>
        <w:widowControl w:val="0"/>
        <w:spacing w:after="0" w:line="240" w:lineRule="auto"/>
        <w:rPr>
          <w:rFonts w:ascii="Garamond" w:eastAsia="Calibri" w:hAnsi="Garamond" w:cs="Times New Roman"/>
          <w:sz w:val="24"/>
          <w:szCs w:val="24"/>
          <w:lang w:val="sq-AL"/>
        </w:rPr>
      </w:pPr>
      <w:r w:rsidRPr="00FB15FA">
        <w:rPr>
          <w:rFonts w:ascii="Garamond" w:eastAsia="Calibri" w:hAnsi="Garamond" w:cs="Times New Roman"/>
          <w:sz w:val="24"/>
          <w:szCs w:val="24"/>
          <w:lang w:val="sq-AL"/>
        </w:rPr>
        <w:t xml:space="preserve"> </w:t>
      </w:r>
    </w:p>
    <w:p w:rsidR="00FB15FA" w:rsidRPr="00FB15FA" w:rsidRDefault="00FB15FA" w:rsidP="00FB15FA">
      <w:pPr>
        <w:widowControl w:val="0"/>
        <w:spacing w:after="0" w:line="240" w:lineRule="auto"/>
        <w:jc w:val="center"/>
        <w:rPr>
          <w:rFonts w:ascii="Garamond" w:eastAsia="Calibri" w:hAnsi="Garamond" w:cs="Times New Roman"/>
          <w:sz w:val="24"/>
          <w:szCs w:val="24"/>
          <w:u w:val="single"/>
          <w:lang w:val="sq-AL"/>
        </w:rPr>
      </w:pPr>
      <w:r w:rsidRPr="00FB15FA">
        <w:rPr>
          <w:rFonts w:ascii="Garamond" w:eastAsia="Calibri" w:hAnsi="Garamond" w:cs="Times New Roman"/>
          <w:sz w:val="24"/>
          <w:szCs w:val="24"/>
          <w:lang w:val="sq-AL"/>
        </w:rPr>
        <w:t xml:space="preserve">Te dhëna </w:t>
      </w:r>
      <w:r w:rsidRPr="00FB15FA">
        <w:rPr>
          <w:rFonts w:ascii="Garamond" w:eastAsia="Calibri" w:hAnsi="Garamond" w:cs="Times New Roman"/>
          <w:sz w:val="24"/>
          <w:szCs w:val="24"/>
          <w:u w:val="single"/>
          <w:lang w:val="sq-AL"/>
        </w:rPr>
        <w:t>mbi materialin mbjellës dhe shumëzues bimor që kërkohet të prodhohet;</w:t>
      </w:r>
    </w:p>
    <w:p w:rsidR="00FB15FA" w:rsidRPr="00FB15FA" w:rsidRDefault="00FB15FA" w:rsidP="00FB15FA">
      <w:pPr>
        <w:widowControl w:val="0"/>
        <w:spacing w:after="0"/>
        <w:rPr>
          <w:rFonts w:ascii="Garamond" w:eastAsia="Calibri" w:hAnsi="Garamond" w:cs="Times New Roman"/>
          <w:sz w:val="19"/>
          <w:szCs w:val="19"/>
          <w:lang w:val="sq-AL"/>
        </w:rPr>
      </w:pPr>
    </w:p>
    <w:tbl>
      <w:tblPr>
        <w:tblW w:w="9000" w:type="dxa"/>
        <w:tblInd w:w="190" w:type="dxa"/>
        <w:tblLayout w:type="fixed"/>
        <w:tblCellMar>
          <w:left w:w="10" w:type="dxa"/>
          <w:right w:w="10" w:type="dxa"/>
        </w:tblCellMar>
        <w:tblLook w:val="04A0" w:firstRow="1" w:lastRow="0" w:firstColumn="1" w:lastColumn="0" w:noHBand="0" w:noVBand="1"/>
      </w:tblPr>
      <w:tblGrid>
        <w:gridCol w:w="540"/>
        <w:gridCol w:w="1710"/>
        <w:gridCol w:w="1440"/>
        <w:gridCol w:w="1350"/>
        <w:gridCol w:w="1106"/>
        <w:gridCol w:w="1104"/>
        <w:gridCol w:w="1750"/>
      </w:tblGrid>
      <w:tr w:rsidR="00FB15FA" w:rsidRPr="00FB15FA" w:rsidTr="00ED5BD5">
        <w:trPr>
          <w:trHeight w:val="233"/>
        </w:trPr>
        <w:tc>
          <w:tcPr>
            <w:tcW w:w="540" w:type="dxa"/>
            <w:tcBorders>
              <w:top w:val="single" w:sz="4" w:space="0" w:color="auto"/>
              <w:left w:val="single" w:sz="4" w:space="0" w:color="auto"/>
              <w:bottom w:val="single" w:sz="4" w:space="0" w:color="auto"/>
              <w:right w:val="single" w:sz="4" w:space="0" w:color="auto"/>
            </w:tcBorders>
            <w:vAlign w:val="center"/>
          </w:tcPr>
          <w:p w:rsidR="00FB15FA" w:rsidRPr="00FB15FA" w:rsidRDefault="00FB15FA" w:rsidP="00FB15FA">
            <w:pPr>
              <w:widowControl w:val="0"/>
              <w:spacing w:after="0" w:line="240" w:lineRule="auto"/>
              <w:jc w:val="center"/>
              <w:rPr>
                <w:rFonts w:ascii="Garamond" w:eastAsia="Calibri" w:hAnsi="Garamond" w:cs="Times New Roman"/>
                <w:b/>
                <w:sz w:val="16"/>
                <w:szCs w:val="16"/>
                <w:lang w:val="sq-AL"/>
              </w:rPr>
            </w:pPr>
            <w:r w:rsidRPr="00FB15FA">
              <w:rPr>
                <w:rFonts w:ascii="Garamond" w:eastAsia="Calibri" w:hAnsi="Garamond" w:cs="Times New Roman"/>
                <w:b/>
                <w:sz w:val="16"/>
                <w:szCs w:val="16"/>
                <w:lang w:val="sq-AL"/>
              </w:rPr>
              <w:t>Nr.</w:t>
            </w:r>
          </w:p>
        </w:tc>
        <w:tc>
          <w:tcPr>
            <w:tcW w:w="1710" w:type="dxa"/>
            <w:tcBorders>
              <w:top w:val="single" w:sz="4" w:space="0" w:color="auto"/>
              <w:left w:val="single" w:sz="4" w:space="0" w:color="auto"/>
              <w:bottom w:val="single" w:sz="4" w:space="0" w:color="auto"/>
              <w:right w:val="single" w:sz="4" w:space="0" w:color="auto"/>
            </w:tcBorders>
            <w:vAlign w:val="center"/>
          </w:tcPr>
          <w:p w:rsidR="00FB15FA" w:rsidRPr="00FB15FA" w:rsidRDefault="00FB15FA" w:rsidP="00FB15FA">
            <w:pPr>
              <w:widowControl w:val="0"/>
              <w:spacing w:after="0" w:line="240" w:lineRule="auto"/>
              <w:jc w:val="center"/>
              <w:rPr>
                <w:rFonts w:ascii="Garamond" w:eastAsia="Calibri" w:hAnsi="Garamond" w:cs="Times New Roman"/>
                <w:b/>
                <w:sz w:val="16"/>
                <w:szCs w:val="16"/>
                <w:lang w:val="sq-AL"/>
              </w:rPr>
            </w:pPr>
            <w:r w:rsidRPr="00FB15FA">
              <w:rPr>
                <w:rFonts w:ascii="Garamond" w:eastAsia="Calibri" w:hAnsi="Garamond" w:cs="Times New Roman"/>
                <w:b/>
                <w:sz w:val="16"/>
                <w:szCs w:val="16"/>
                <w:lang w:val="sq-AL"/>
              </w:rPr>
              <w:t>Specia</w:t>
            </w:r>
          </w:p>
        </w:tc>
        <w:tc>
          <w:tcPr>
            <w:tcW w:w="1440" w:type="dxa"/>
            <w:tcBorders>
              <w:top w:val="single" w:sz="4" w:space="0" w:color="auto"/>
              <w:left w:val="single" w:sz="4" w:space="0" w:color="auto"/>
              <w:bottom w:val="single" w:sz="4" w:space="0" w:color="auto"/>
              <w:right w:val="single" w:sz="4" w:space="0" w:color="auto"/>
            </w:tcBorders>
            <w:vAlign w:val="center"/>
          </w:tcPr>
          <w:p w:rsidR="00FB15FA" w:rsidRPr="00FB15FA" w:rsidRDefault="00FB15FA" w:rsidP="00FB15FA">
            <w:pPr>
              <w:widowControl w:val="0"/>
              <w:spacing w:after="0" w:line="240" w:lineRule="auto"/>
              <w:jc w:val="center"/>
              <w:rPr>
                <w:rFonts w:ascii="Garamond" w:eastAsia="Calibri" w:hAnsi="Garamond" w:cs="Times New Roman"/>
                <w:b/>
                <w:sz w:val="16"/>
                <w:szCs w:val="16"/>
                <w:lang w:val="sq-AL"/>
              </w:rPr>
            </w:pPr>
            <w:r w:rsidRPr="00FB15FA">
              <w:rPr>
                <w:rFonts w:ascii="Garamond" w:eastAsia="Calibri" w:hAnsi="Garamond" w:cs="Times New Roman"/>
                <w:b/>
                <w:sz w:val="16"/>
                <w:szCs w:val="16"/>
                <w:lang w:val="sq-AL"/>
              </w:rPr>
              <w:t>Varieteti</w:t>
            </w:r>
          </w:p>
        </w:tc>
        <w:tc>
          <w:tcPr>
            <w:tcW w:w="1350" w:type="dxa"/>
            <w:tcBorders>
              <w:top w:val="single" w:sz="4" w:space="0" w:color="auto"/>
              <w:left w:val="single" w:sz="4" w:space="0" w:color="auto"/>
              <w:bottom w:val="single" w:sz="4" w:space="0" w:color="auto"/>
              <w:right w:val="single" w:sz="4" w:space="0" w:color="auto"/>
            </w:tcBorders>
            <w:vAlign w:val="center"/>
          </w:tcPr>
          <w:p w:rsidR="00FB15FA" w:rsidRPr="00FB15FA" w:rsidRDefault="00FB15FA" w:rsidP="00FB15FA">
            <w:pPr>
              <w:widowControl w:val="0"/>
              <w:spacing w:after="0" w:line="240" w:lineRule="auto"/>
              <w:jc w:val="center"/>
              <w:rPr>
                <w:rFonts w:ascii="Garamond" w:eastAsia="Calibri" w:hAnsi="Garamond" w:cs="Times New Roman"/>
                <w:b/>
                <w:sz w:val="16"/>
                <w:szCs w:val="16"/>
                <w:lang w:val="sq-AL"/>
              </w:rPr>
            </w:pPr>
            <w:r w:rsidRPr="00FB15FA">
              <w:rPr>
                <w:rFonts w:ascii="Garamond" w:eastAsia="Calibri" w:hAnsi="Garamond" w:cs="Times New Roman"/>
                <w:b/>
                <w:sz w:val="16"/>
                <w:szCs w:val="16"/>
                <w:lang w:val="sq-AL"/>
              </w:rPr>
              <w:t>Kategoria</w:t>
            </w:r>
          </w:p>
        </w:tc>
        <w:tc>
          <w:tcPr>
            <w:tcW w:w="1106" w:type="dxa"/>
            <w:tcBorders>
              <w:top w:val="single" w:sz="4" w:space="0" w:color="auto"/>
              <w:left w:val="single" w:sz="4" w:space="0" w:color="auto"/>
              <w:bottom w:val="single" w:sz="4" w:space="0" w:color="auto"/>
              <w:right w:val="single" w:sz="4" w:space="0" w:color="auto"/>
            </w:tcBorders>
            <w:vAlign w:val="center"/>
          </w:tcPr>
          <w:p w:rsidR="00FB15FA" w:rsidRPr="00FB15FA" w:rsidRDefault="00FB15FA" w:rsidP="00FB15FA">
            <w:pPr>
              <w:widowControl w:val="0"/>
              <w:spacing w:after="0" w:line="240" w:lineRule="auto"/>
              <w:jc w:val="center"/>
              <w:rPr>
                <w:rFonts w:ascii="Garamond" w:eastAsia="Calibri" w:hAnsi="Garamond" w:cs="Times New Roman"/>
                <w:b/>
                <w:sz w:val="16"/>
                <w:szCs w:val="16"/>
                <w:lang w:val="sq-AL"/>
              </w:rPr>
            </w:pPr>
            <w:r w:rsidRPr="00FB15FA">
              <w:rPr>
                <w:rFonts w:ascii="Garamond" w:eastAsia="Calibri" w:hAnsi="Garamond" w:cs="Times New Roman"/>
                <w:b/>
                <w:sz w:val="16"/>
                <w:szCs w:val="16"/>
                <w:lang w:val="sq-AL"/>
              </w:rPr>
              <w:t>Sasia</w:t>
            </w:r>
          </w:p>
          <w:p w:rsidR="00FB15FA" w:rsidRPr="00FB15FA" w:rsidRDefault="00FB15FA" w:rsidP="00FB15FA">
            <w:pPr>
              <w:widowControl w:val="0"/>
              <w:spacing w:after="0" w:line="240" w:lineRule="auto"/>
              <w:jc w:val="center"/>
              <w:rPr>
                <w:rFonts w:ascii="Garamond" w:eastAsia="Calibri" w:hAnsi="Garamond" w:cs="Times New Roman"/>
                <w:b/>
                <w:sz w:val="16"/>
                <w:szCs w:val="16"/>
                <w:lang w:val="sq-AL"/>
              </w:rPr>
            </w:pPr>
          </w:p>
        </w:tc>
        <w:tc>
          <w:tcPr>
            <w:tcW w:w="1104" w:type="dxa"/>
            <w:tcBorders>
              <w:top w:val="single" w:sz="4" w:space="0" w:color="auto"/>
              <w:left w:val="single" w:sz="4" w:space="0" w:color="auto"/>
              <w:bottom w:val="single" w:sz="4" w:space="0" w:color="auto"/>
              <w:right w:val="single" w:sz="4" w:space="0" w:color="auto"/>
            </w:tcBorders>
            <w:vAlign w:val="center"/>
          </w:tcPr>
          <w:p w:rsidR="00FB15FA" w:rsidRPr="00FB15FA" w:rsidRDefault="00FB15FA" w:rsidP="00FB15FA">
            <w:pPr>
              <w:widowControl w:val="0"/>
              <w:spacing w:after="0" w:line="240" w:lineRule="auto"/>
              <w:jc w:val="center"/>
              <w:rPr>
                <w:rFonts w:ascii="Garamond" w:eastAsia="Calibri" w:hAnsi="Garamond" w:cs="Times New Roman"/>
                <w:b/>
                <w:sz w:val="16"/>
                <w:szCs w:val="16"/>
                <w:lang w:val="sq-AL"/>
              </w:rPr>
            </w:pPr>
            <w:r w:rsidRPr="00FB15FA">
              <w:rPr>
                <w:rFonts w:ascii="Garamond" w:eastAsia="Calibri" w:hAnsi="Garamond" w:cs="Times New Roman"/>
                <w:b/>
                <w:sz w:val="16"/>
                <w:szCs w:val="16"/>
                <w:lang w:val="sq-AL"/>
              </w:rPr>
              <w:t>Vendi i prodhimit*</w:t>
            </w:r>
          </w:p>
        </w:tc>
        <w:tc>
          <w:tcPr>
            <w:tcW w:w="1750" w:type="dxa"/>
            <w:tcBorders>
              <w:top w:val="single" w:sz="4" w:space="0" w:color="auto"/>
              <w:left w:val="single" w:sz="4" w:space="0" w:color="auto"/>
              <w:bottom w:val="single" w:sz="4" w:space="0" w:color="auto"/>
              <w:right w:val="single" w:sz="4" w:space="0" w:color="auto"/>
            </w:tcBorders>
            <w:vAlign w:val="center"/>
          </w:tcPr>
          <w:p w:rsidR="00FB15FA" w:rsidRPr="00FB15FA" w:rsidRDefault="00FB15FA" w:rsidP="00FB15FA">
            <w:pPr>
              <w:widowControl w:val="0"/>
              <w:spacing w:after="0" w:line="240" w:lineRule="auto"/>
              <w:jc w:val="center"/>
              <w:rPr>
                <w:rFonts w:ascii="Garamond" w:eastAsia="Calibri" w:hAnsi="Garamond" w:cs="Times New Roman"/>
                <w:b/>
                <w:sz w:val="16"/>
                <w:szCs w:val="16"/>
                <w:lang w:val="sq-AL"/>
              </w:rPr>
            </w:pPr>
            <w:r w:rsidRPr="00FB15FA">
              <w:rPr>
                <w:rFonts w:ascii="Garamond" w:eastAsia="Calibri" w:hAnsi="Garamond" w:cs="Times New Roman"/>
                <w:b/>
                <w:sz w:val="16"/>
                <w:szCs w:val="16"/>
                <w:lang w:val="sq-AL"/>
              </w:rPr>
              <w:t>*</w:t>
            </w:r>
          </w:p>
        </w:tc>
      </w:tr>
      <w:tr w:rsidR="00FB15FA" w:rsidRPr="00FB15FA" w:rsidTr="00ED5BD5">
        <w:trPr>
          <w:trHeight w:val="60"/>
        </w:trPr>
        <w:tc>
          <w:tcPr>
            <w:tcW w:w="540" w:type="dxa"/>
            <w:tcBorders>
              <w:top w:val="single" w:sz="4" w:space="0" w:color="auto"/>
              <w:left w:val="single" w:sz="4" w:space="0" w:color="auto"/>
              <w:bottom w:val="single" w:sz="4" w:space="0" w:color="auto"/>
              <w:right w:val="single" w:sz="4" w:space="0" w:color="auto"/>
            </w:tcBorders>
          </w:tcPr>
          <w:p w:rsidR="00FB15FA" w:rsidRPr="00FB15FA" w:rsidRDefault="00FB15FA" w:rsidP="00FB15FA">
            <w:pPr>
              <w:widowControl w:val="0"/>
              <w:spacing w:after="0" w:line="240" w:lineRule="auto"/>
              <w:jc w:val="center"/>
              <w:rPr>
                <w:rFonts w:ascii="Garamond" w:eastAsia="Calibri" w:hAnsi="Garamond" w:cs="Times New Roman"/>
                <w:sz w:val="16"/>
                <w:szCs w:val="16"/>
                <w:lang w:val="sq-AL"/>
              </w:rPr>
            </w:pPr>
            <w:r w:rsidRPr="00FB15FA">
              <w:rPr>
                <w:rFonts w:ascii="Garamond" w:eastAsia="Calibri" w:hAnsi="Garamond" w:cs="Times New Roman"/>
                <w:sz w:val="16"/>
                <w:szCs w:val="16"/>
                <w:lang w:val="sq-AL"/>
              </w:rPr>
              <w:t>1</w:t>
            </w:r>
          </w:p>
        </w:tc>
        <w:tc>
          <w:tcPr>
            <w:tcW w:w="1710" w:type="dxa"/>
            <w:tcBorders>
              <w:top w:val="single" w:sz="4" w:space="0" w:color="auto"/>
              <w:left w:val="single" w:sz="4" w:space="0" w:color="auto"/>
              <w:bottom w:val="single" w:sz="4" w:space="0" w:color="auto"/>
              <w:right w:val="single" w:sz="4" w:space="0" w:color="auto"/>
            </w:tcBorders>
          </w:tcPr>
          <w:p w:rsidR="00FB15FA" w:rsidRPr="00FB15FA" w:rsidRDefault="00FB15FA" w:rsidP="00FB15FA">
            <w:pPr>
              <w:widowControl w:val="0"/>
              <w:spacing w:after="0" w:line="240" w:lineRule="auto"/>
              <w:jc w:val="both"/>
              <w:rPr>
                <w:rFonts w:ascii="Garamond" w:eastAsia="Calibri" w:hAnsi="Garamond" w:cs="Times New Roman"/>
                <w:sz w:val="16"/>
                <w:szCs w:val="16"/>
                <w:lang w:val="sq-AL"/>
              </w:rPr>
            </w:pPr>
          </w:p>
        </w:tc>
        <w:tc>
          <w:tcPr>
            <w:tcW w:w="1440" w:type="dxa"/>
            <w:tcBorders>
              <w:top w:val="single" w:sz="4" w:space="0" w:color="auto"/>
              <w:left w:val="single" w:sz="4" w:space="0" w:color="auto"/>
              <w:bottom w:val="single" w:sz="4" w:space="0" w:color="auto"/>
              <w:right w:val="single" w:sz="4" w:space="0" w:color="auto"/>
            </w:tcBorders>
          </w:tcPr>
          <w:p w:rsidR="00FB15FA" w:rsidRPr="00FB15FA" w:rsidRDefault="00FB15FA" w:rsidP="00FB15FA">
            <w:pPr>
              <w:widowControl w:val="0"/>
              <w:spacing w:after="0" w:line="240" w:lineRule="auto"/>
              <w:jc w:val="both"/>
              <w:rPr>
                <w:rFonts w:ascii="Garamond" w:eastAsia="Calibri" w:hAnsi="Garamond" w:cs="Times New Roman"/>
                <w:sz w:val="16"/>
                <w:szCs w:val="16"/>
                <w:lang w:val="sq-AL"/>
              </w:rPr>
            </w:pPr>
          </w:p>
        </w:tc>
        <w:tc>
          <w:tcPr>
            <w:tcW w:w="1350" w:type="dxa"/>
            <w:tcBorders>
              <w:top w:val="single" w:sz="4" w:space="0" w:color="auto"/>
              <w:left w:val="single" w:sz="4" w:space="0" w:color="auto"/>
              <w:bottom w:val="single" w:sz="4" w:space="0" w:color="auto"/>
              <w:right w:val="single" w:sz="4" w:space="0" w:color="auto"/>
            </w:tcBorders>
          </w:tcPr>
          <w:p w:rsidR="00FB15FA" w:rsidRPr="00FB15FA" w:rsidRDefault="00FB15FA" w:rsidP="00FB15FA">
            <w:pPr>
              <w:widowControl w:val="0"/>
              <w:spacing w:after="0" w:line="240" w:lineRule="auto"/>
              <w:jc w:val="both"/>
              <w:rPr>
                <w:rFonts w:ascii="Garamond" w:eastAsia="Calibri" w:hAnsi="Garamond" w:cs="Times New Roman"/>
                <w:sz w:val="16"/>
                <w:szCs w:val="16"/>
                <w:lang w:val="sq-AL"/>
              </w:rPr>
            </w:pPr>
          </w:p>
        </w:tc>
        <w:tc>
          <w:tcPr>
            <w:tcW w:w="1106" w:type="dxa"/>
            <w:tcBorders>
              <w:top w:val="single" w:sz="4" w:space="0" w:color="auto"/>
              <w:left w:val="single" w:sz="4" w:space="0" w:color="auto"/>
              <w:bottom w:val="single" w:sz="4" w:space="0" w:color="auto"/>
              <w:right w:val="single" w:sz="4" w:space="0" w:color="auto"/>
            </w:tcBorders>
          </w:tcPr>
          <w:p w:rsidR="00FB15FA" w:rsidRPr="00FB15FA" w:rsidRDefault="00FB15FA" w:rsidP="00FB15FA">
            <w:pPr>
              <w:widowControl w:val="0"/>
              <w:spacing w:after="0" w:line="240" w:lineRule="auto"/>
              <w:jc w:val="both"/>
              <w:rPr>
                <w:rFonts w:ascii="Garamond" w:eastAsia="Calibri" w:hAnsi="Garamond" w:cs="Times New Roman"/>
                <w:sz w:val="16"/>
                <w:szCs w:val="16"/>
                <w:lang w:val="sq-AL"/>
              </w:rPr>
            </w:pPr>
          </w:p>
        </w:tc>
        <w:tc>
          <w:tcPr>
            <w:tcW w:w="1104" w:type="dxa"/>
            <w:tcBorders>
              <w:top w:val="single" w:sz="4" w:space="0" w:color="auto"/>
              <w:left w:val="single" w:sz="4" w:space="0" w:color="auto"/>
              <w:bottom w:val="single" w:sz="4" w:space="0" w:color="auto"/>
              <w:right w:val="single" w:sz="4" w:space="0" w:color="auto"/>
            </w:tcBorders>
          </w:tcPr>
          <w:p w:rsidR="00FB15FA" w:rsidRPr="00FB15FA" w:rsidRDefault="00FB15FA" w:rsidP="00FB15FA">
            <w:pPr>
              <w:widowControl w:val="0"/>
              <w:spacing w:after="0" w:line="240" w:lineRule="auto"/>
              <w:jc w:val="both"/>
              <w:rPr>
                <w:rFonts w:ascii="Garamond" w:eastAsia="Calibri" w:hAnsi="Garamond" w:cs="Times New Roman"/>
                <w:sz w:val="16"/>
                <w:szCs w:val="16"/>
                <w:lang w:val="sq-AL"/>
              </w:rPr>
            </w:pPr>
          </w:p>
        </w:tc>
        <w:tc>
          <w:tcPr>
            <w:tcW w:w="1750" w:type="dxa"/>
            <w:tcBorders>
              <w:top w:val="single" w:sz="4" w:space="0" w:color="auto"/>
              <w:left w:val="single" w:sz="4" w:space="0" w:color="auto"/>
              <w:bottom w:val="single" w:sz="4" w:space="0" w:color="auto"/>
              <w:right w:val="single" w:sz="4" w:space="0" w:color="auto"/>
            </w:tcBorders>
          </w:tcPr>
          <w:p w:rsidR="00FB15FA" w:rsidRPr="00FB15FA" w:rsidRDefault="00FB15FA" w:rsidP="00FB15FA">
            <w:pPr>
              <w:widowControl w:val="0"/>
              <w:spacing w:after="0" w:line="240" w:lineRule="auto"/>
              <w:jc w:val="both"/>
              <w:rPr>
                <w:rFonts w:ascii="Garamond" w:eastAsia="Calibri" w:hAnsi="Garamond" w:cs="Times New Roman"/>
                <w:sz w:val="16"/>
                <w:szCs w:val="16"/>
                <w:lang w:val="sq-AL"/>
              </w:rPr>
            </w:pPr>
          </w:p>
        </w:tc>
      </w:tr>
      <w:tr w:rsidR="00FB15FA" w:rsidRPr="00FB15FA" w:rsidTr="00ED5BD5">
        <w:trPr>
          <w:trHeight w:val="60"/>
        </w:trPr>
        <w:tc>
          <w:tcPr>
            <w:tcW w:w="540" w:type="dxa"/>
            <w:tcBorders>
              <w:top w:val="single" w:sz="4" w:space="0" w:color="auto"/>
              <w:left w:val="single" w:sz="4" w:space="0" w:color="auto"/>
              <w:bottom w:val="single" w:sz="4" w:space="0" w:color="auto"/>
              <w:right w:val="single" w:sz="4" w:space="0" w:color="auto"/>
            </w:tcBorders>
          </w:tcPr>
          <w:p w:rsidR="00FB15FA" w:rsidRPr="00FB15FA" w:rsidRDefault="00FB15FA" w:rsidP="00FB15FA">
            <w:pPr>
              <w:widowControl w:val="0"/>
              <w:spacing w:after="0" w:line="240" w:lineRule="auto"/>
              <w:jc w:val="center"/>
              <w:rPr>
                <w:rFonts w:ascii="Garamond" w:eastAsia="Calibri" w:hAnsi="Garamond" w:cs="Times New Roman"/>
                <w:sz w:val="16"/>
                <w:szCs w:val="16"/>
                <w:lang w:val="sq-AL"/>
              </w:rPr>
            </w:pPr>
            <w:r w:rsidRPr="00FB15FA">
              <w:rPr>
                <w:rFonts w:ascii="Garamond" w:eastAsia="Calibri" w:hAnsi="Garamond" w:cs="Times New Roman"/>
                <w:sz w:val="16"/>
                <w:szCs w:val="16"/>
                <w:lang w:val="sq-AL"/>
              </w:rPr>
              <w:t>2</w:t>
            </w:r>
          </w:p>
        </w:tc>
        <w:tc>
          <w:tcPr>
            <w:tcW w:w="1710" w:type="dxa"/>
            <w:tcBorders>
              <w:top w:val="single" w:sz="4" w:space="0" w:color="auto"/>
              <w:left w:val="single" w:sz="4" w:space="0" w:color="auto"/>
              <w:bottom w:val="single" w:sz="4" w:space="0" w:color="auto"/>
              <w:right w:val="single" w:sz="4" w:space="0" w:color="auto"/>
            </w:tcBorders>
          </w:tcPr>
          <w:p w:rsidR="00FB15FA" w:rsidRPr="00FB15FA" w:rsidRDefault="00FB15FA" w:rsidP="00FB15FA">
            <w:pPr>
              <w:widowControl w:val="0"/>
              <w:spacing w:after="0" w:line="240" w:lineRule="auto"/>
              <w:jc w:val="both"/>
              <w:rPr>
                <w:rFonts w:ascii="Garamond" w:eastAsia="Calibri" w:hAnsi="Garamond" w:cs="Times New Roman"/>
                <w:sz w:val="16"/>
                <w:szCs w:val="16"/>
                <w:lang w:val="sq-AL"/>
              </w:rPr>
            </w:pPr>
          </w:p>
        </w:tc>
        <w:tc>
          <w:tcPr>
            <w:tcW w:w="1440" w:type="dxa"/>
            <w:tcBorders>
              <w:top w:val="single" w:sz="4" w:space="0" w:color="auto"/>
              <w:left w:val="single" w:sz="4" w:space="0" w:color="auto"/>
              <w:bottom w:val="single" w:sz="4" w:space="0" w:color="auto"/>
              <w:right w:val="single" w:sz="4" w:space="0" w:color="auto"/>
            </w:tcBorders>
          </w:tcPr>
          <w:p w:rsidR="00FB15FA" w:rsidRPr="00FB15FA" w:rsidRDefault="00FB15FA" w:rsidP="00FB15FA">
            <w:pPr>
              <w:widowControl w:val="0"/>
              <w:spacing w:after="0" w:line="240" w:lineRule="auto"/>
              <w:jc w:val="both"/>
              <w:rPr>
                <w:rFonts w:ascii="Garamond" w:eastAsia="Calibri" w:hAnsi="Garamond" w:cs="Times New Roman"/>
                <w:sz w:val="16"/>
                <w:szCs w:val="16"/>
                <w:lang w:val="sq-AL"/>
              </w:rPr>
            </w:pPr>
          </w:p>
        </w:tc>
        <w:tc>
          <w:tcPr>
            <w:tcW w:w="1350" w:type="dxa"/>
            <w:tcBorders>
              <w:top w:val="single" w:sz="4" w:space="0" w:color="auto"/>
              <w:left w:val="single" w:sz="4" w:space="0" w:color="auto"/>
              <w:bottom w:val="single" w:sz="4" w:space="0" w:color="auto"/>
              <w:right w:val="single" w:sz="4" w:space="0" w:color="auto"/>
            </w:tcBorders>
          </w:tcPr>
          <w:p w:rsidR="00FB15FA" w:rsidRPr="00FB15FA" w:rsidRDefault="00FB15FA" w:rsidP="00FB15FA">
            <w:pPr>
              <w:widowControl w:val="0"/>
              <w:spacing w:after="0" w:line="240" w:lineRule="auto"/>
              <w:jc w:val="both"/>
              <w:rPr>
                <w:rFonts w:ascii="Garamond" w:eastAsia="Calibri" w:hAnsi="Garamond" w:cs="Times New Roman"/>
                <w:sz w:val="16"/>
                <w:szCs w:val="16"/>
                <w:lang w:val="sq-AL"/>
              </w:rPr>
            </w:pPr>
          </w:p>
        </w:tc>
        <w:tc>
          <w:tcPr>
            <w:tcW w:w="1106" w:type="dxa"/>
            <w:tcBorders>
              <w:top w:val="single" w:sz="4" w:space="0" w:color="auto"/>
              <w:left w:val="single" w:sz="4" w:space="0" w:color="auto"/>
              <w:bottom w:val="single" w:sz="4" w:space="0" w:color="auto"/>
              <w:right w:val="single" w:sz="4" w:space="0" w:color="auto"/>
            </w:tcBorders>
          </w:tcPr>
          <w:p w:rsidR="00FB15FA" w:rsidRPr="00FB15FA" w:rsidRDefault="00FB15FA" w:rsidP="00FB15FA">
            <w:pPr>
              <w:widowControl w:val="0"/>
              <w:spacing w:after="0" w:line="240" w:lineRule="auto"/>
              <w:jc w:val="both"/>
              <w:rPr>
                <w:rFonts w:ascii="Garamond" w:eastAsia="Calibri" w:hAnsi="Garamond" w:cs="Times New Roman"/>
                <w:sz w:val="16"/>
                <w:szCs w:val="16"/>
                <w:lang w:val="sq-AL"/>
              </w:rPr>
            </w:pPr>
          </w:p>
        </w:tc>
        <w:tc>
          <w:tcPr>
            <w:tcW w:w="1104" w:type="dxa"/>
            <w:tcBorders>
              <w:top w:val="single" w:sz="4" w:space="0" w:color="auto"/>
              <w:left w:val="single" w:sz="4" w:space="0" w:color="auto"/>
              <w:bottom w:val="single" w:sz="4" w:space="0" w:color="auto"/>
              <w:right w:val="single" w:sz="4" w:space="0" w:color="auto"/>
            </w:tcBorders>
          </w:tcPr>
          <w:p w:rsidR="00FB15FA" w:rsidRPr="00FB15FA" w:rsidRDefault="00FB15FA" w:rsidP="00FB15FA">
            <w:pPr>
              <w:widowControl w:val="0"/>
              <w:spacing w:after="0" w:line="240" w:lineRule="auto"/>
              <w:jc w:val="both"/>
              <w:rPr>
                <w:rFonts w:ascii="Garamond" w:eastAsia="Calibri" w:hAnsi="Garamond" w:cs="Times New Roman"/>
                <w:sz w:val="16"/>
                <w:szCs w:val="16"/>
                <w:lang w:val="sq-AL"/>
              </w:rPr>
            </w:pPr>
          </w:p>
        </w:tc>
        <w:tc>
          <w:tcPr>
            <w:tcW w:w="1750" w:type="dxa"/>
            <w:tcBorders>
              <w:top w:val="single" w:sz="4" w:space="0" w:color="auto"/>
              <w:left w:val="single" w:sz="4" w:space="0" w:color="auto"/>
              <w:bottom w:val="single" w:sz="4" w:space="0" w:color="auto"/>
              <w:right w:val="single" w:sz="4" w:space="0" w:color="auto"/>
            </w:tcBorders>
          </w:tcPr>
          <w:p w:rsidR="00FB15FA" w:rsidRPr="00FB15FA" w:rsidRDefault="00FB15FA" w:rsidP="00FB15FA">
            <w:pPr>
              <w:widowControl w:val="0"/>
              <w:spacing w:after="0" w:line="240" w:lineRule="auto"/>
              <w:jc w:val="both"/>
              <w:rPr>
                <w:rFonts w:ascii="Garamond" w:eastAsia="Calibri" w:hAnsi="Garamond" w:cs="Times New Roman"/>
                <w:sz w:val="16"/>
                <w:szCs w:val="16"/>
                <w:lang w:val="sq-AL"/>
              </w:rPr>
            </w:pPr>
          </w:p>
        </w:tc>
      </w:tr>
      <w:tr w:rsidR="00FB15FA" w:rsidRPr="00FB15FA" w:rsidTr="00ED5BD5">
        <w:trPr>
          <w:trHeight w:val="60"/>
        </w:trPr>
        <w:tc>
          <w:tcPr>
            <w:tcW w:w="540" w:type="dxa"/>
            <w:tcBorders>
              <w:top w:val="single" w:sz="4" w:space="0" w:color="auto"/>
              <w:left w:val="single" w:sz="4" w:space="0" w:color="auto"/>
              <w:bottom w:val="single" w:sz="4" w:space="0" w:color="auto"/>
              <w:right w:val="single" w:sz="4" w:space="0" w:color="auto"/>
            </w:tcBorders>
          </w:tcPr>
          <w:p w:rsidR="00FB15FA" w:rsidRPr="00FB15FA" w:rsidRDefault="00FB15FA" w:rsidP="00FB15FA">
            <w:pPr>
              <w:widowControl w:val="0"/>
              <w:spacing w:after="0" w:line="240" w:lineRule="auto"/>
              <w:jc w:val="center"/>
              <w:rPr>
                <w:rFonts w:ascii="Garamond" w:eastAsia="Calibri" w:hAnsi="Garamond" w:cs="Times New Roman"/>
                <w:sz w:val="16"/>
                <w:szCs w:val="16"/>
                <w:lang w:val="sq-AL"/>
              </w:rPr>
            </w:pPr>
            <w:r w:rsidRPr="00FB15FA">
              <w:rPr>
                <w:rFonts w:ascii="Garamond" w:eastAsia="Calibri" w:hAnsi="Garamond" w:cs="Times New Roman"/>
                <w:sz w:val="16"/>
                <w:szCs w:val="16"/>
                <w:lang w:val="sq-AL"/>
              </w:rPr>
              <w:t>3</w:t>
            </w:r>
          </w:p>
        </w:tc>
        <w:tc>
          <w:tcPr>
            <w:tcW w:w="1710" w:type="dxa"/>
            <w:tcBorders>
              <w:top w:val="single" w:sz="4" w:space="0" w:color="auto"/>
              <w:left w:val="single" w:sz="4" w:space="0" w:color="auto"/>
              <w:bottom w:val="single" w:sz="4" w:space="0" w:color="auto"/>
              <w:right w:val="single" w:sz="4" w:space="0" w:color="auto"/>
            </w:tcBorders>
          </w:tcPr>
          <w:p w:rsidR="00FB15FA" w:rsidRPr="00FB15FA" w:rsidRDefault="00FB15FA" w:rsidP="00FB15FA">
            <w:pPr>
              <w:widowControl w:val="0"/>
              <w:spacing w:after="0" w:line="240" w:lineRule="auto"/>
              <w:jc w:val="both"/>
              <w:rPr>
                <w:rFonts w:ascii="Garamond" w:eastAsia="Calibri" w:hAnsi="Garamond" w:cs="Times New Roman"/>
                <w:sz w:val="16"/>
                <w:szCs w:val="16"/>
                <w:lang w:val="sq-AL"/>
              </w:rPr>
            </w:pPr>
          </w:p>
        </w:tc>
        <w:tc>
          <w:tcPr>
            <w:tcW w:w="1440" w:type="dxa"/>
            <w:tcBorders>
              <w:top w:val="single" w:sz="4" w:space="0" w:color="auto"/>
              <w:left w:val="single" w:sz="4" w:space="0" w:color="auto"/>
              <w:bottom w:val="single" w:sz="4" w:space="0" w:color="auto"/>
              <w:right w:val="single" w:sz="4" w:space="0" w:color="auto"/>
            </w:tcBorders>
          </w:tcPr>
          <w:p w:rsidR="00FB15FA" w:rsidRPr="00FB15FA" w:rsidRDefault="00FB15FA" w:rsidP="00FB15FA">
            <w:pPr>
              <w:widowControl w:val="0"/>
              <w:spacing w:after="0" w:line="240" w:lineRule="auto"/>
              <w:jc w:val="both"/>
              <w:rPr>
                <w:rFonts w:ascii="Garamond" w:eastAsia="Calibri" w:hAnsi="Garamond" w:cs="Times New Roman"/>
                <w:sz w:val="16"/>
                <w:szCs w:val="16"/>
                <w:lang w:val="sq-AL"/>
              </w:rPr>
            </w:pPr>
          </w:p>
        </w:tc>
        <w:tc>
          <w:tcPr>
            <w:tcW w:w="1350" w:type="dxa"/>
            <w:tcBorders>
              <w:top w:val="single" w:sz="4" w:space="0" w:color="auto"/>
              <w:left w:val="single" w:sz="4" w:space="0" w:color="auto"/>
              <w:bottom w:val="single" w:sz="4" w:space="0" w:color="auto"/>
              <w:right w:val="single" w:sz="4" w:space="0" w:color="auto"/>
            </w:tcBorders>
          </w:tcPr>
          <w:p w:rsidR="00FB15FA" w:rsidRPr="00FB15FA" w:rsidRDefault="00FB15FA" w:rsidP="00FB15FA">
            <w:pPr>
              <w:widowControl w:val="0"/>
              <w:spacing w:after="0" w:line="240" w:lineRule="auto"/>
              <w:jc w:val="both"/>
              <w:rPr>
                <w:rFonts w:ascii="Garamond" w:eastAsia="Calibri" w:hAnsi="Garamond" w:cs="Times New Roman"/>
                <w:sz w:val="16"/>
                <w:szCs w:val="16"/>
                <w:lang w:val="sq-AL"/>
              </w:rPr>
            </w:pPr>
          </w:p>
        </w:tc>
        <w:tc>
          <w:tcPr>
            <w:tcW w:w="1106" w:type="dxa"/>
            <w:tcBorders>
              <w:top w:val="single" w:sz="4" w:space="0" w:color="auto"/>
              <w:left w:val="single" w:sz="4" w:space="0" w:color="auto"/>
              <w:bottom w:val="single" w:sz="4" w:space="0" w:color="auto"/>
              <w:right w:val="single" w:sz="4" w:space="0" w:color="auto"/>
            </w:tcBorders>
          </w:tcPr>
          <w:p w:rsidR="00FB15FA" w:rsidRPr="00FB15FA" w:rsidRDefault="00FB15FA" w:rsidP="00FB15FA">
            <w:pPr>
              <w:widowControl w:val="0"/>
              <w:spacing w:after="0" w:line="240" w:lineRule="auto"/>
              <w:jc w:val="both"/>
              <w:rPr>
                <w:rFonts w:ascii="Garamond" w:eastAsia="Calibri" w:hAnsi="Garamond" w:cs="Times New Roman"/>
                <w:sz w:val="16"/>
                <w:szCs w:val="16"/>
                <w:lang w:val="sq-AL"/>
              </w:rPr>
            </w:pPr>
          </w:p>
        </w:tc>
        <w:tc>
          <w:tcPr>
            <w:tcW w:w="1104" w:type="dxa"/>
            <w:tcBorders>
              <w:top w:val="single" w:sz="4" w:space="0" w:color="auto"/>
              <w:left w:val="single" w:sz="4" w:space="0" w:color="auto"/>
              <w:bottom w:val="single" w:sz="4" w:space="0" w:color="auto"/>
              <w:right w:val="single" w:sz="4" w:space="0" w:color="auto"/>
            </w:tcBorders>
          </w:tcPr>
          <w:p w:rsidR="00FB15FA" w:rsidRPr="00FB15FA" w:rsidRDefault="00FB15FA" w:rsidP="00FB15FA">
            <w:pPr>
              <w:widowControl w:val="0"/>
              <w:spacing w:after="0" w:line="240" w:lineRule="auto"/>
              <w:jc w:val="both"/>
              <w:rPr>
                <w:rFonts w:ascii="Garamond" w:eastAsia="Calibri" w:hAnsi="Garamond" w:cs="Times New Roman"/>
                <w:sz w:val="16"/>
                <w:szCs w:val="16"/>
                <w:lang w:val="sq-AL"/>
              </w:rPr>
            </w:pPr>
          </w:p>
        </w:tc>
        <w:tc>
          <w:tcPr>
            <w:tcW w:w="1750" w:type="dxa"/>
            <w:tcBorders>
              <w:top w:val="single" w:sz="4" w:space="0" w:color="auto"/>
              <w:left w:val="single" w:sz="4" w:space="0" w:color="auto"/>
              <w:bottom w:val="single" w:sz="4" w:space="0" w:color="auto"/>
              <w:right w:val="single" w:sz="4" w:space="0" w:color="auto"/>
            </w:tcBorders>
          </w:tcPr>
          <w:p w:rsidR="00FB15FA" w:rsidRPr="00FB15FA" w:rsidRDefault="00FB15FA" w:rsidP="00FB15FA">
            <w:pPr>
              <w:widowControl w:val="0"/>
              <w:spacing w:after="0" w:line="240" w:lineRule="auto"/>
              <w:jc w:val="both"/>
              <w:rPr>
                <w:rFonts w:ascii="Garamond" w:eastAsia="Calibri" w:hAnsi="Garamond" w:cs="Times New Roman"/>
                <w:sz w:val="16"/>
                <w:szCs w:val="16"/>
                <w:lang w:val="sq-AL"/>
              </w:rPr>
            </w:pPr>
          </w:p>
        </w:tc>
      </w:tr>
      <w:tr w:rsidR="00FB15FA" w:rsidRPr="00FB15FA" w:rsidTr="00ED5BD5">
        <w:trPr>
          <w:trHeight w:val="60"/>
        </w:trPr>
        <w:tc>
          <w:tcPr>
            <w:tcW w:w="540" w:type="dxa"/>
            <w:tcBorders>
              <w:top w:val="single" w:sz="4" w:space="0" w:color="auto"/>
              <w:left w:val="single" w:sz="4" w:space="0" w:color="auto"/>
              <w:bottom w:val="single" w:sz="4" w:space="0" w:color="auto"/>
              <w:right w:val="single" w:sz="4" w:space="0" w:color="auto"/>
            </w:tcBorders>
          </w:tcPr>
          <w:p w:rsidR="00FB15FA" w:rsidRPr="00FB15FA" w:rsidRDefault="00FB15FA" w:rsidP="00FB15FA">
            <w:pPr>
              <w:widowControl w:val="0"/>
              <w:spacing w:after="0" w:line="240" w:lineRule="auto"/>
              <w:jc w:val="center"/>
              <w:rPr>
                <w:rFonts w:ascii="Garamond" w:eastAsia="Calibri" w:hAnsi="Garamond" w:cs="Times New Roman"/>
                <w:sz w:val="16"/>
                <w:szCs w:val="16"/>
                <w:lang w:val="sq-AL"/>
              </w:rPr>
            </w:pPr>
            <w:r w:rsidRPr="00FB15FA">
              <w:rPr>
                <w:rFonts w:ascii="Garamond" w:eastAsia="Calibri" w:hAnsi="Garamond" w:cs="Times New Roman"/>
                <w:sz w:val="16"/>
                <w:szCs w:val="16"/>
                <w:lang w:val="sq-AL"/>
              </w:rPr>
              <w:t>4</w:t>
            </w:r>
          </w:p>
        </w:tc>
        <w:tc>
          <w:tcPr>
            <w:tcW w:w="1710" w:type="dxa"/>
            <w:tcBorders>
              <w:top w:val="single" w:sz="4" w:space="0" w:color="auto"/>
              <w:left w:val="single" w:sz="4" w:space="0" w:color="auto"/>
              <w:bottom w:val="single" w:sz="4" w:space="0" w:color="auto"/>
              <w:right w:val="single" w:sz="4" w:space="0" w:color="auto"/>
            </w:tcBorders>
          </w:tcPr>
          <w:p w:rsidR="00FB15FA" w:rsidRPr="00FB15FA" w:rsidRDefault="00FB15FA" w:rsidP="00FB15FA">
            <w:pPr>
              <w:widowControl w:val="0"/>
              <w:spacing w:after="0" w:line="240" w:lineRule="auto"/>
              <w:jc w:val="both"/>
              <w:rPr>
                <w:rFonts w:ascii="Garamond" w:eastAsia="Calibri" w:hAnsi="Garamond" w:cs="Times New Roman"/>
                <w:sz w:val="16"/>
                <w:szCs w:val="16"/>
                <w:lang w:val="sq-AL"/>
              </w:rPr>
            </w:pPr>
          </w:p>
        </w:tc>
        <w:tc>
          <w:tcPr>
            <w:tcW w:w="1440" w:type="dxa"/>
            <w:tcBorders>
              <w:top w:val="single" w:sz="4" w:space="0" w:color="auto"/>
              <w:left w:val="single" w:sz="4" w:space="0" w:color="auto"/>
              <w:bottom w:val="single" w:sz="4" w:space="0" w:color="auto"/>
              <w:right w:val="single" w:sz="4" w:space="0" w:color="auto"/>
            </w:tcBorders>
          </w:tcPr>
          <w:p w:rsidR="00FB15FA" w:rsidRPr="00FB15FA" w:rsidRDefault="00FB15FA" w:rsidP="00FB15FA">
            <w:pPr>
              <w:widowControl w:val="0"/>
              <w:spacing w:after="0" w:line="240" w:lineRule="auto"/>
              <w:jc w:val="both"/>
              <w:rPr>
                <w:rFonts w:ascii="Garamond" w:eastAsia="Calibri" w:hAnsi="Garamond" w:cs="Times New Roman"/>
                <w:sz w:val="16"/>
                <w:szCs w:val="16"/>
                <w:lang w:val="sq-AL"/>
              </w:rPr>
            </w:pPr>
          </w:p>
        </w:tc>
        <w:tc>
          <w:tcPr>
            <w:tcW w:w="1350" w:type="dxa"/>
            <w:tcBorders>
              <w:top w:val="single" w:sz="4" w:space="0" w:color="auto"/>
              <w:left w:val="single" w:sz="4" w:space="0" w:color="auto"/>
              <w:bottom w:val="single" w:sz="4" w:space="0" w:color="auto"/>
              <w:right w:val="single" w:sz="4" w:space="0" w:color="auto"/>
            </w:tcBorders>
          </w:tcPr>
          <w:p w:rsidR="00FB15FA" w:rsidRPr="00FB15FA" w:rsidRDefault="00FB15FA" w:rsidP="00FB15FA">
            <w:pPr>
              <w:widowControl w:val="0"/>
              <w:spacing w:after="0" w:line="240" w:lineRule="auto"/>
              <w:jc w:val="both"/>
              <w:rPr>
                <w:rFonts w:ascii="Garamond" w:eastAsia="Calibri" w:hAnsi="Garamond" w:cs="Times New Roman"/>
                <w:sz w:val="16"/>
                <w:szCs w:val="16"/>
                <w:lang w:val="sq-AL"/>
              </w:rPr>
            </w:pPr>
          </w:p>
        </w:tc>
        <w:tc>
          <w:tcPr>
            <w:tcW w:w="1106" w:type="dxa"/>
            <w:tcBorders>
              <w:top w:val="single" w:sz="4" w:space="0" w:color="auto"/>
              <w:left w:val="single" w:sz="4" w:space="0" w:color="auto"/>
              <w:bottom w:val="single" w:sz="4" w:space="0" w:color="auto"/>
              <w:right w:val="single" w:sz="4" w:space="0" w:color="auto"/>
            </w:tcBorders>
          </w:tcPr>
          <w:p w:rsidR="00FB15FA" w:rsidRPr="00FB15FA" w:rsidRDefault="00FB15FA" w:rsidP="00FB15FA">
            <w:pPr>
              <w:widowControl w:val="0"/>
              <w:spacing w:after="0" w:line="240" w:lineRule="auto"/>
              <w:jc w:val="both"/>
              <w:rPr>
                <w:rFonts w:ascii="Garamond" w:eastAsia="Calibri" w:hAnsi="Garamond" w:cs="Times New Roman"/>
                <w:sz w:val="16"/>
                <w:szCs w:val="16"/>
                <w:lang w:val="sq-AL"/>
              </w:rPr>
            </w:pPr>
          </w:p>
        </w:tc>
        <w:tc>
          <w:tcPr>
            <w:tcW w:w="1104" w:type="dxa"/>
            <w:tcBorders>
              <w:top w:val="single" w:sz="4" w:space="0" w:color="auto"/>
              <w:left w:val="single" w:sz="4" w:space="0" w:color="auto"/>
              <w:bottom w:val="single" w:sz="4" w:space="0" w:color="auto"/>
              <w:right w:val="single" w:sz="4" w:space="0" w:color="auto"/>
            </w:tcBorders>
          </w:tcPr>
          <w:p w:rsidR="00FB15FA" w:rsidRPr="00FB15FA" w:rsidRDefault="00FB15FA" w:rsidP="00FB15FA">
            <w:pPr>
              <w:widowControl w:val="0"/>
              <w:spacing w:after="0" w:line="240" w:lineRule="auto"/>
              <w:jc w:val="both"/>
              <w:rPr>
                <w:rFonts w:ascii="Garamond" w:eastAsia="Calibri" w:hAnsi="Garamond" w:cs="Times New Roman"/>
                <w:sz w:val="16"/>
                <w:szCs w:val="16"/>
                <w:lang w:val="sq-AL"/>
              </w:rPr>
            </w:pPr>
          </w:p>
        </w:tc>
        <w:tc>
          <w:tcPr>
            <w:tcW w:w="1750" w:type="dxa"/>
            <w:tcBorders>
              <w:top w:val="single" w:sz="4" w:space="0" w:color="auto"/>
              <w:left w:val="single" w:sz="4" w:space="0" w:color="auto"/>
              <w:bottom w:val="single" w:sz="4" w:space="0" w:color="auto"/>
              <w:right w:val="single" w:sz="4" w:space="0" w:color="auto"/>
            </w:tcBorders>
          </w:tcPr>
          <w:p w:rsidR="00FB15FA" w:rsidRPr="00FB15FA" w:rsidRDefault="00FB15FA" w:rsidP="00FB15FA">
            <w:pPr>
              <w:widowControl w:val="0"/>
              <w:spacing w:after="0" w:line="240" w:lineRule="auto"/>
              <w:jc w:val="both"/>
              <w:rPr>
                <w:rFonts w:ascii="Garamond" w:eastAsia="Calibri" w:hAnsi="Garamond" w:cs="Times New Roman"/>
                <w:sz w:val="16"/>
                <w:szCs w:val="16"/>
                <w:lang w:val="sq-AL"/>
              </w:rPr>
            </w:pPr>
          </w:p>
        </w:tc>
      </w:tr>
      <w:tr w:rsidR="00FB15FA" w:rsidRPr="00FB15FA" w:rsidTr="00ED5BD5">
        <w:trPr>
          <w:trHeight w:val="60"/>
        </w:trPr>
        <w:tc>
          <w:tcPr>
            <w:tcW w:w="540" w:type="dxa"/>
            <w:tcBorders>
              <w:top w:val="single" w:sz="4" w:space="0" w:color="auto"/>
              <w:left w:val="single" w:sz="4" w:space="0" w:color="auto"/>
              <w:bottom w:val="single" w:sz="4" w:space="0" w:color="auto"/>
              <w:right w:val="single" w:sz="4" w:space="0" w:color="auto"/>
            </w:tcBorders>
          </w:tcPr>
          <w:p w:rsidR="00FB15FA" w:rsidRPr="00FB15FA" w:rsidRDefault="00FB15FA" w:rsidP="00FB15FA">
            <w:pPr>
              <w:widowControl w:val="0"/>
              <w:spacing w:after="0" w:line="240" w:lineRule="auto"/>
              <w:jc w:val="center"/>
              <w:rPr>
                <w:rFonts w:ascii="Garamond" w:eastAsia="Calibri" w:hAnsi="Garamond" w:cs="Times New Roman"/>
                <w:sz w:val="16"/>
                <w:szCs w:val="16"/>
                <w:lang w:val="sq-AL"/>
              </w:rPr>
            </w:pPr>
            <w:r w:rsidRPr="00FB15FA">
              <w:rPr>
                <w:rFonts w:ascii="Garamond" w:eastAsia="Calibri" w:hAnsi="Garamond" w:cs="Times New Roman"/>
                <w:sz w:val="16"/>
                <w:szCs w:val="16"/>
                <w:lang w:val="sq-AL"/>
              </w:rPr>
              <w:t>5</w:t>
            </w:r>
          </w:p>
        </w:tc>
        <w:tc>
          <w:tcPr>
            <w:tcW w:w="1710" w:type="dxa"/>
            <w:tcBorders>
              <w:top w:val="single" w:sz="4" w:space="0" w:color="auto"/>
              <w:left w:val="single" w:sz="4" w:space="0" w:color="auto"/>
              <w:bottom w:val="single" w:sz="4" w:space="0" w:color="auto"/>
              <w:right w:val="single" w:sz="4" w:space="0" w:color="auto"/>
            </w:tcBorders>
          </w:tcPr>
          <w:p w:rsidR="00FB15FA" w:rsidRPr="00FB15FA" w:rsidRDefault="00FB15FA" w:rsidP="00FB15FA">
            <w:pPr>
              <w:widowControl w:val="0"/>
              <w:spacing w:after="0" w:line="240" w:lineRule="auto"/>
              <w:jc w:val="both"/>
              <w:rPr>
                <w:rFonts w:ascii="Garamond" w:eastAsia="Calibri" w:hAnsi="Garamond" w:cs="Times New Roman"/>
                <w:sz w:val="16"/>
                <w:szCs w:val="16"/>
                <w:lang w:val="sq-AL"/>
              </w:rPr>
            </w:pPr>
          </w:p>
        </w:tc>
        <w:tc>
          <w:tcPr>
            <w:tcW w:w="1440" w:type="dxa"/>
            <w:tcBorders>
              <w:top w:val="single" w:sz="4" w:space="0" w:color="auto"/>
              <w:left w:val="single" w:sz="4" w:space="0" w:color="auto"/>
              <w:bottom w:val="single" w:sz="4" w:space="0" w:color="auto"/>
              <w:right w:val="single" w:sz="4" w:space="0" w:color="auto"/>
            </w:tcBorders>
          </w:tcPr>
          <w:p w:rsidR="00FB15FA" w:rsidRPr="00FB15FA" w:rsidRDefault="00FB15FA" w:rsidP="00FB15FA">
            <w:pPr>
              <w:widowControl w:val="0"/>
              <w:spacing w:after="0" w:line="240" w:lineRule="auto"/>
              <w:jc w:val="both"/>
              <w:rPr>
                <w:rFonts w:ascii="Garamond" w:eastAsia="Calibri" w:hAnsi="Garamond" w:cs="Times New Roman"/>
                <w:sz w:val="16"/>
                <w:szCs w:val="16"/>
                <w:lang w:val="sq-AL"/>
              </w:rPr>
            </w:pPr>
          </w:p>
        </w:tc>
        <w:tc>
          <w:tcPr>
            <w:tcW w:w="1350" w:type="dxa"/>
            <w:tcBorders>
              <w:top w:val="single" w:sz="4" w:space="0" w:color="auto"/>
              <w:left w:val="single" w:sz="4" w:space="0" w:color="auto"/>
              <w:bottom w:val="single" w:sz="4" w:space="0" w:color="auto"/>
              <w:right w:val="single" w:sz="4" w:space="0" w:color="auto"/>
            </w:tcBorders>
          </w:tcPr>
          <w:p w:rsidR="00FB15FA" w:rsidRPr="00FB15FA" w:rsidRDefault="00FB15FA" w:rsidP="00FB15FA">
            <w:pPr>
              <w:widowControl w:val="0"/>
              <w:spacing w:after="0" w:line="240" w:lineRule="auto"/>
              <w:jc w:val="both"/>
              <w:rPr>
                <w:rFonts w:ascii="Garamond" w:eastAsia="Calibri" w:hAnsi="Garamond" w:cs="Times New Roman"/>
                <w:sz w:val="16"/>
                <w:szCs w:val="16"/>
                <w:lang w:val="sq-AL"/>
              </w:rPr>
            </w:pPr>
          </w:p>
        </w:tc>
        <w:tc>
          <w:tcPr>
            <w:tcW w:w="1106" w:type="dxa"/>
            <w:tcBorders>
              <w:top w:val="single" w:sz="4" w:space="0" w:color="auto"/>
              <w:left w:val="single" w:sz="4" w:space="0" w:color="auto"/>
              <w:bottom w:val="single" w:sz="4" w:space="0" w:color="auto"/>
              <w:right w:val="single" w:sz="4" w:space="0" w:color="auto"/>
            </w:tcBorders>
          </w:tcPr>
          <w:p w:rsidR="00FB15FA" w:rsidRPr="00FB15FA" w:rsidRDefault="00FB15FA" w:rsidP="00FB15FA">
            <w:pPr>
              <w:widowControl w:val="0"/>
              <w:spacing w:after="0" w:line="240" w:lineRule="auto"/>
              <w:jc w:val="both"/>
              <w:rPr>
                <w:rFonts w:ascii="Garamond" w:eastAsia="Calibri" w:hAnsi="Garamond" w:cs="Times New Roman"/>
                <w:sz w:val="16"/>
                <w:szCs w:val="16"/>
                <w:lang w:val="sq-AL"/>
              </w:rPr>
            </w:pPr>
          </w:p>
        </w:tc>
        <w:tc>
          <w:tcPr>
            <w:tcW w:w="1104" w:type="dxa"/>
            <w:tcBorders>
              <w:top w:val="single" w:sz="4" w:space="0" w:color="auto"/>
              <w:left w:val="single" w:sz="4" w:space="0" w:color="auto"/>
              <w:bottom w:val="single" w:sz="4" w:space="0" w:color="auto"/>
              <w:right w:val="single" w:sz="4" w:space="0" w:color="auto"/>
            </w:tcBorders>
          </w:tcPr>
          <w:p w:rsidR="00FB15FA" w:rsidRPr="00FB15FA" w:rsidRDefault="00FB15FA" w:rsidP="00FB15FA">
            <w:pPr>
              <w:widowControl w:val="0"/>
              <w:spacing w:after="0" w:line="240" w:lineRule="auto"/>
              <w:jc w:val="both"/>
              <w:rPr>
                <w:rFonts w:ascii="Garamond" w:eastAsia="Calibri" w:hAnsi="Garamond" w:cs="Times New Roman"/>
                <w:sz w:val="16"/>
                <w:szCs w:val="16"/>
                <w:lang w:val="sq-AL"/>
              </w:rPr>
            </w:pPr>
          </w:p>
        </w:tc>
        <w:tc>
          <w:tcPr>
            <w:tcW w:w="1750" w:type="dxa"/>
            <w:tcBorders>
              <w:top w:val="single" w:sz="4" w:space="0" w:color="auto"/>
              <w:left w:val="single" w:sz="4" w:space="0" w:color="auto"/>
              <w:bottom w:val="single" w:sz="4" w:space="0" w:color="auto"/>
              <w:right w:val="single" w:sz="4" w:space="0" w:color="auto"/>
            </w:tcBorders>
          </w:tcPr>
          <w:p w:rsidR="00FB15FA" w:rsidRPr="00FB15FA" w:rsidRDefault="00FB15FA" w:rsidP="00FB15FA">
            <w:pPr>
              <w:widowControl w:val="0"/>
              <w:spacing w:after="0" w:line="240" w:lineRule="auto"/>
              <w:jc w:val="both"/>
              <w:rPr>
                <w:rFonts w:ascii="Garamond" w:eastAsia="Calibri" w:hAnsi="Garamond" w:cs="Times New Roman"/>
                <w:sz w:val="16"/>
                <w:szCs w:val="16"/>
                <w:lang w:val="sq-AL"/>
              </w:rPr>
            </w:pPr>
          </w:p>
        </w:tc>
      </w:tr>
      <w:tr w:rsidR="00FB15FA" w:rsidRPr="00FB15FA" w:rsidTr="00ED5BD5">
        <w:trPr>
          <w:trHeight w:val="60"/>
        </w:trPr>
        <w:tc>
          <w:tcPr>
            <w:tcW w:w="540" w:type="dxa"/>
            <w:tcBorders>
              <w:top w:val="single" w:sz="4" w:space="0" w:color="auto"/>
              <w:left w:val="single" w:sz="4" w:space="0" w:color="auto"/>
              <w:bottom w:val="single" w:sz="4" w:space="0" w:color="auto"/>
              <w:right w:val="single" w:sz="4" w:space="0" w:color="auto"/>
            </w:tcBorders>
          </w:tcPr>
          <w:p w:rsidR="00FB15FA" w:rsidRPr="00FB15FA" w:rsidRDefault="00FB15FA" w:rsidP="00FB15FA">
            <w:pPr>
              <w:widowControl w:val="0"/>
              <w:spacing w:after="0" w:line="240" w:lineRule="auto"/>
              <w:jc w:val="center"/>
              <w:rPr>
                <w:rFonts w:ascii="Garamond" w:eastAsia="Calibri" w:hAnsi="Garamond" w:cs="Times New Roman"/>
                <w:sz w:val="16"/>
                <w:szCs w:val="16"/>
                <w:lang w:val="sq-AL"/>
              </w:rPr>
            </w:pPr>
            <w:r w:rsidRPr="00FB15FA">
              <w:rPr>
                <w:rFonts w:ascii="Garamond" w:eastAsia="Calibri" w:hAnsi="Garamond" w:cs="Times New Roman"/>
                <w:sz w:val="16"/>
                <w:szCs w:val="16"/>
                <w:lang w:val="sq-AL"/>
              </w:rPr>
              <w:t>6</w:t>
            </w:r>
          </w:p>
        </w:tc>
        <w:tc>
          <w:tcPr>
            <w:tcW w:w="1710" w:type="dxa"/>
            <w:tcBorders>
              <w:top w:val="single" w:sz="4" w:space="0" w:color="auto"/>
              <w:left w:val="single" w:sz="4" w:space="0" w:color="auto"/>
              <w:bottom w:val="single" w:sz="4" w:space="0" w:color="auto"/>
              <w:right w:val="single" w:sz="4" w:space="0" w:color="auto"/>
            </w:tcBorders>
          </w:tcPr>
          <w:p w:rsidR="00FB15FA" w:rsidRPr="00FB15FA" w:rsidRDefault="00FB15FA" w:rsidP="00FB15FA">
            <w:pPr>
              <w:widowControl w:val="0"/>
              <w:spacing w:after="0" w:line="240" w:lineRule="auto"/>
              <w:jc w:val="both"/>
              <w:rPr>
                <w:rFonts w:ascii="Garamond" w:eastAsia="Calibri" w:hAnsi="Garamond" w:cs="Times New Roman"/>
                <w:sz w:val="16"/>
                <w:szCs w:val="16"/>
                <w:lang w:val="sq-AL"/>
              </w:rPr>
            </w:pPr>
          </w:p>
        </w:tc>
        <w:tc>
          <w:tcPr>
            <w:tcW w:w="1440" w:type="dxa"/>
            <w:tcBorders>
              <w:top w:val="single" w:sz="4" w:space="0" w:color="auto"/>
              <w:left w:val="single" w:sz="4" w:space="0" w:color="auto"/>
              <w:bottom w:val="single" w:sz="4" w:space="0" w:color="auto"/>
              <w:right w:val="single" w:sz="4" w:space="0" w:color="auto"/>
            </w:tcBorders>
          </w:tcPr>
          <w:p w:rsidR="00FB15FA" w:rsidRPr="00FB15FA" w:rsidRDefault="00FB15FA" w:rsidP="00FB15FA">
            <w:pPr>
              <w:widowControl w:val="0"/>
              <w:spacing w:after="0" w:line="240" w:lineRule="auto"/>
              <w:jc w:val="both"/>
              <w:rPr>
                <w:rFonts w:ascii="Garamond" w:eastAsia="Calibri" w:hAnsi="Garamond" w:cs="Times New Roman"/>
                <w:sz w:val="16"/>
                <w:szCs w:val="16"/>
                <w:lang w:val="sq-AL"/>
              </w:rPr>
            </w:pPr>
          </w:p>
        </w:tc>
        <w:tc>
          <w:tcPr>
            <w:tcW w:w="1350" w:type="dxa"/>
            <w:tcBorders>
              <w:top w:val="single" w:sz="4" w:space="0" w:color="auto"/>
              <w:left w:val="single" w:sz="4" w:space="0" w:color="auto"/>
              <w:bottom w:val="single" w:sz="4" w:space="0" w:color="auto"/>
              <w:right w:val="single" w:sz="4" w:space="0" w:color="auto"/>
            </w:tcBorders>
          </w:tcPr>
          <w:p w:rsidR="00FB15FA" w:rsidRPr="00FB15FA" w:rsidRDefault="00FB15FA" w:rsidP="00FB15FA">
            <w:pPr>
              <w:widowControl w:val="0"/>
              <w:spacing w:after="0" w:line="240" w:lineRule="auto"/>
              <w:jc w:val="both"/>
              <w:rPr>
                <w:rFonts w:ascii="Garamond" w:eastAsia="Calibri" w:hAnsi="Garamond" w:cs="Times New Roman"/>
                <w:sz w:val="16"/>
                <w:szCs w:val="16"/>
                <w:lang w:val="sq-AL"/>
              </w:rPr>
            </w:pPr>
          </w:p>
        </w:tc>
        <w:tc>
          <w:tcPr>
            <w:tcW w:w="1106" w:type="dxa"/>
            <w:tcBorders>
              <w:top w:val="single" w:sz="4" w:space="0" w:color="auto"/>
              <w:left w:val="single" w:sz="4" w:space="0" w:color="auto"/>
              <w:bottom w:val="single" w:sz="4" w:space="0" w:color="auto"/>
              <w:right w:val="single" w:sz="4" w:space="0" w:color="auto"/>
            </w:tcBorders>
          </w:tcPr>
          <w:p w:rsidR="00FB15FA" w:rsidRPr="00FB15FA" w:rsidRDefault="00FB15FA" w:rsidP="00FB15FA">
            <w:pPr>
              <w:widowControl w:val="0"/>
              <w:spacing w:after="0" w:line="240" w:lineRule="auto"/>
              <w:jc w:val="both"/>
              <w:rPr>
                <w:rFonts w:ascii="Garamond" w:eastAsia="Calibri" w:hAnsi="Garamond" w:cs="Times New Roman"/>
                <w:sz w:val="16"/>
                <w:szCs w:val="16"/>
                <w:lang w:val="sq-AL"/>
              </w:rPr>
            </w:pPr>
          </w:p>
        </w:tc>
        <w:tc>
          <w:tcPr>
            <w:tcW w:w="1104" w:type="dxa"/>
            <w:tcBorders>
              <w:top w:val="single" w:sz="4" w:space="0" w:color="auto"/>
              <w:left w:val="single" w:sz="4" w:space="0" w:color="auto"/>
              <w:bottom w:val="single" w:sz="4" w:space="0" w:color="auto"/>
              <w:right w:val="single" w:sz="4" w:space="0" w:color="auto"/>
            </w:tcBorders>
          </w:tcPr>
          <w:p w:rsidR="00FB15FA" w:rsidRPr="00FB15FA" w:rsidRDefault="00FB15FA" w:rsidP="00FB15FA">
            <w:pPr>
              <w:widowControl w:val="0"/>
              <w:spacing w:after="0" w:line="240" w:lineRule="auto"/>
              <w:jc w:val="both"/>
              <w:rPr>
                <w:rFonts w:ascii="Garamond" w:eastAsia="Calibri" w:hAnsi="Garamond" w:cs="Times New Roman"/>
                <w:sz w:val="16"/>
                <w:szCs w:val="16"/>
                <w:lang w:val="sq-AL"/>
              </w:rPr>
            </w:pPr>
          </w:p>
        </w:tc>
        <w:tc>
          <w:tcPr>
            <w:tcW w:w="1750" w:type="dxa"/>
            <w:tcBorders>
              <w:top w:val="single" w:sz="4" w:space="0" w:color="auto"/>
              <w:left w:val="single" w:sz="4" w:space="0" w:color="auto"/>
              <w:bottom w:val="single" w:sz="4" w:space="0" w:color="auto"/>
              <w:right w:val="single" w:sz="4" w:space="0" w:color="auto"/>
            </w:tcBorders>
          </w:tcPr>
          <w:p w:rsidR="00FB15FA" w:rsidRPr="00FB15FA" w:rsidRDefault="00FB15FA" w:rsidP="00FB15FA">
            <w:pPr>
              <w:widowControl w:val="0"/>
              <w:spacing w:after="0" w:line="240" w:lineRule="auto"/>
              <w:jc w:val="both"/>
              <w:rPr>
                <w:rFonts w:ascii="Garamond" w:eastAsia="Calibri" w:hAnsi="Garamond" w:cs="Times New Roman"/>
                <w:sz w:val="16"/>
                <w:szCs w:val="16"/>
                <w:lang w:val="sq-AL"/>
              </w:rPr>
            </w:pPr>
          </w:p>
        </w:tc>
      </w:tr>
    </w:tbl>
    <w:p w:rsidR="00FB15FA" w:rsidRPr="00FB15FA" w:rsidRDefault="00FB15FA" w:rsidP="00FB15FA">
      <w:pPr>
        <w:widowControl w:val="0"/>
        <w:spacing w:after="0"/>
        <w:rPr>
          <w:rFonts w:ascii="Garamond" w:eastAsia="Calibri" w:hAnsi="Garamond" w:cs="Times New Roman"/>
          <w:sz w:val="19"/>
          <w:szCs w:val="19"/>
          <w:lang w:val="sq-AL"/>
        </w:rPr>
      </w:pPr>
    </w:p>
    <w:p w:rsidR="00FB15FA" w:rsidRPr="00FB15FA" w:rsidRDefault="00FB15FA" w:rsidP="00FB15FA">
      <w:pPr>
        <w:widowControl w:val="0"/>
        <w:spacing w:after="0" w:line="240" w:lineRule="auto"/>
        <w:ind w:firstLine="284"/>
        <w:jc w:val="both"/>
        <w:rPr>
          <w:rFonts w:ascii="Garamond" w:eastAsia="MS Mincho" w:hAnsi="Garamond" w:cs="CG Times"/>
          <w:sz w:val="24"/>
          <w:lang w:val="sq-AL"/>
        </w:rPr>
      </w:pPr>
      <w:r w:rsidRPr="00FB15FA">
        <w:rPr>
          <w:rFonts w:ascii="Garamond" w:eastAsia="MS Mincho" w:hAnsi="Garamond" w:cs="CG Times"/>
          <w:sz w:val="24"/>
          <w:lang w:val="sq-AL"/>
        </w:rPr>
        <w:t xml:space="preserve">Afati kohor i tregtimit:……………… </w:t>
      </w:r>
    </w:p>
    <w:p w:rsidR="00FB15FA" w:rsidRPr="00FB15FA" w:rsidRDefault="00FB15FA" w:rsidP="00FB15FA">
      <w:pPr>
        <w:widowControl w:val="0"/>
        <w:spacing w:after="0" w:line="240" w:lineRule="auto"/>
        <w:ind w:firstLine="284"/>
        <w:jc w:val="right"/>
        <w:rPr>
          <w:rFonts w:ascii="Garamond" w:eastAsia="MS Mincho" w:hAnsi="Garamond" w:cs="CG Times"/>
          <w:sz w:val="24"/>
          <w:lang w:val="sq-AL"/>
        </w:rPr>
      </w:pPr>
      <w:r w:rsidRPr="00FB15FA">
        <w:rPr>
          <w:rFonts w:ascii="Garamond" w:eastAsia="MS Mincho" w:hAnsi="Garamond" w:cs="CG Times"/>
          <w:sz w:val="24"/>
          <w:lang w:val="sq-AL"/>
        </w:rPr>
        <w:t xml:space="preserve">Furnizuesi:                    </w:t>
      </w:r>
    </w:p>
    <w:p w:rsidR="00FB15FA" w:rsidRPr="00FB15FA" w:rsidRDefault="00FB15FA" w:rsidP="00FB15FA">
      <w:pPr>
        <w:widowControl w:val="0"/>
        <w:spacing w:after="0" w:line="240" w:lineRule="auto"/>
        <w:ind w:firstLine="284"/>
        <w:jc w:val="right"/>
        <w:rPr>
          <w:rFonts w:ascii="Garamond" w:eastAsia="MS Mincho" w:hAnsi="Garamond" w:cs="CG Times"/>
          <w:sz w:val="14"/>
          <w:lang w:val="sq-AL"/>
        </w:rPr>
      </w:pPr>
      <w:r w:rsidRPr="00FB15FA">
        <w:rPr>
          <w:rFonts w:ascii="Garamond" w:eastAsia="MS Mincho" w:hAnsi="Garamond" w:cs="CG Times"/>
          <w:sz w:val="14"/>
          <w:lang w:val="sq-AL"/>
        </w:rPr>
        <w:t xml:space="preserve">Emri    mbiemri firma dhe </w:t>
      </w:r>
      <w:r w:rsidRPr="00FB15FA">
        <w:rPr>
          <w:rFonts w:ascii="Garamond" w:eastAsia="MS Mincho" w:hAnsi="Garamond" w:cs="CG Times"/>
          <w:sz w:val="14"/>
          <w:szCs w:val="14"/>
          <w:lang w:val="sq-AL"/>
        </w:rPr>
        <w:t>vula vendi dhe data</w:t>
      </w:r>
      <w:r w:rsidRPr="00FB15FA">
        <w:rPr>
          <w:rFonts w:ascii="Garamond" w:eastAsia="MS Mincho" w:hAnsi="Garamond" w:cs="CG Times"/>
          <w:sz w:val="16"/>
          <w:lang w:val="sq-AL"/>
        </w:rPr>
        <w:t>:</w:t>
      </w:r>
    </w:p>
    <w:p w:rsidR="00FB15FA" w:rsidRPr="00FB15FA" w:rsidRDefault="00FB15FA" w:rsidP="00FB15FA">
      <w:pPr>
        <w:widowControl w:val="0"/>
        <w:tabs>
          <w:tab w:val="num" w:pos="720"/>
        </w:tabs>
        <w:spacing w:before="200" w:after="0"/>
        <w:ind w:left="720" w:hanging="360"/>
        <w:jc w:val="center"/>
        <w:outlineLvl w:val="1"/>
        <w:rPr>
          <w:rFonts w:ascii="Garamond" w:eastAsia="MS Mincho" w:hAnsi="Garamond" w:cs="Cambria"/>
          <w:i/>
          <w:sz w:val="24"/>
          <w:szCs w:val="24"/>
          <w:lang w:val="sq-AL"/>
        </w:rPr>
      </w:pPr>
    </w:p>
    <w:p w:rsidR="00FB15FA" w:rsidRPr="00FB15FA" w:rsidRDefault="00FB15FA" w:rsidP="00FB15FA">
      <w:pPr>
        <w:widowControl w:val="0"/>
        <w:tabs>
          <w:tab w:val="num" w:pos="720"/>
        </w:tabs>
        <w:spacing w:after="0" w:line="240" w:lineRule="auto"/>
        <w:ind w:firstLine="284"/>
        <w:jc w:val="center"/>
        <w:outlineLvl w:val="1"/>
        <w:rPr>
          <w:rFonts w:ascii="Garamond" w:eastAsia="MS Mincho" w:hAnsi="Garamond" w:cs="Cambria"/>
          <w:sz w:val="24"/>
          <w:szCs w:val="24"/>
          <w:lang w:val="sq-AL"/>
        </w:rPr>
      </w:pPr>
      <w:r w:rsidRPr="00FB15FA">
        <w:rPr>
          <w:rFonts w:ascii="Garamond" w:eastAsia="MS Mincho" w:hAnsi="Garamond" w:cs="Cambria"/>
          <w:sz w:val="24"/>
          <w:szCs w:val="24"/>
          <w:lang w:val="sq-AL"/>
        </w:rPr>
        <w:t>ENTI SHTETËROR I FARAVE DHE FIDANËVE</w:t>
      </w:r>
    </w:p>
    <w:p w:rsidR="00FB15FA" w:rsidRPr="00FB15FA" w:rsidRDefault="00FB15FA" w:rsidP="00FB15FA">
      <w:pPr>
        <w:widowControl w:val="0"/>
        <w:spacing w:after="0" w:line="240" w:lineRule="auto"/>
        <w:ind w:firstLine="284"/>
        <w:jc w:val="center"/>
        <w:rPr>
          <w:rFonts w:ascii="Garamond" w:eastAsia="Calibri" w:hAnsi="Garamond" w:cs="Times New Roman"/>
          <w:lang w:val="sq-AL"/>
        </w:rPr>
      </w:pPr>
      <w:r w:rsidRPr="00FB15FA">
        <w:rPr>
          <w:rFonts w:ascii="Garamond" w:eastAsia="Calibri" w:hAnsi="Garamond" w:cs="Times New Roman"/>
          <w:lang w:val="sq-AL"/>
        </w:rPr>
        <w:t>Sektori i certifikimit zyrtar</w:t>
      </w:r>
    </w:p>
    <w:p w:rsidR="00FB15FA" w:rsidRPr="00FB15FA" w:rsidRDefault="00FB15FA" w:rsidP="00FB15FA">
      <w:pPr>
        <w:widowControl w:val="0"/>
        <w:tabs>
          <w:tab w:val="num" w:pos="720"/>
        </w:tabs>
        <w:spacing w:after="0" w:line="240" w:lineRule="auto"/>
        <w:ind w:firstLine="284"/>
        <w:jc w:val="center"/>
        <w:outlineLvl w:val="1"/>
        <w:rPr>
          <w:rFonts w:ascii="Garamond" w:eastAsia="MS Mincho" w:hAnsi="Garamond" w:cs="Cambria"/>
          <w:bCs/>
          <w:sz w:val="24"/>
          <w:szCs w:val="24"/>
          <w:lang w:val="sq-AL"/>
        </w:rPr>
      </w:pPr>
    </w:p>
    <w:p w:rsidR="00FB15FA" w:rsidRPr="00FB15FA" w:rsidRDefault="00FB15FA" w:rsidP="00FB15FA">
      <w:pPr>
        <w:widowControl w:val="0"/>
        <w:tabs>
          <w:tab w:val="num" w:pos="720"/>
        </w:tabs>
        <w:spacing w:after="0" w:line="240" w:lineRule="auto"/>
        <w:ind w:firstLine="284"/>
        <w:jc w:val="center"/>
        <w:outlineLvl w:val="1"/>
        <w:rPr>
          <w:rFonts w:ascii="Garamond" w:eastAsia="MS Mincho" w:hAnsi="Garamond" w:cs="Cambria"/>
          <w:bCs/>
          <w:i/>
          <w:sz w:val="24"/>
          <w:szCs w:val="24"/>
          <w:lang w:val="sq-AL"/>
        </w:rPr>
      </w:pPr>
      <w:r w:rsidRPr="00FB15FA">
        <w:rPr>
          <w:rFonts w:ascii="Garamond" w:eastAsia="MS Mincho" w:hAnsi="Garamond" w:cs="Cambria"/>
          <w:bCs/>
          <w:i/>
          <w:sz w:val="24"/>
          <w:szCs w:val="24"/>
          <w:lang w:val="sq-AL"/>
        </w:rPr>
        <w:t>PROCESVERBAL MBI CAKTIMIN E NGASTR</w:t>
      </w:r>
      <w:r w:rsidRPr="00FB15FA">
        <w:rPr>
          <w:rFonts w:ascii="Garamond" w:eastAsia="MS Mincho" w:hAnsi="Garamond" w:cs="Cambria"/>
          <w:bCs/>
          <w:i/>
          <w:w w:val="120"/>
          <w:sz w:val="24"/>
          <w:szCs w:val="24"/>
          <w:lang w:val="sq-AL"/>
        </w:rPr>
        <w:t>Ë</w:t>
      </w:r>
      <w:r w:rsidRPr="00FB15FA">
        <w:rPr>
          <w:rFonts w:ascii="Garamond" w:eastAsia="MS Mincho" w:hAnsi="Garamond" w:cs="Cambria"/>
          <w:bCs/>
          <w:i/>
          <w:sz w:val="24"/>
          <w:szCs w:val="24"/>
          <w:lang w:val="sq-AL"/>
        </w:rPr>
        <w:t>S S</w:t>
      </w:r>
      <w:r w:rsidRPr="00FB15FA">
        <w:rPr>
          <w:rFonts w:ascii="Garamond" w:eastAsia="MS Mincho" w:hAnsi="Garamond" w:cs="Cambria"/>
          <w:bCs/>
          <w:i/>
          <w:w w:val="120"/>
          <w:sz w:val="24"/>
          <w:szCs w:val="24"/>
          <w:lang w:val="sq-AL"/>
        </w:rPr>
        <w:t>Ë</w:t>
      </w:r>
      <w:r w:rsidRPr="00FB15FA">
        <w:rPr>
          <w:rFonts w:ascii="Garamond" w:eastAsia="MS Mincho" w:hAnsi="Garamond" w:cs="Cambria"/>
          <w:bCs/>
          <w:i/>
          <w:sz w:val="24"/>
          <w:szCs w:val="24"/>
          <w:lang w:val="sq-AL"/>
        </w:rPr>
        <w:t xml:space="preserve"> FAR</w:t>
      </w:r>
      <w:r w:rsidRPr="00FB15FA">
        <w:rPr>
          <w:rFonts w:ascii="Garamond" w:eastAsia="MS Mincho" w:hAnsi="Garamond" w:cs="Cambria"/>
          <w:bCs/>
          <w:i/>
          <w:w w:val="120"/>
          <w:sz w:val="24"/>
          <w:szCs w:val="24"/>
          <w:lang w:val="sq-AL"/>
        </w:rPr>
        <w:t>Ë</w:t>
      </w:r>
      <w:r w:rsidRPr="00FB15FA">
        <w:rPr>
          <w:rFonts w:ascii="Garamond" w:eastAsia="MS Mincho" w:hAnsi="Garamond" w:cs="Cambria"/>
          <w:bCs/>
          <w:i/>
          <w:sz w:val="24"/>
          <w:szCs w:val="24"/>
          <w:lang w:val="sq-AL"/>
        </w:rPr>
        <w:t>S</w:t>
      </w:r>
    </w:p>
    <w:p w:rsidR="00FB15FA" w:rsidRPr="00FB15FA" w:rsidRDefault="00FB15FA" w:rsidP="00FB15FA">
      <w:pPr>
        <w:widowControl w:val="0"/>
        <w:spacing w:after="0" w:line="240" w:lineRule="auto"/>
        <w:ind w:firstLine="284"/>
        <w:jc w:val="both"/>
        <w:rPr>
          <w:rFonts w:ascii="Garamond" w:eastAsia="Calibri" w:hAnsi="Garamond" w:cs="Times New Roman"/>
          <w:lang w:val="sq-AL"/>
        </w:rPr>
      </w:pPr>
    </w:p>
    <w:p w:rsidR="00FB15FA" w:rsidRPr="00FB15FA" w:rsidRDefault="00FB15FA" w:rsidP="00FB15FA">
      <w:pPr>
        <w:widowControl w:val="0"/>
        <w:spacing w:after="0" w:line="240" w:lineRule="auto"/>
        <w:ind w:firstLine="284"/>
        <w:jc w:val="both"/>
        <w:rPr>
          <w:rFonts w:ascii="Garamond" w:eastAsia="Calibri" w:hAnsi="Garamond" w:cs="Times New Roman"/>
          <w:lang w:val="sq-AL"/>
        </w:rPr>
      </w:pPr>
      <w:r w:rsidRPr="00FB15FA">
        <w:rPr>
          <w:rFonts w:ascii="Garamond" w:eastAsia="Calibri" w:hAnsi="Garamond" w:cs="Times New Roman"/>
          <w:lang w:val="sq-AL"/>
        </w:rPr>
        <w:t>Mbahet sot, më datë ………………., në fermën/ekonominë ……………, fshati …………, bashkia………………, qarku…………………….., për caktimin e ngastrës së farës së kulturës …………., kultivari……………….., (hibridi)………………, që do të mbillet me farë të riprodhimit …………………………, gjatë vitit……………. ..</w:t>
      </w:r>
    </w:p>
    <w:p w:rsidR="00FB15FA" w:rsidRPr="00FB15FA" w:rsidRDefault="00FB15FA" w:rsidP="00FB15FA">
      <w:pPr>
        <w:widowControl w:val="0"/>
        <w:spacing w:after="0" w:line="240" w:lineRule="auto"/>
        <w:ind w:firstLine="284"/>
        <w:jc w:val="both"/>
        <w:rPr>
          <w:rFonts w:ascii="Garamond" w:eastAsia="Calibri" w:hAnsi="Garamond" w:cs="Times New Roman"/>
          <w:lang w:val="sq-AL"/>
        </w:rPr>
      </w:pPr>
      <w:r w:rsidRPr="00FB15FA">
        <w:rPr>
          <w:rFonts w:ascii="Garamond" w:eastAsia="Calibri" w:hAnsi="Garamond" w:cs="Times New Roman"/>
          <w:lang w:val="sq-AL"/>
        </w:rPr>
        <w:t>Kjo ngastër fare caktohet në ekonominë e ……………………., me sip. ……….ha, në kushte (mbi ose nën ujë) ……………, dhe me distancë izolimi në hapësirë nga kultivarët e tjerë prej ………….. ml.</w:t>
      </w:r>
    </w:p>
    <w:p w:rsidR="00FB15FA" w:rsidRPr="00FB15FA" w:rsidRDefault="00FB15FA" w:rsidP="00FB15FA">
      <w:pPr>
        <w:widowControl w:val="0"/>
        <w:spacing w:after="0" w:line="240" w:lineRule="auto"/>
        <w:ind w:firstLine="284"/>
        <w:jc w:val="both"/>
        <w:rPr>
          <w:rFonts w:ascii="Garamond" w:eastAsia="Calibri" w:hAnsi="Garamond" w:cs="Times New Roman"/>
          <w:lang w:val="sq-AL"/>
        </w:rPr>
      </w:pPr>
      <w:r w:rsidRPr="00FB15FA">
        <w:rPr>
          <w:rFonts w:ascii="Garamond" w:eastAsia="Calibri" w:hAnsi="Garamond" w:cs="Times New Roman"/>
          <w:lang w:val="sq-AL"/>
        </w:rPr>
        <w:t>Për realizimin e prodhimit të farës prej ……………. kv, furnizuesi merr përsipër të zbatojë këto hallka të teknologjisë:</w:t>
      </w:r>
    </w:p>
    <w:p w:rsidR="00FB15FA" w:rsidRPr="00FB15FA" w:rsidRDefault="00FB15FA" w:rsidP="00FB15FA">
      <w:pPr>
        <w:widowControl w:val="0"/>
        <w:numPr>
          <w:ilvl w:val="0"/>
          <w:numId w:val="45"/>
        </w:numPr>
        <w:spacing w:after="0" w:line="240" w:lineRule="auto"/>
        <w:ind w:firstLine="284"/>
        <w:jc w:val="both"/>
        <w:rPr>
          <w:rFonts w:ascii="Garamond" w:eastAsia="Calibri" w:hAnsi="Garamond" w:cs="Times New Roman"/>
          <w:lang w:val="sq-AL"/>
        </w:rPr>
      </w:pPr>
      <w:r w:rsidRPr="00FB15FA">
        <w:rPr>
          <w:rFonts w:ascii="Garamond" w:eastAsia="Calibri" w:hAnsi="Garamond" w:cs="Times New Roman"/>
          <w:lang w:val="sq-AL"/>
        </w:rPr>
        <w:t>…………………………………………………………………………………………</w:t>
      </w:r>
    </w:p>
    <w:p w:rsidR="00FB15FA" w:rsidRPr="00FB15FA" w:rsidRDefault="00FB15FA" w:rsidP="00FB15FA">
      <w:pPr>
        <w:widowControl w:val="0"/>
        <w:numPr>
          <w:ilvl w:val="0"/>
          <w:numId w:val="45"/>
        </w:numPr>
        <w:spacing w:after="0" w:line="240" w:lineRule="auto"/>
        <w:ind w:firstLine="284"/>
        <w:jc w:val="both"/>
        <w:rPr>
          <w:rFonts w:ascii="Garamond" w:eastAsia="Calibri" w:hAnsi="Garamond" w:cs="Times New Roman"/>
          <w:lang w:val="sq-AL"/>
        </w:rPr>
      </w:pPr>
      <w:r w:rsidRPr="00FB15FA">
        <w:rPr>
          <w:rFonts w:ascii="Garamond" w:eastAsia="Calibri" w:hAnsi="Garamond" w:cs="Times New Roman"/>
          <w:lang w:val="sq-AL"/>
        </w:rPr>
        <w:t>…………………………………………………………………………………………</w:t>
      </w:r>
    </w:p>
    <w:p w:rsidR="00FB15FA" w:rsidRPr="00FB15FA" w:rsidRDefault="00FB15FA" w:rsidP="00FB15FA">
      <w:pPr>
        <w:widowControl w:val="0"/>
        <w:numPr>
          <w:ilvl w:val="0"/>
          <w:numId w:val="45"/>
        </w:numPr>
        <w:spacing w:after="0" w:line="240" w:lineRule="auto"/>
        <w:ind w:firstLine="284"/>
        <w:jc w:val="both"/>
        <w:rPr>
          <w:rFonts w:ascii="Garamond" w:eastAsia="Calibri" w:hAnsi="Garamond" w:cs="Times New Roman"/>
          <w:lang w:val="sq-AL"/>
        </w:rPr>
      </w:pPr>
      <w:r w:rsidRPr="00FB15FA">
        <w:rPr>
          <w:rFonts w:ascii="Garamond" w:eastAsia="Calibri" w:hAnsi="Garamond" w:cs="Times New Roman"/>
          <w:lang w:val="sq-AL"/>
        </w:rPr>
        <w:t>…………………………………………………………………………………………</w:t>
      </w:r>
    </w:p>
    <w:p w:rsidR="00FB15FA" w:rsidRPr="00FB15FA" w:rsidRDefault="00FB15FA" w:rsidP="00FB15FA">
      <w:pPr>
        <w:widowControl w:val="0"/>
        <w:numPr>
          <w:ilvl w:val="0"/>
          <w:numId w:val="45"/>
        </w:numPr>
        <w:spacing w:after="0" w:line="240" w:lineRule="auto"/>
        <w:ind w:firstLine="284"/>
        <w:jc w:val="both"/>
        <w:rPr>
          <w:rFonts w:ascii="Garamond" w:eastAsia="Calibri" w:hAnsi="Garamond" w:cs="Times New Roman"/>
          <w:lang w:val="sq-AL"/>
        </w:rPr>
      </w:pPr>
      <w:r w:rsidRPr="00FB15FA">
        <w:rPr>
          <w:rFonts w:ascii="Garamond" w:eastAsia="Calibri" w:hAnsi="Garamond" w:cs="Times New Roman"/>
          <w:lang w:val="sq-AL"/>
        </w:rPr>
        <w:t>…………………………………………………………………………………………</w:t>
      </w:r>
    </w:p>
    <w:p w:rsidR="00FB15FA" w:rsidRPr="00FB15FA" w:rsidRDefault="00FB15FA" w:rsidP="00FB15FA">
      <w:pPr>
        <w:widowControl w:val="0"/>
        <w:numPr>
          <w:ilvl w:val="0"/>
          <w:numId w:val="45"/>
        </w:numPr>
        <w:spacing w:after="0" w:line="240" w:lineRule="auto"/>
        <w:ind w:firstLine="284"/>
        <w:jc w:val="both"/>
        <w:rPr>
          <w:rFonts w:ascii="Garamond" w:eastAsia="Calibri" w:hAnsi="Garamond" w:cs="Times New Roman"/>
          <w:lang w:val="sq-AL"/>
        </w:rPr>
      </w:pPr>
      <w:r w:rsidRPr="00FB15FA">
        <w:rPr>
          <w:rFonts w:ascii="Garamond" w:eastAsia="Calibri" w:hAnsi="Garamond" w:cs="Times New Roman"/>
          <w:lang w:val="sq-AL"/>
        </w:rPr>
        <w:t>…………………………………………………………………………………………</w:t>
      </w:r>
    </w:p>
    <w:p w:rsidR="00FB15FA" w:rsidRPr="00FB15FA" w:rsidRDefault="00FB15FA" w:rsidP="00FB15FA">
      <w:pPr>
        <w:widowControl w:val="0"/>
        <w:numPr>
          <w:ilvl w:val="0"/>
          <w:numId w:val="45"/>
        </w:numPr>
        <w:spacing w:after="0" w:line="240" w:lineRule="auto"/>
        <w:ind w:firstLine="284"/>
        <w:jc w:val="both"/>
        <w:rPr>
          <w:rFonts w:ascii="Garamond" w:eastAsia="Calibri" w:hAnsi="Garamond" w:cs="Times New Roman"/>
          <w:lang w:val="sq-AL"/>
        </w:rPr>
      </w:pPr>
      <w:r w:rsidRPr="00FB15FA">
        <w:rPr>
          <w:rFonts w:ascii="Garamond" w:eastAsia="Calibri" w:hAnsi="Garamond" w:cs="Times New Roman"/>
          <w:lang w:val="sq-AL"/>
        </w:rPr>
        <w:t>…………………………………………………………………………………………</w:t>
      </w:r>
    </w:p>
    <w:p w:rsidR="00FB15FA" w:rsidRPr="00FB15FA" w:rsidRDefault="00FB15FA" w:rsidP="00FB15FA">
      <w:pPr>
        <w:widowControl w:val="0"/>
        <w:spacing w:after="0" w:line="240" w:lineRule="auto"/>
        <w:jc w:val="both"/>
        <w:rPr>
          <w:rFonts w:ascii="Garamond" w:eastAsia="Times New Roman" w:hAnsi="Garamond" w:cs="Times New Roman"/>
          <w:color w:val="000000"/>
          <w:sz w:val="14"/>
          <w:szCs w:val="24"/>
          <w:lang w:val="sq-AL"/>
        </w:rPr>
      </w:pPr>
    </w:p>
    <w:p w:rsidR="00FB15FA" w:rsidRPr="00FB15FA" w:rsidRDefault="00FB15FA" w:rsidP="00FB15FA">
      <w:pPr>
        <w:widowControl w:val="0"/>
        <w:spacing w:after="0" w:line="240" w:lineRule="auto"/>
        <w:jc w:val="both"/>
        <w:rPr>
          <w:rFonts w:ascii="Garamond" w:eastAsia="Times New Roman" w:hAnsi="Garamond" w:cs="Times New Roman"/>
          <w:color w:val="000000"/>
          <w:sz w:val="24"/>
          <w:szCs w:val="24"/>
          <w:lang w:val="sq-AL"/>
        </w:rPr>
      </w:pPr>
      <w:r w:rsidRPr="00FB15FA">
        <w:rPr>
          <w:rFonts w:ascii="Garamond" w:eastAsia="Times New Roman" w:hAnsi="Garamond" w:cs="Times New Roman"/>
          <w:color w:val="000000"/>
          <w:sz w:val="24"/>
          <w:szCs w:val="24"/>
          <w:lang w:val="sq-AL"/>
        </w:rPr>
        <w:t xml:space="preserve">     Procesverbali mbahet në 3 (tri) kopje, njëra prej të cilave i lihet furnizuesit, një kopje mbahet nga specialisti i farave të DB-së dhe një kopje dorëzohet në sektorin e certifikimit pranë Entit Shtetëror të Farave dhe Fidanëve. </w:t>
      </w:r>
    </w:p>
    <w:p w:rsidR="00FB15FA" w:rsidRPr="00FB15FA" w:rsidRDefault="00FB15FA" w:rsidP="00FB15FA">
      <w:pPr>
        <w:widowControl w:val="0"/>
        <w:tabs>
          <w:tab w:val="num" w:pos="1080"/>
        </w:tabs>
        <w:spacing w:after="0" w:line="240" w:lineRule="auto"/>
        <w:jc w:val="both"/>
        <w:outlineLvl w:val="2"/>
        <w:rPr>
          <w:rFonts w:ascii="Garamond" w:eastAsia="MS Mincho" w:hAnsi="Garamond" w:cs="Cambria"/>
          <w:b/>
          <w:bCs/>
          <w:sz w:val="24"/>
          <w:szCs w:val="24"/>
          <w:lang w:val="sq-AL"/>
        </w:rPr>
      </w:pPr>
    </w:p>
    <w:p w:rsidR="00FB15FA" w:rsidRPr="00FB15FA" w:rsidRDefault="00FB15FA" w:rsidP="00FB15FA">
      <w:pPr>
        <w:widowControl w:val="0"/>
        <w:tabs>
          <w:tab w:val="num" w:pos="1080"/>
        </w:tabs>
        <w:spacing w:after="0" w:line="240" w:lineRule="auto"/>
        <w:jc w:val="both"/>
        <w:outlineLvl w:val="2"/>
        <w:rPr>
          <w:rFonts w:ascii="Garamond" w:eastAsia="MS Mincho" w:hAnsi="Garamond" w:cs="Cambria"/>
          <w:b/>
          <w:bCs/>
          <w:sz w:val="24"/>
          <w:szCs w:val="24"/>
          <w:lang w:val="sq-AL"/>
        </w:rPr>
      </w:pPr>
      <w:r w:rsidRPr="00FB15FA">
        <w:rPr>
          <w:rFonts w:ascii="Garamond" w:eastAsia="MS Mincho" w:hAnsi="Garamond" w:cs="Cambria"/>
          <w:b/>
          <w:bCs/>
          <w:sz w:val="24"/>
          <w:szCs w:val="24"/>
          <w:lang w:val="sq-AL"/>
        </w:rPr>
        <w:t>FURNIZUESI            SPEC. DB</w:t>
      </w:r>
      <w:r w:rsidRPr="00FB15FA">
        <w:rPr>
          <w:rFonts w:ascii="Garamond" w:eastAsia="MS Mincho" w:hAnsi="Garamond" w:cs="Cambria"/>
          <w:b/>
          <w:bCs/>
          <w:sz w:val="24"/>
          <w:szCs w:val="24"/>
          <w:lang w:val="sq-AL"/>
        </w:rPr>
        <w:tab/>
        <w:t xml:space="preserve">       </w:t>
      </w:r>
      <w:r w:rsidRPr="00FB15FA">
        <w:rPr>
          <w:rFonts w:ascii="Garamond" w:eastAsia="MS Mincho" w:hAnsi="Garamond" w:cs="Cambria"/>
          <w:b/>
          <w:bCs/>
          <w:sz w:val="24"/>
          <w:szCs w:val="24"/>
          <w:lang w:val="sq-AL"/>
        </w:rPr>
        <w:tab/>
        <w:t xml:space="preserve"> SPEC. CERTIFIKIMIT ZYRTAR</w:t>
      </w:r>
      <w:r w:rsidRPr="00FB15FA">
        <w:rPr>
          <w:rFonts w:ascii="Garamond" w:eastAsia="MS Mincho" w:hAnsi="Garamond" w:cs="Cambria"/>
          <w:b/>
          <w:bCs/>
          <w:sz w:val="24"/>
          <w:szCs w:val="24"/>
          <w:lang w:val="sq-AL"/>
        </w:rPr>
        <w:tab/>
      </w:r>
      <w:r w:rsidRPr="00FB15FA">
        <w:rPr>
          <w:rFonts w:ascii="Garamond" w:eastAsia="MS Mincho" w:hAnsi="Garamond" w:cs="Cambria"/>
          <w:b/>
          <w:bCs/>
          <w:sz w:val="24"/>
          <w:szCs w:val="24"/>
          <w:lang w:val="sq-AL"/>
        </w:rPr>
        <w:tab/>
      </w:r>
      <w:r w:rsidRPr="00FB15FA">
        <w:rPr>
          <w:rFonts w:ascii="Garamond" w:eastAsia="MS Mincho" w:hAnsi="Garamond" w:cs="Cambria"/>
          <w:b/>
          <w:bCs/>
          <w:sz w:val="24"/>
          <w:szCs w:val="24"/>
          <w:lang w:val="sq-AL"/>
        </w:rPr>
        <w:tab/>
        <w:t xml:space="preserve">         </w:t>
      </w:r>
    </w:p>
    <w:p w:rsidR="00FB15FA" w:rsidRPr="00FB15FA" w:rsidRDefault="00FB15FA" w:rsidP="00FB15FA">
      <w:pPr>
        <w:widowControl w:val="0"/>
        <w:tabs>
          <w:tab w:val="num" w:pos="720"/>
        </w:tabs>
        <w:spacing w:after="0" w:line="240" w:lineRule="auto"/>
        <w:jc w:val="center"/>
        <w:outlineLvl w:val="1"/>
        <w:rPr>
          <w:rFonts w:ascii="Garamond" w:eastAsia="MS Mincho" w:hAnsi="Garamond" w:cs="Cambria"/>
          <w:i/>
          <w:sz w:val="24"/>
          <w:szCs w:val="24"/>
          <w:lang w:val="sq-AL"/>
        </w:rPr>
      </w:pPr>
    </w:p>
    <w:p w:rsidR="00FB15FA" w:rsidRPr="00FB15FA" w:rsidRDefault="00FB15FA" w:rsidP="00FB15FA">
      <w:pPr>
        <w:widowControl w:val="0"/>
        <w:tabs>
          <w:tab w:val="num" w:pos="720"/>
        </w:tabs>
        <w:spacing w:after="0" w:line="240" w:lineRule="auto"/>
        <w:jc w:val="center"/>
        <w:outlineLvl w:val="1"/>
        <w:rPr>
          <w:rFonts w:ascii="Garamond" w:eastAsia="MS Mincho" w:hAnsi="Garamond" w:cs="Cambria"/>
          <w:sz w:val="24"/>
          <w:szCs w:val="24"/>
          <w:lang w:val="sq-AL"/>
        </w:rPr>
      </w:pPr>
      <w:r w:rsidRPr="00FB15FA">
        <w:rPr>
          <w:rFonts w:ascii="Garamond" w:eastAsia="MS Mincho" w:hAnsi="Garamond" w:cs="Cambria"/>
          <w:sz w:val="24"/>
          <w:szCs w:val="24"/>
          <w:lang w:val="sq-AL"/>
        </w:rPr>
        <w:t>ENTI SHTETËROR I FARAVE DHE FIDANËVE</w:t>
      </w:r>
    </w:p>
    <w:p w:rsidR="00FB15FA" w:rsidRPr="00FB15FA" w:rsidRDefault="00FB15FA" w:rsidP="00FB15FA">
      <w:pPr>
        <w:widowControl w:val="0"/>
        <w:spacing w:after="0" w:line="240" w:lineRule="auto"/>
        <w:jc w:val="center"/>
        <w:rPr>
          <w:rFonts w:ascii="Garamond" w:eastAsia="Calibri" w:hAnsi="Garamond" w:cs="Times New Roman"/>
          <w:lang w:val="sq-AL"/>
        </w:rPr>
      </w:pPr>
      <w:r w:rsidRPr="00FB15FA">
        <w:rPr>
          <w:rFonts w:ascii="Garamond" w:eastAsia="Calibri" w:hAnsi="Garamond" w:cs="Times New Roman"/>
          <w:lang w:val="sq-AL"/>
        </w:rPr>
        <w:t>Sektori i certifikimit zyrtar</w:t>
      </w:r>
    </w:p>
    <w:p w:rsidR="00FB15FA" w:rsidRPr="00FB15FA" w:rsidRDefault="00FB15FA" w:rsidP="00FB15FA">
      <w:pPr>
        <w:widowControl w:val="0"/>
        <w:tabs>
          <w:tab w:val="num" w:pos="360"/>
        </w:tabs>
        <w:spacing w:after="0" w:line="240" w:lineRule="auto"/>
        <w:jc w:val="center"/>
        <w:outlineLvl w:val="0"/>
        <w:rPr>
          <w:rFonts w:ascii="Garamond" w:eastAsia="MS Mincho" w:hAnsi="Garamond" w:cs="Arial"/>
          <w:b/>
          <w:bCs/>
          <w:kern w:val="32"/>
          <w:sz w:val="24"/>
          <w:szCs w:val="32"/>
          <w:lang w:val="sq-AL"/>
        </w:rPr>
      </w:pPr>
    </w:p>
    <w:p w:rsidR="00FB15FA" w:rsidRPr="00FB15FA" w:rsidRDefault="00FB15FA" w:rsidP="00FB15FA">
      <w:pPr>
        <w:widowControl w:val="0"/>
        <w:tabs>
          <w:tab w:val="num" w:pos="360"/>
        </w:tabs>
        <w:spacing w:after="0" w:line="240" w:lineRule="auto"/>
        <w:jc w:val="center"/>
        <w:outlineLvl w:val="0"/>
        <w:rPr>
          <w:rFonts w:ascii="Garamond" w:eastAsia="MS Mincho" w:hAnsi="Garamond" w:cs="Arial"/>
          <w:b/>
          <w:bCs/>
          <w:kern w:val="32"/>
          <w:sz w:val="24"/>
          <w:szCs w:val="32"/>
          <w:lang w:val="sq-AL"/>
        </w:rPr>
      </w:pPr>
      <w:r w:rsidRPr="00FB15FA">
        <w:rPr>
          <w:rFonts w:ascii="Garamond" w:eastAsia="MS Mincho" w:hAnsi="Garamond" w:cs="Arial"/>
          <w:b/>
          <w:bCs/>
          <w:kern w:val="32"/>
          <w:sz w:val="24"/>
          <w:szCs w:val="32"/>
          <w:lang w:val="sq-AL"/>
        </w:rPr>
        <w:t>CERTIFIKAT</w:t>
      </w:r>
      <w:r w:rsidRPr="00FB15FA">
        <w:rPr>
          <w:rFonts w:ascii="Garamond" w:eastAsia="MS Mincho" w:hAnsi="Garamond" w:cs="Arial"/>
          <w:b/>
          <w:bCs/>
          <w:w w:val="120"/>
          <w:kern w:val="32"/>
          <w:sz w:val="24"/>
          <w:szCs w:val="32"/>
          <w:lang w:val="sq-AL"/>
        </w:rPr>
        <w:t>Ë</w:t>
      </w:r>
      <w:r w:rsidRPr="00FB15FA">
        <w:rPr>
          <w:rFonts w:ascii="Garamond" w:eastAsia="MS Mincho" w:hAnsi="Garamond" w:cs="Arial"/>
          <w:b/>
          <w:bCs/>
          <w:kern w:val="32"/>
          <w:sz w:val="24"/>
          <w:szCs w:val="32"/>
          <w:lang w:val="sq-AL"/>
        </w:rPr>
        <w:t xml:space="preserve"> E ORIGJIN</w:t>
      </w:r>
      <w:r w:rsidRPr="00FB15FA">
        <w:rPr>
          <w:rFonts w:ascii="Garamond" w:eastAsia="MS Mincho" w:hAnsi="Garamond" w:cs="Arial"/>
          <w:b/>
          <w:bCs/>
          <w:w w:val="120"/>
          <w:kern w:val="32"/>
          <w:sz w:val="24"/>
          <w:szCs w:val="32"/>
          <w:lang w:val="sq-AL"/>
        </w:rPr>
        <w:t>Ë</w:t>
      </w:r>
      <w:r w:rsidRPr="00FB15FA">
        <w:rPr>
          <w:rFonts w:ascii="Garamond" w:eastAsia="MS Mincho" w:hAnsi="Garamond" w:cs="Arial"/>
          <w:b/>
          <w:bCs/>
          <w:kern w:val="32"/>
          <w:sz w:val="24"/>
          <w:szCs w:val="32"/>
          <w:lang w:val="sq-AL"/>
        </w:rPr>
        <w:t>S</w:t>
      </w:r>
    </w:p>
    <w:p w:rsidR="00FB15FA" w:rsidRPr="00FB15FA" w:rsidRDefault="00FB15FA" w:rsidP="00FB15FA">
      <w:pPr>
        <w:widowControl w:val="0"/>
        <w:tabs>
          <w:tab w:val="num" w:pos="360"/>
        </w:tabs>
        <w:spacing w:after="0" w:line="240" w:lineRule="auto"/>
        <w:jc w:val="both"/>
        <w:outlineLvl w:val="0"/>
        <w:rPr>
          <w:rFonts w:ascii="Garamond" w:eastAsia="MS Mincho" w:hAnsi="Garamond" w:cs="Arial"/>
          <w:b/>
          <w:bCs/>
          <w:kern w:val="32"/>
          <w:szCs w:val="32"/>
          <w:lang w:val="sq-AL"/>
        </w:rPr>
      </w:pPr>
    </w:p>
    <w:p w:rsidR="00FB15FA" w:rsidRPr="00FB15FA" w:rsidRDefault="00FB15FA" w:rsidP="00FB15FA">
      <w:pPr>
        <w:widowControl w:val="0"/>
        <w:tabs>
          <w:tab w:val="num" w:pos="360"/>
        </w:tabs>
        <w:spacing w:after="0" w:line="240" w:lineRule="auto"/>
        <w:jc w:val="both"/>
        <w:outlineLvl w:val="0"/>
        <w:rPr>
          <w:rFonts w:ascii="Garamond" w:eastAsia="MS Mincho" w:hAnsi="Garamond" w:cs="Arial"/>
          <w:b/>
          <w:bCs/>
          <w:kern w:val="32"/>
          <w:szCs w:val="32"/>
          <w:lang w:val="sq-AL"/>
        </w:rPr>
      </w:pPr>
      <w:r w:rsidRPr="00FB15FA">
        <w:rPr>
          <w:rFonts w:ascii="Garamond" w:eastAsia="MS Mincho" w:hAnsi="Garamond" w:cs="Arial"/>
          <w:b/>
          <w:bCs/>
          <w:kern w:val="32"/>
          <w:szCs w:val="32"/>
          <w:lang w:val="sq-AL"/>
        </w:rPr>
        <w:t>“P</w:t>
      </w:r>
      <w:r w:rsidRPr="00FB15FA">
        <w:rPr>
          <w:rFonts w:ascii="Garamond" w:eastAsia="MS Mincho" w:hAnsi="Garamond" w:cs="Arial"/>
          <w:b/>
          <w:bCs/>
          <w:w w:val="120"/>
          <w:kern w:val="32"/>
          <w:szCs w:val="32"/>
          <w:lang w:val="sq-AL"/>
        </w:rPr>
        <w:t>Ë</w:t>
      </w:r>
      <w:r w:rsidRPr="00FB15FA">
        <w:rPr>
          <w:rFonts w:ascii="Garamond" w:eastAsia="MS Mincho" w:hAnsi="Garamond" w:cs="Arial"/>
          <w:b/>
          <w:bCs/>
          <w:kern w:val="32"/>
          <w:szCs w:val="32"/>
          <w:lang w:val="sq-AL"/>
        </w:rPr>
        <w:t>R MATERIALIN MBJELL</w:t>
      </w:r>
      <w:r w:rsidRPr="00FB15FA">
        <w:rPr>
          <w:rFonts w:ascii="Garamond" w:eastAsia="MS Mincho" w:hAnsi="Garamond" w:cs="Arial"/>
          <w:b/>
          <w:bCs/>
          <w:w w:val="120"/>
          <w:kern w:val="32"/>
          <w:szCs w:val="32"/>
          <w:lang w:val="sq-AL"/>
        </w:rPr>
        <w:t>Ë</w:t>
      </w:r>
      <w:r w:rsidRPr="00FB15FA">
        <w:rPr>
          <w:rFonts w:ascii="Garamond" w:eastAsia="MS Mincho" w:hAnsi="Garamond" w:cs="Arial"/>
          <w:b/>
          <w:bCs/>
          <w:kern w:val="32"/>
          <w:szCs w:val="32"/>
          <w:lang w:val="sq-AL"/>
        </w:rPr>
        <w:t>S DHE SHUMËZUES BIMOR T</w:t>
      </w:r>
      <w:r w:rsidRPr="00FB15FA">
        <w:rPr>
          <w:rFonts w:ascii="Garamond" w:eastAsia="MS Mincho" w:hAnsi="Garamond" w:cs="Arial"/>
          <w:b/>
          <w:bCs/>
          <w:w w:val="120"/>
          <w:kern w:val="32"/>
          <w:szCs w:val="32"/>
          <w:lang w:val="sq-AL"/>
        </w:rPr>
        <w:t>Ë</w:t>
      </w:r>
      <w:r w:rsidRPr="00FB15FA">
        <w:rPr>
          <w:rFonts w:ascii="Garamond" w:eastAsia="MS Mincho" w:hAnsi="Garamond" w:cs="Arial"/>
          <w:b/>
          <w:bCs/>
          <w:kern w:val="32"/>
          <w:szCs w:val="32"/>
          <w:lang w:val="sq-AL"/>
        </w:rPr>
        <w:t xml:space="preserve"> PRODHUAR N</w:t>
      </w:r>
      <w:r w:rsidRPr="00FB15FA">
        <w:rPr>
          <w:rFonts w:ascii="Garamond" w:eastAsia="MS Mincho" w:hAnsi="Garamond" w:cs="Arial"/>
          <w:b/>
          <w:bCs/>
          <w:w w:val="120"/>
          <w:kern w:val="32"/>
          <w:szCs w:val="32"/>
          <w:lang w:val="sq-AL"/>
        </w:rPr>
        <w:t>Ë</w:t>
      </w:r>
      <w:r w:rsidRPr="00FB15FA">
        <w:rPr>
          <w:rFonts w:ascii="Garamond" w:eastAsia="MS Mincho" w:hAnsi="Garamond" w:cs="Arial"/>
          <w:b/>
          <w:bCs/>
          <w:kern w:val="32"/>
          <w:szCs w:val="32"/>
          <w:lang w:val="sq-AL"/>
        </w:rPr>
        <w:t xml:space="preserve"> VEND”</w:t>
      </w:r>
    </w:p>
    <w:p w:rsidR="00FB15FA" w:rsidRPr="00FB15FA" w:rsidRDefault="00FB15FA" w:rsidP="00FB15FA">
      <w:pPr>
        <w:widowControl w:val="0"/>
        <w:spacing w:after="0" w:line="240" w:lineRule="auto"/>
        <w:jc w:val="center"/>
        <w:rPr>
          <w:rFonts w:ascii="Garamond" w:eastAsia="Calibri" w:hAnsi="Garamond" w:cs="Times New Roman"/>
          <w:lang w:val="sq-AL"/>
        </w:rPr>
      </w:pPr>
      <w:r w:rsidRPr="00FB15FA">
        <w:rPr>
          <w:rFonts w:ascii="Garamond" w:eastAsia="Calibri" w:hAnsi="Garamond" w:cs="Times New Roman"/>
          <w:lang w:val="sq-AL"/>
        </w:rPr>
        <w:t>(Bazuar në ligjin nr. 10416, datë 7.4.2011, neni 16/c)</w:t>
      </w:r>
    </w:p>
    <w:p w:rsidR="00FB15FA" w:rsidRPr="00FB15FA" w:rsidRDefault="00FB15FA" w:rsidP="00FB15FA">
      <w:pPr>
        <w:widowControl w:val="0"/>
        <w:spacing w:after="0" w:line="240" w:lineRule="auto"/>
        <w:jc w:val="both"/>
        <w:rPr>
          <w:rFonts w:ascii="Garamond" w:eastAsia="Calibri" w:hAnsi="Garamond" w:cs="Times New Roman"/>
          <w:lang w:val="sq-AL"/>
        </w:rPr>
      </w:pPr>
    </w:p>
    <w:p w:rsidR="00FB15FA" w:rsidRPr="00FB15FA" w:rsidRDefault="00FB15FA" w:rsidP="00FB15FA">
      <w:pPr>
        <w:widowControl w:val="0"/>
        <w:spacing w:after="0" w:line="240" w:lineRule="auto"/>
        <w:ind w:firstLine="284"/>
        <w:jc w:val="both"/>
        <w:rPr>
          <w:rFonts w:ascii="Garamond" w:eastAsia="MS Mincho" w:hAnsi="Garamond" w:cs="CG Times"/>
          <w:sz w:val="24"/>
          <w:lang w:val="sq-AL"/>
        </w:rPr>
      </w:pPr>
      <w:r w:rsidRPr="00FB15FA">
        <w:rPr>
          <w:rFonts w:ascii="Garamond" w:eastAsia="MS Mincho" w:hAnsi="Garamond" w:cs="CG Times"/>
          <w:sz w:val="24"/>
          <w:lang w:val="sq-AL"/>
        </w:rPr>
        <w:t xml:space="preserve">Në mbështetje të ligjit nr.10416, datë 7.4.2011, “Për materialin mbjellës dhe shumëzues bimor”, </w:t>
      </w:r>
      <w:r w:rsidRPr="00FB15FA">
        <w:rPr>
          <w:rFonts w:ascii="Garamond" w:eastAsia="MS Mincho" w:hAnsi="Garamond" w:cs="CG Times"/>
          <w:sz w:val="24"/>
          <w:lang w:val="sq-AL"/>
        </w:rPr>
        <w:lastRenderedPageBreak/>
        <w:t>neni 16/c”, nën përgjegjësinë time personale dhe ligjore lëshoj këtë certifikatë origjine për materialin mbjellës dhe shumëzues bimor, me të dhënat e mëposhtme:</w:t>
      </w:r>
    </w:p>
    <w:p w:rsidR="00FB15FA" w:rsidRPr="00FB15FA" w:rsidRDefault="00FB15FA" w:rsidP="00FB15FA">
      <w:pPr>
        <w:widowControl w:val="0"/>
        <w:spacing w:after="0" w:line="240" w:lineRule="auto"/>
        <w:ind w:firstLine="284"/>
        <w:jc w:val="both"/>
        <w:rPr>
          <w:rFonts w:ascii="Garamond" w:eastAsia="MS Mincho" w:hAnsi="Garamond" w:cs="CG Times"/>
          <w:sz w:val="24"/>
          <w:lang w:val="sq-AL"/>
        </w:rPr>
      </w:pPr>
      <w:r w:rsidRPr="00FB15FA">
        <w:rPr>
          <w:rFonts w:ascii="Garamond" w:eastAsia="MS Mincho" w:hAnsi="Garamond" w:cs="CG Times"/>
          <w:sz w:val="24"/>
          <w:lang w:val="sq-AL"/>
        </w:rPr>
        <w:t>Specia</w:t>
      </w:r>
      <w:r w:rsidRPr="00FB15FA">
        <w:rPr>
          <w:rFonts w:ascii="Garamond" w:eastAsia="MS Mincho" w:hAnsi="Garamond" w:cs="CG Times"/>
          <w:sz w:val="24"/>
          <w:lang w:val="sq-AL"/>
        </w:rPr>
        <w:tab/>
      </w:r>
      <w:r w:rsidRPr="00FB15FA">
        <w:rPr>
          <w:rFonts w:ascii="Garamond" w:eastAsia="MS Mincho" w:hAnsi="Garamond" w:cs="CG Times"/>
          <w:sz w:val="24"/>
          <w:lang w:val="sq-AL"/>
        </w:rPr>
        <w:tab/>
      </w:r>
      <w:r w:rsidRPr="00FB15FA">
        <w:rPr>
          <w:rFonts w:ascii="Garamond" w:eastAsia="MS Mincho" w:hAnsi="Garamond" w:cs="CG Times"/>
          <w:sz w:val="24"/>
          <w:lang w:val="sq-AL"/>
        </w:rPr>
        <w:tab/>
        <w:t xml:space="preserve"> </w:t>
      </w:r>
      <w:r w:rsidRPr="00FB15FA">
        <w:rPr>
          <w:rFonts w:ascii="Garamond" w:eastAsia="MS Mincho" w:hAnsi="Garamond" w:cs="CG Times"/>
          <w:sz w:val="24"/>
          <w:lang w:val="sq-AL"/>
        </w:rPr>
        <w:tab/>
        <w:t>………………………….</w:t>
      </w:r>
    </w:p>
    <w:p w:rsidR="00FB15FA" w:rsidRPr="00FB15FA" w:rsidRDefault="00FB15FA" w:rsidP="00FB15FA">
      <w:pPr>
        <w:widowControl w:val="0"/>
        <w:spacing w:after="0" w:line="240" w:lineRule="auto"/>
        <w:ind w:firstLine="284"/>
        <w:jc w:val="both"/>
        <w:rPr>
          <w:rFonts w:ascii="Garamond" w:eastAsia="MS Mincho" w:hAnsi="Garamond" w:cs="CG Times"/>
          <w:sz w:val="24"/>
          <w:lang w:val="sq-AL"/>
        </w:rPr>
      </w:pPr>
      <w:r w:rsidRPr="00FB15FA">
        <w:rPr>
          <w:rFonts w:ascii="Garamond" w:eastAsia="MS Mincho" w:hAnsi="Garamond" w:cs="CG Times"/>
          <w:sz w:val="24"/>
          <w:lang w:val="sq-AL"/>
        </w:rPr>
        <w:t>Varieteti</w:t>
      </w:r>
      <w:r w:rsidRPr="00FB15FA">
        <w:rPr>
          <w:rFonts w:ascii="Garamond" w:eastAsia="MS Mincho" w:hAnsi="Garamond" w:cs="CG Times"/>
          <w:sz w:val="24"/>
          <w:lang w:val="sq-AL"/>
        </w:rPr>
        <w:tab/>
      </w:r>
      <w:r w:rsidRPr="00FB15FA">
        <w:rPr>
          <w:rFonts w:ascii="Garamond" w:eastAsia="MS Mincho" w:hAnsi="Garamond" w:cs="CG Times"/>
          <w:sz w:val="24"/>
          <w:lang w:val="sq-AL"/>
        </w:rPr>
        <w:tab/>
      </w:r>
      <w:r w:rsidRPr="00FB15FA">
        <w:rPr>
          <w:rFonts w:ascii="Garamond" w:eastAsia="MS Mincho" w:hAnsi="Garamond" w:cs="CG Times"/>
          <w:sz w:val="24"/>
          <w:lang w:val="sq-AL"/>
        </w:rPr>
        <w:tab/>
        <w:t xml:space="preserve"> </w:t>
      </w:r>
      <w:r w:rsidRPr="00FB15FA">
        <w:rPr>
          <w:rFonts w:ascii="Garamond" w:eastAsia="MS Mincho" w:hAnsi="Garamond" w:cs="CG Times"/>
          <w:sz w:val="24"/>
          <w:lang w:val="sq-AL"/>
        </w:rPr>
        <w:tab/>
        <w:t>………………………….</w:t>
      </w:r>
    </w:p>
    <w:p w:rsidR="00FB15FA" w:rsidRPr="00FB15FA" w:rsidRDefault="00FB15FA" w:rsidP="00FB15FA">
      <w:pPr>
        <w:widowControl w:val="0"/>
        <w:spacing w:after="0" w:line="240" w:lineRule="auto"/>
        <w:ind w:firstLine="284"/>
        <w:jc w:val="both"/>
        <w:rPr>
          <w:rFonts w:ascii="Garamond" w:eastAsia="MS Mincho" w:hAnsi="Garamond" w:cs="CG Times"/>
          <w:sz w:val="24"/>
          <w:lang w:val="sq-AL"/>
        </w:rPr>
      </w:pPr>
      <w:r w:rsidRPr="00FB15FA">
        <w:rPr>
          <w:rFonts w:ascii="Garamond" w:eastAsia="MS Mincho" w:hAnsi="Garamond" w:cs="CG Times"/>
          <w:sz w:val="24"/>
          <w:lang w:val="sq-AL"/>
        </w:rPr>
        <w:t xml:space="preserve">Riprodhimi               </w:t>
      </w:r>
      <w:r w:rsidRPr="00FB15FA">
        <w:rPr>
          <w:rFonts w:ascii="Garamond" w:eastAsia="MS Mincho" w:hAnsi="Garamond" w:cs="CG Times"/>
          <w:sz w:val="24"/>
          <w:lang w:val="sq-AL"/>
        </w:rPr>
        <w:tab/>
        <w:t xml:space="preserve">           </w:t>
      </w:r>
      <w:r w:rsidRPr="00FB15FA">
        <w:rPr>
          <w:rFonts w:ascii="Garamond" w:eastAsia="MS Mincho" w:hAnsi="Garamond" w:cs="CG Times"/>
          <w:sz w:val="24"/>
          <w:lang w:val="sq-AL"/>
        </w:rPr>
        <w:tab/>
        <w:t xml:space="preserve">…………………………. </w:t>
      </w:r>
    </w:p>
    <w:p w:rsidR="00FB15FA" w:rsidRPr="00FB15FA" w:rsidRDefault="00FB15FA" w:rsidP="00FB15FA">
      <w:pPr>
        <w:widowControl w:val="0"/>
        <w:spacing w:after="0" w:line="240" w:lineRule="auto"/>
        <w:ind w:firstLine="284"/>
        <w:jc w:val="both"/>
        <w:rPr>
          <w:rFonts w:ascii="Garamond" w:eastAsia="MS Mincho" w:hAnsi="Garamond" w:cs="CG Times"/>
          <w:sz w:val="24"/>
          <w:lang w:val="sq-AL"/>
        </w:rPr>
      </w:pPr>
      <w:r w:rsidRPr="00FB15FA">
        <w:rPr>
          <w:rFonts w:ascii="Garamond" w:eastAsia="MS Mincho" w:hAnsi="Garamond" w:cs="CG Times"/>
          <w:sz w:val="24"/>
          <w:lang w:val="sq-AL"/>
        </w:rPr>
        <w:t xml:space="preserve">Numri referencës </w:t>
      </w:r>
      <w:r w:rsidRPr="00FB15FA">
        <w:rPr>
          <w:rFonts w:ascii="Garamond" w:eastAsia="MS Mincho" w:hAnsi="Garamond" w:cs="CG Times"/>
          <w:sz w:val="24"/>
          <w:lang w:val="sq-AL"/>
        </w:rPr>
        <w:tab/>
        <w:t xml:space="preserve">     </w:t>
      </w:r>
      <w:r w:rsidRPr="00FB15FA">
        <w:rPr>
          <w:rFonts w:ascii="Garamond" w:eastAsia="MS Mincho" w:hAnsi="Garamond" w:cs="CG Times"/>
          <w:sz w:val="24"/>
          <w:lang w:val="sq-AL"/>
        </w:rPr>
        <w:tab/>
        <w:t xml:space="preserve"> </w:t>
      </w:r>
      <w:r w:rsidRPr="00FB15FA">
        <w:rPr>
          <w:rFonts w:ascii="Garamond" w:eastAsia="MS Mincho" w:hAnsi="Garamond" w:cs="CG Times"/>
          <w:sz w:val="24"/>
          <w:lang w:val="sq-AL"/>
        </w:rPr>
        <w:tab/>
        <w:t>………………………….</w:t>
      </w:r>
    </w:p>
    <w:p w:rsidR="00FB15FA" w:rsidRPr="00FB15FA" w:rsidRDefault="00FB15FA" w:rsidP="00FB15FA">
      <w:pPr>
        <w:widowControl w:val="0"/>
        <w:spacing w:after="0" w:line="240" w:lineRule="auto"/>
        <w:ind w:firstLine="284"/>
        <w:jc w:val="both"/>
        <w:rPr>
          <w:rFonts w:ascii="Garamond" w:eastAsia="MS Mincho" w:hAnsi="Garamond" w:cs="CG Times"/>
          <w:sz w:val="24"/>
          <w:lang w:val="sq-AL"/>
        </w:rPr>
      </w:pPr>
      <w:r w:rsidRPr="00FB15FA">
        <w:rPr>
          <w:rFonts w:ascii="Garamond" w:eastAsia="MS Mincho" w:hAnsi="Garamond" w:cs="CG Times"/>
          <w:sz w:val="24"/>
          <w:lang w:val="sq-AL"/>
        </w:rPr>
        <w:t xml:space="preserve">Numri i serisë së etiketës zyrtare  </w:t>
      </w:r>
      <w:r w:rsidRPr="00FB15FA">
        <w:rPr>
          <w:rFonts w:ascii="Garamond" w:eastAsia="MS Mincho" w:hAnsi="Garamond" w:cs="CG Times"/>
          <w:sz w:val="24"/>
          <w:lang w:val="sq-AL"/>
        </w:rPr>
        <w:tab/>
        <w:t>……………………........</w:t>
      </w:r>
    </w:p>
    <w:p w:rsidR="00FB15FA" w:rsidRPr="00FB15FA" w:rsidRDefault="00FB15FA" w:rsidP="00FB15FA">
      <w:pPr>
        <w:widowControl w:val="0"/>
        <w:spacing w:after="0" w:line="240" w:lineRule="auto"/>
        <w:ind w:firstLine="284"/>
        <w:jc w:val="both"/>
        <w:rPr>
          <w:rFonts w:ascii="Garamond" w:eastAsia="MS Mincho" w:hAnsi="Garamond" w:cs="CG Times"/>
          <w:sz w:val="24"/>
          <w:lang w:val="sq-AL"/>
        </w:rPr>
      </w:pPr>
      <w:r w:rsidRPr="00FB15FA">
        <w:rPr>
          <w:rFonts w:ascii="Garamond" w:eastAsia="MS Mincho" w:hAnsi="Garamond" w:cs="CG Times"/>
          <w:sz w:val="24"/>
          <w:lang w:val="sq-AL"/>
        </w:rPr>
        <w:t>Viti i prodhimit</w:t>
      </w:r>
      <w:r w:rsidRPr="00FB15FA">
        <w:rPr>
          <w:rFonts w:ascii="Garamond" w:eastAsia="MS Mincho" w:hAnsi="Garamond" w:cs="CG Times"/>
          <w:sz w:val="24"/>
          <w:lang w:val="sq-AL"/>
        </w:rPr>
        <w:tab/>
        <w:t xml:space="preserve">     </w:t>
      </w:r>
      <w:r w:rsidRPr="00FB15FA">
        <w:rPr>
          <w:rFonts w:ascii="Garamond" w:eastAsia="MS Mincho" w:hAnsi="Garamond" w:cs="CG Times"/>
          <w:sz w:val="24"/>
          <w:lang w:val="sq-AL"/>
        </w:rPr>
        <w:tab/>
        <w:t xml:space="preserve"> </w:t>
      </w:r>
      <w:r w:rsidRPr="00FB15FA">
        <w:rPr>
          <w:rFonts w:ascii="Garamond" w:eastAsia="MS Mincho" w:hAnsi="Garamond" w:cs="CG Times"/>
          <w:sz w:val="24"/>
          <w:lang w:val="sq-AL"/>
        </w:rPr>
        <w:tab/>
        <w:t>………………………….</w:t>
      </w:r>
      <w:r w:rsidRPr="00FB15FA">
        <w:rPr>
          <w:rFonts w:ascii="Garamond" w:eastAsia="MS Mincho" w:hAnsi="Garamond" w:cs="CG Times"/>
          <w:sz w:val="24"/>
          <w:lang w:val="sq-AL"/>
        </w:rPr>
        <w:tab/>
      </w:r>
      <w:r w:rsidRPr="00FB15FA">
        <w:rPr>
          <w:rFonts w:ascii="Garamond" w:eastAsia="MS Mincho" w:hAnsi="Garamond" w:cs="CG Times"/>
          <w:sz w:val="24"/>
          <w:lang w:val="sq-AL"/>
        </w:rPr>
        <w:tab/>
      </w:r>
      <w:r w:rsidRPr="00FB15FA">
        <w:rPr>
          <w:rFonts w:ascii="Garamond" w:eastAsia="MS Mincho" w:hAnsi="Garamond" w:cs="CG Times"/>
          <w:sz w:val="24"/>
          <w:lang w:val="sq-AL"/>
        </w:rPr>
        <w:tab/>
      </w:r>
      <w:r w:rsidRPr="00FB15FA">
        <w:rPr>
          <w:rFonts w:ascii="Garamond" w:eastAsia="MS Mincho" w:hAnsi="Garamond" w:cs="CG Times"/>
          <w:sz w:val="24"/>
          <w:lang w:val="sq-AL"/>
        </w:rPr>
        <w:tab/>
      </w:r>
      <w:r w:rsidRPr="00FB15FA">
        <w:rPr>
          <w:rFonts w:ascii="Garamond" w:eastAsia="MS Mincho" w:hAnsi="Garamond" w:cs="CG Times"/>
          <w:sz w:val="24"/>
          <w:lang w:val="sq-AL"/>
        </w:rPr>
        <w:tab/>
      </w:r>
    </w:p>
    <w:p w:rsidR="00FB15FA" w:rsidRPr="00FB15FA" w:rsidRDefault="00FB15FA" w:rsidP="00FB15FA">
      <w:pPr>
        <w:widowControl w:val="0"/>
        <w:spacing w:after="0" w:line="240" w:lineRule="auto"/>
        <w:ind w:firstLine="284"/>
        <w:jc w:val="both"/>
        <w:rPr>
          <w:rFonts w:ascii="Garamond" w:eastAsia="MS Mincho" w:hAnsi="Garamond" w:cs="CG Times"/>
          <w:b/>
          <w:bCs/>
          <w:sz w:val="24"/>
          <w:lang w:val="sq-AL"/>
        </w:rPr>
      </w:pPr>
      <w:r w:rsidRPr="00FB15FA">
        <w:rPr>
          <w:rFonts w:ascii="Garamond" w:eastAsia="MS Mincho" w:hAnsi="Garamond" w:cs="CG Times"/>
          <w:sz w:val="24"/>
          <w:lang w:val="sq-AL"/>
        </w:rPr>
        <w:t xml:space="preserve">Vendorigjina                    </w:t>
      </w:r>
      <w:r w:rsidRPr="00FB15FA">
        <w:rPr>
          <w:rFonts w:ascii="Garamond" w:eastAsia="MS Mincho" w:hAnsi="Garamond" w:cs="CG Times"/>
          <w:sz w:val="24"/>
          <w:lang w:val="sq-AL"/>
        </w:rPr>
        <w:tab/>
      </w:r>
      <w:r w:rsidRPr="00FB15FA">
        <w:rPr>
          <w:rFonts w:ascii="Garamond" w:eastAsia="MS Mincho" w:hAnsi="Garamond" w:cs="CG Times"/>
          <w:sz w:val="24"/>
          <w:lang w:val="sq-AL"/>
        </w:rPr>
        <w:tab/>
        <w:t>…………………………</w:t>
      </w:r>
      <w:r w:rsidRPr="00FB15FA">
        <w:rPr>
          <w:rFonts w:ascii="Garamond" w:eastAsia="MS Mincho" w:hAnsi="Garamond" w:cs="CG Times"/>
          <w:sz w:val="24"/>
          <w:lang w:val="sq-AL"/>
        </w:rPr>
        <w:tab/>
      </w:r>
      <w:r w:rsidRPr="00FB15FA">
        <w:rPr>
          <w:rFonts w:ascii="Garamond" w:eastAsia="MS Mincho" w:hAnsi="Garamond" w:cs="CG Times"/>
          <w:sz w:val="24"/>
          <w:lang w:val="sq-AL"/>
        </w:rPr>
        <w:tab/>
      </w:r>
      <w:r w:rsidRPr="00FB15FA">
        <w:rPr>
          <w:rFonts w:ascii="Garamond" w:eastAsia="MS Mincho" w:hAnsi="Garamond" w:cs="CG Times"/>
          <w:sz w:val="24"/>
          <w:lang w:val="sq-AL"/>
        </w:rPr>
        <w:tab/>
      </w:r>
      <w:r w:rsidRPr="00FB15FA">
        <w:rPr>
          <w:rFonts w:ascii="Garamond" w:eastAsia="MS Mincho" w:hAnsi="Garamond" w:cs="CG Times"/>
          <w:sz w:val="24"/>
          <w:lang w:val="sq-AL"/>
        </w:rPr>
        <w:tab/>
      </w:r>
      <w:r w:rsidRPr="00FB15FA">
        <w:rPr>
          <w:rFonts w:ascii="Garamond" w:eastAsia="MS Mincho" w:hAnsi="Garamond" w:cs="CG Times"/>
          <w:sz w:val="24"/>
          <w:lang w:val="sq-AL"/>
        </w:rPr>
        <w:tab/>
      </w:r>
      <w:r w:rsidRPr="00FB15FA">
        <w:rPr>
          <w:rFonts w:ascii="Garamond" w:eastAsia="MS Mincho" w:hAnsi="Garamond" w:cs="CG Times"/>
          <w:sz w:val="24"/>
          <w:lang w:val="sq-AL"/>
        </w:rPr>
        <w:tab/>
      </w:r>
      <w:r w:rsidRPr="00FB15FA">
        <w:rPr>
          <w:rFonts w:ascii="Garamond" w:eastAsia="MS Mincho" w:hAnsi="Garamond" w:cs="CG Times"/>
          <w:sz w:val="24"/>
          <w:lang w:val="sq-AL"/>
        </w:rPr>
        <w:tab/>
      </w:r>
      <w:r w:rsidRPr="00FB15FA">
        <w:rPr>
          <w:rFonts w:ascii="Garamond" w:eastAsia="MS Mincho" w:hAnsi="Garamond" w:cs="CG Times"/>
          <w:sz w:val="24"/>
          <w:lang w:val="sq-AL"/>
        </w:rPr>
        <w:tab/>
      </w:r>
      <w:r w:rsidRPr="00FB15FA">
        <w:rPr>
          <w:rFonts w:ascii="Garamond" w:eastAsia="MS Mincho" w:hAnsi="Garamond" w:cs="CG Times"/>
          <w:sz w:val="24"/>
          <w:lang w:val="sq-AL"/>
        </w:rPr>
        <w:tab/>
      </w:r>
      <w:r w:rsidRPr="00FB15FA">
        <w:rPr>
          <w:rFonts w:ascii="Garamond" w:eastAsia="MS Mincho" w:hAnsi="Garamond" w:cs="CG Times"/>
          <w:sz w:val="24"/>
          <w:lang w:val="sq-AL"/>
        </w:rPr>
        <w:tab/>
      </w:r>
    </w:p>
    <w:p w:rsidR="00FB15FA" w:rsidRPr="00FB15FA" w:rsidRDefault="00FB15FA" w:rsidP="00FB15FA">
      <w:pPr>
        <w:widowControl w:val="0"/>
        <w:spacing w:after="0" w:line="240" w:lineRule="auto"/>
        <w:jc w:val="right"/>
        <w:rPr>
          <w:rFonts w:ascii="Garamond" w:eastAsia="Calibri" w:hAnsi="Garamond" w:cs="Times New Roman"/>
          <w:b/>
          <w:bCs/>
          <w:lang w:val="sq-AL"/>
        </w:rPr>
      </w:pPr>
      <w:r w:rsidRPr="00FB15FA">
        <w:rPr>
          <w:rFonts w:ascii="Garamond" w:eastAsia="Calibri" w:hAnsi="Garamond" w:cs="Times New Roman"/>
          <w:lang w:val="sq-AL"/>
        </w:rPr>
        <w:tab/>
      </w:r>
      <w:r w:rsidRPr="00FB15FA">
        <w:rPr>
          <w:rFonts w:ascii="Garamond" w:eastAsia="Calibri" w:hAnsi="Garamond" w:cs="Times New Roman"/>
          <w:lang w:val="sq-AL"/>
        </w:rPr>
        <w:tab/>
      </w:r>
      <w:r w:rsidRPr="00FB15FA">
        <w:rPr>
          <w:rFonts w:ascii="Garamond" w:eastAsia="Calibri" w:hAnsi="Garamond" w:cs="Times New Roman"/>
          <w:lang w:val="sq-AL"/>
        </w:rPr>
        <w:tab/>
      </w:r>
      <w:r w:rsidRPr="00FB15FA">
        <w:rPr>
          <w:rFonts w:ascii="Garamond" w:eastAsia="Calibri" w:hAnsi="Garamond" w:cs="Times New Roman"/>
          <w:lang w:val="sq-AL"/>
        </w:rPr>
        <w:tab/>
      </w:r>
      <w:r w:rsidRPr="00FB15FA">
        <w:rPr>
          <w:rFonts w:ascii="Garamond" w:eastAsia="Calibri" w:hAnsi="Garamond" w:cs="Times New Roman"/>
          <w:lang w:val="sq-AL"/>
        </w:rPr>
        <w:tab/>
      </w:r>
      <w:r w:rsidRPr="00FB15FA">
        <w:rPr>
          <w:rFonts w:ascii="Garamond" w:eastAsia="Calibri" w:hAnsi="Garamond" w:cs="Times New Roman"/>
          <w:lang w:val="sq-AL"/>
        </w:rPr>
        <w:tab/>
      </w:r>
      <w:r w:rsidRPr="00FB15FA">
        <w:rPr>
          <w:rFonts w:ascii="Garamond" w:eastAsia="Calibri" w:hAnsi="Garamond" w:cs="Times New Roman"/>
          <w:lang w:val="sq-AL"/>
        </w:rPr>
        <w:tab/>
        <w:t xml:space="preserve">          </w:t>
      </w:r>
      <w:r w:rsidRPr="00FB15FA">
        <w:rPr>
          <w:rFonts w:ascii="Garamond" w:eastAsia="Calibri" w:hAnsi="Garamond" w:cs="Times New Roman"/>
          <w:b/>
          <w:bCs/>
          <w:lang w:val="sq-AL"/>
        </w:rPr>
        <w:t>FURNIZUESI</w:t>
      </w:r>
    </w:p>
    <w:p w:rsidR="00FB15FA" w:rsidRPr="00FB15FA" w:rsidRDefault="00FB15FA" w:rsidP="00FB15FA">
      <w:pPr>
        <w:widowControl w:val="0"/>
        <w:spacing w:after="0" w:line="240" w:lineRule="auto"/>
        <w:jc w:val="right"/>
        <w:rPr>
          <w:rFonts w:ascii="Garamond" w:eastAsia="Calibri" w:hAnsi="Garamond" w:cs="Times New Roman"/>
          <w:lang w:val="sq-AL"/>
        </w:rPr>
      </w:pPr>
      <w:r w:rsidRPr="00FB15FA">
        <w:rPr>
          <w:rFonts w:ascii="Garamond" w:eastAsia="Calibri" w:hAnsi="Garamond" w:cs="Times New Roman"/>
          <w:lang w:val="sq-AL"/>
        </w:rPr>
        <w:tab/>
      </w:r>
      <w:r w:rsidRPr="00FB15FA">
        <w:rPr>
          <w:rFonts w:ascii="Garamond" w:eastAsia="Calibri" w:hAnsi="Garamond" w:cs="Times New Roman"/>
          <w:lang w:val="sq-AL"/>
        </w:rPr>
        <w:tab/>
      </w:r>
      <w:r w:rsidRPr="00FB15FA">
        <w:rPr>
          <w:rFonts w:ascii="Garamond" w:eastAsia="Calibri" w:hAnsi="Garamond" w:cs="Times New Roman"/>
          <w:lang w:val="sq-AL"/>
        </w:rPr>
        <w:tab/>
      </w:r>
      <w:r w:rsidRPr="00FB15FA">
        <w:rPr>
          <w:rFonts w:ascii="Garamond" w:eastAsia="Calibri" w:hAnsi="Garamond" w:cs="Times New Roman"/>
          <w:lang w:val="sq-AL"/>
        </w:rPr>
        <w:tab/>
      </w:r>
      <w:r w:rsidRPr="00FB15FA">
        <w:rPr>
          <w:rFonts w:ascii="Garamond" w:eastAsia="Calibri" w:hAnsi="Garamond" w:cs="Times New Roman"/>
          <w:lang w:val="sq-AL"/>
        </w:rPr>
        <w:tab/>
      </w:r>
      <w:r w:rsidRPr="00FB15FA">
        <w:rPr>
          <w:rFonts w:ascii="Garamond" w:eastAsia="Calibri" w:hAnsi="Garamond" w:cs="Times New Roman"/>
          <w:lang w:val="sq-AL"/>
        </w:rPr>
        <w:tab/>
      </w:r>
      <w:r w:rsidRPr="00FB15FA">
        <w:rPr>
          <w:rFonts w:ascii="Garamond" w:eastAsia="Calibri" w:hAnsi="Garamond" w:cs="Times New Roman"/>
          <w:lang w:val="sq-AL"/>
        </w:rPr>
        <w:tab/>
        <w:t>……………………………</w:t>
      </w:r>
    </w:p>
    <w:p w:rsidR="00FB15FA" w:rsidRPr="00FB15FA" w:rsidRDefault="00FB15FA" w:rsidP="00FB15FA">
      <w:pPr>
        <w:widowControl w:val="0"/>
        <w:spacing w:after="0" w:line="240" w:lineRule="auto"/>
        <w:jc w:val="right"/>
        <w:rPr>
          <w:rFonts w:ascii="Garamond" w:eastAsia="Calibri" w:hAnsi="Garamond" w:cs="Times New Roman"/>
          <w:lang w:val="sq-AL"/>
        </w:rPr>
      </w:pPr>
      <w:r w:rsidRPr="00FB15FA">
        <w:rPr>
          <w:rFonts w:ascii="Garamond" w:eastAsia="Calibri" w:hAnsi="Garamond" w:cs="Times New Roman"/>
          <w:lang w:val="sq-AL"/>
        </w:rPr>
        <w:tab/>
      </w:r>
      <w:r w:rsidRPr="00FB15FA">
        <w:rPr>
          <w:rFonts w:ascii="Garamond" w:eastAsia="Calibri" w:hAnsi="Garamond" w:cs="Times New Roman"/>
          <w:lang w:val="sq-AL"/>
        </w:rPr>
        <w:tab/>
      </w:r>
      <w:r w:rsidRPr="00FB15FA">
        <w:rPr>
          <w:rFonts w:ascii="Garamond" w:eastAsia="Calibri" w:hAnsi="Garamond" w:cs="Times New Roman"/>
          <w:lang w:val="sq-AL"/>
        </w:rPr>
        <w:tab/>
      </w:r>
      <w:r w:rsidRPr="00FB15FA">
        <w:rPr>
          <w:rFonts w:ascii="Garamond" w:eastAsia="Calibri" w:hAnsi="Garamond" w:cs="Times New Roman"/>
          <w:lang w:val="sq-AL"/>
        </w:rPr>
        <w:tab/>
      </w:r>
      <w:r w:rsidRPr="00FB15FA">
        <w:rPr>
          <w:rFonts w:ascii="Garamond" w:eastAsia="Calibri" w:hAnsi="Garamond" w:cs="Times New Roman"/>
          <w:lang w:val="sq-AL"/>
        </w:rPr>
        <w:tab/>
      </w:r>
      <w:r w:rsidRPr="00FB15FA">
        <w:rPr>
          <w:rFonts w:ascii="Garamond" w:eastAsia="Calibri" w:hAnsi="Garamond" w:cs="Times New Roman"/>
          <w:lang w:val="sq-AL"/>
        </w:rPr>
        <w:tab/>
      </w:r>
      <w:r w:rsidRPr="00FB15FA">
        <w:rPr>
          <w:rFonts w:ascii="Garamond" w:eastAsia="Calibri" w:hAnsi="Garamond" w:cs="Times New Roman"/>
          <w:lang w:val="sq-AL"/>
        </w:rPr>
        <w:tab/>
        <w:t xml:space="preserve">         ( Firma, vula )</w:t>
      </w:r>
    </w:p>
    <w:p w:rsidR="00FB15FA" w:rsidRPr="00FB15FA" w:rsidRDefault="00FB15FA" w:rsidP="00FB15FA">
      <w:pPr>
        <w:widowControl w:val="0"/>
        <w:autoSpaceDE w:val="0"/>
        <w:autoSpaceDN w:val="0"/>
        <w:adjustRightInd w:val="0"/>
        <w:spacing w:after="0" w:line="240" w:lineRule="auto"/>
        <w:jc w:val="both"/>
        <w:rPr>
          <w:rFonts w:ascii="Garamond" w:eastAsia="Calibri" w:hAnsi="Garamond" w:cs="Times New Roman"/>
          <w:lang w:val="sq-AL"/>
        </w:rPr>
      </w:pPr>
      <w:r w:rsidRPr="00FB15FA">
        <w:rPr>
          <w:rFonts w:ascii="Garamond" w:eastAsia="Calibri" w:hAnsi="Garamond" w:cs="Times New Roman"/>
          <w:lang w:val="sq-AL"/>
        </w:rPr>
        <w:t>Tiranë, më……………………….</w:t>
      </w:r>
      <w:r w:rsidRPr="00FB15FA">
        <w:rPr>
          <w:rFonts w:ascii="Garamond" w:eastAsia="Calibri" w:hAnsi="Garamond" w:cs="Times New Roman"/>
          <w:lang w:val="sq-AL"/>
        </w:rPr>
        <w:tab/>
      </w:r>
    </w:p>
    <w:p w:rsidR="00FB15FA" w:rsidRPr="00FB15FA" w:rsidRDefault="00FB15FA" w:rsidP="00FB15FA">
      <w:pPr>
        <w:widowControl w:val="0"/>
        <w:spacing w:after="0" w:line="240" w:lineRule="auto"/>
        <w:ind w:firstLine="284"/>
        <w:jc w:val="both"/>
        <w:rPr>
          <w:rFonts w:ascii="Garamond" w:eastAsia="MS Mincho" w:hAnsi="Garamond" w:cs="CG Times"/>
          <w:sz w:val="24"/>
          <w:lang w:val="sq-AL"/>
        </w:rPr>
      </w:pPr>
    </w:p>
    <w:p w:rsidR="00FB15FA" w:rsidRPr="00FB15FA" w:rsidRDefault="00FB15FA" w:rsidP="00FB15FA">
      <w:pPr>
        <w:widowControl w:val="0"/>
        <w:spacing w:after="0" w:line="240" w:lineRule="auto"/>
        <w:ind w:firstLine="284"/>
        <w:jc w:val="both"/>
        <w:rPr>
          <w:rFonts w:ascii="Garamond" w:eastAsia="MS Mincho" w:hAnsi="Garamond" w:cs="CG Times"/>
          <w:sz w:val="24"/>
          <w:lang w:val="sq-AL"/>
        </w:rPr>
      </w:pPr>
    </w:p>
    <w:p w:rsidR="00FB15FA" w:rsidRPr="00FB15FA" w:rsidRDefault="00FB15FA" w:rsidP="00FB15FA">
      <w:pPr>
        <w:widowControl w:val="0"/>
        <w:tabs>
          <w:tab w:val="num" w:pos="720"/>
        </w:tabs>
        <w:spacing w:after="0" w:line="240" w:lineRule="auto"/>
        <w:jc w:val="center"/>
        <w:outlineLvl w:val="1"/>
        <w:rPr>
          <w:rFonts w:ascii="Garamond" w:eastAsia="MS Mincho" w:hAnsi="Garamond" w:cs="Cambria"/>
          <w:sz w:val="24"/>
          <w:szCs w:val="24"/>
          <w:lang w:val="sq-AL"/>
        </w:rPr>
      </w:pPr>
      <w:r w:rsidRPr="00FB15FA">
        <w:rPr>
          <w:rFonts w:ascii="Garamond" w:eastAsia="MS Mincho" w:hAnsi="Garamond" w:cs="Cambria"/>
          <w:sz w:val="24"/>
          <w:szCs w:val="24"/>
          <w:lang w:val="sq-AL"/>
        </w:rPr>
        <w:t>ENTI SHTETËROR I FARAVE DHE FIDANËVE</w:t>
      </w:r>
    </w:p>
    <w:p w:rsidR="00FB15FA" w:rsidRPr="00FB15FA" w:rsidRDefault="00FB15FA" w:rsidP="00FB15FA">
      <w:pPr>
        <w:widowControl w:val="0"/>
        <w:spacing w:after="0" w:line="240" w:lineRule="auto"/>
        <w:jc w:val="center"/>
        <w:rPr>
          <w:rFonts w:ascii="Garamond" w:eastAsia="Calibri" w:hAnsi="Garamond" w:cs="Times New Roman"/>
          <w:lang w:val="sq-AL"/>
        </w:rPr>
      </w:pPr>
      <w:r w:rsidRPr="00FB15FA">
        <w:rPr>
          <w:rFonts w:ascii="Garamond" w:eastAsia="Calibri" w:hAnsi="Garamond" w:cs="Times New Roman"/>
          <w:lang w:val="sq-AL"/>
        </w:rPr>
        <w:t>Sektori i certifikimit zyrtar</w:t>
      </w:r>
    </w:p>
    <w:p w:rsidR="00FB15FA" w:rsidRPr="00FB15FA" w:rsidRDefault="00FB15FA" w:rsidP="00FB15FA">
      <w:pPr>
        <w:widowControl w:val="0"/>
        <w:tabs>
          <w:tab w:val="num" w:pos="720"/>
        </w:tabs>
        <w:spacing w:after="0" w:line="240" w:lineRule="auto"/>
        <w:jc w:val="center"/>
        <w:outlineLvl w:val="1"/>
        <w:rPr>
          <w:rFonts w:ascii="Garamond" w:eastAsia="MS Mincho" w:hAnsi="Garamond" w:cs="Cambria"/>
          <w:bCs/>
          <w:sz w:val="24"/>
          <w:szCs w:val="24"/>
          <w:lang w:val="sq-AL"/>
        </w:rPr>
      </w:pPr>
    </w:p>
    <w:p w:rsidR="00FB15FA" w:rsidRPr="00FB15FA" w:rsidRDefault="00FB15FA" w:rsidP="00FB15FA">
      <w:pPr>
        <w:widowControl w:val="0"/>
        <w:tabs>
          <w:tab w:val="num" w:pos="720"/>
        </w:tabs>
        <w:spacing w:after="0" w:line="240" w:lineRule="auto"/>
        <w:jc w:val="center"/>
        <w:outlineLvl w:val="1"/>
        <w:rPr>
          <w:rFonts w:ascii="Garamond" w:eastAsia="MS Mincho" w:hAnsi="Garamond" w:cs="Cambria"/>
          <w:bCs/>
          <w:i/>
          <w:sz w:val="24"/>
          <w:szCs w:val="24"/>
          <w:lang w:val="sq-AL"/>
        </w:rPr>
      </w:pPr>
      <w:r w:rsidRPr="00FB15FA">
        <w:rPr>
          <w:rFonts w:ascii="Garamond" w:eastAsia="MS Mincho" w:hAnsi="Garamond" w:cs="Cambria"/>
          <w:bCs/>
          <w:i/>
          <w:sz w:val="24"/>
          <w:szCs w:val="24"/>
          <w:lang w:val="sq-AL"/>
        </w:rPr>
        <w:t xml:space="preserve">AKT KONTROLLI </w:t>
      </w:r>
    </w:p>
    <w:p w:rsidR="00FB15FA" w:rsidRPr="00FB15FA" w:rsidRDefault="00FB15FA" w:rsidP="00FB15FA">
      <w:pPr>
        <w:widowControl w:val="0"/>
        <w:tabs>
          <w:tab w:val="num" w:pos="720"/>
        </w:tabs>
        <w:spacing w:after="0" w:line="240" w:lineRule="auto"/>
        <w:jc w:val="center"/>
        <w:outlineLvl w:val="1"/>
        <w:rPr>
          <w:rFonts w:ascii="Garamond" w:eastAsia="MS Mincho" w:hAnsi="Garamond" w:cs="Cambria"/>
          <w:bCs/>
          <w:i/>
          <w:sz w:val="24"/>
          <w:szCs w:val="24"/>
          <w:lang w:val="sq-AL"/>
        </w:rPr>
      </w:pPr>
      <w:r w:rsidRPr="00FB15FA">
        <w:rPr>
          <w:rFonts w:ascii="Garamond" w:eastAsia="MS Mincho" w:hAnsi="Garamond" w:cs="Cambria"/>
          <w:bCs/>
          <w:i/>
          <w:sz w:val="24"/>
          <w:szCs w:val="24"/>
          <w:lang w:val="sq-AL"/>
        </w:rPr>
        <w:t>P</w:t>
      </w:r>
      <w:r w:rsidRPr="00FB15FA">
        <w:rPr>
          <w:rFonts w:ascii="Garamond" w:eastAsia="MS Mincho" w:hAnsi="Garamond" w:cs="Cambria"/>
          <w:bCs/>
          <w:i/>
          <w:w w:val="120"/>
          <w:sz w:val="24"/>
          <w:szCs w:val="24"/>
          <w:lang w:val="sq-AL"/>
        </w:rPr>
        <w:t>Ë</w:t>
      </w:r>
      <w:r w:rsidRPr="00FB15FA">
        <w:rPr>
          <w:rFonts w:ascii="Garamond" w:eastAsia="MS Mincho" w:hAnsi="Garamond" w:cs="Cambria"/>
          <w:bCs/>
          <w:i/>
          <w:sz w:val="24"/>
          <w:szCs w:val="24"/>
          <w:lang w:val="sq-AL"/>
        </w:rPr>
        <w:t>R  PARCEL</w:t>
      </w:r>
      <w:r w:rsidRPr="00FB15FA">
        <w:rPr>
          <w:rFonts w:ascii="Garamond" w:eastAsia="MS Mincho" w:hAnsi="Garamond" w:cs="Cambria"/>
          <w:bCs/>
          <w:i/>
          <w:w w:val="120"/>
          <w:sz w:val="24"/>
          <w:szCs w:val="24"/>
          <w:lang w:val="sq-AL"/>
        </w:rPr>
        <w:t>Ë</w:t>
      </w:r>
      <w:r w:rsidRPr="00FB15FA">
        <w:rPr>
          <w:rFonts w:ascii="Garamond" w:eastAsia="MS Mincho" w:hAnsi="Garamond" w:cs="Cambria"/>
          <w:bCs/>
          <w:i/>
          <w:sz w:val="24"/>
          <w:szCs w:val="24"/>
          <w:lang w:val="sq-AL"/>
        </w:rPr>
        <w:t>N E FAR</w:t>
      </w:r>
      <w:r w:rsidRPr="00FB15FA">
        <w:rPr>
          <w:rFonts w:ascii="Garamond" w:eastAsia="MS Mincho" w:hAnsi="Garamond" w:cs="Cambria"/>
          <w:bCs/>
          <w:i/>
          <w:w w:val="120"/>
          <w:sz w:val="24"/>
          <w:szCs w:val="24"/>
          <w:lang w:val="sq-AL"/>
        </w:rPr>
        <w:t>Ë</w:t>
      </w:r>
      <w:r w:rsidRPr="00FB15FA">
        <w:rPr>
          <w:rFonts w:ascii="Garamond" w:eastAsia="MS Mincho" w:hAnsi="Garamond" w:cs="Cambria"/>
          <w:bCs/>
          <w:i/>
          <w:sz w:val="24"/>
          <w:szCs w:val="24"/>
          <w:lang w:val="sq-AL"/>
        </w:rPr>
        <w:t>S</w:t>
      </w:r>
    </w:p>
    <w:p w:rsidR="00FB15FA" w:rsidRPr="00FB15FA" w:rsidRDefault="00FB15FA" w:rsidP="00FB15FA">
      <w:pPr>
        <w:widowControl w:val="0"/>
        <w:spacing w:after="0" w:line="240" w:lineRule="auto"/>
        <w:jc w:val="both"/>
        <w:rPr>
          <w:rFonts w:ascii="Garamond" w:eastAsia="Calibri" w:hAnsi="Garamond" w:cs="Times New Roman"/>
          <w:lang w:val="sq-AL"/>
        </w:rPr>
      </w:pPr>
    </w:p>
    <w:p w:rsidR="00FB15FA" w:rsidRPr="00FB15FA" w:rsidRDefault="00FB15FA" w:rsidP="00FB15FA">
      <w:pPr>
        <w:widowControl w:val="0"/>
        <w:spacing w:after="0" w:line="240" w:lineRule="auto"/>
        <w:jc w:val="both"/>
        <w:rPr>
          <w:rFonts w:ascii="Garamond" w:eastAsia="Calibri" w:hAnsi="Garamond" w:cs="Times New Roman"/>
          <w:lang w:val="sq-AL"/>
        </w:rPr>
      </w:pPr>
      <w:r w:rsidRPr="00FB15FA">
        <w:rPr>
          <w:rFonts w:ascii="Garamond" w:eastAsia="Calibri" w:hAnsi="Garamond" w:cs="Times New Roman"/>
          <w:lang w:val="sq-AL"/>
        </w:rPr>
        <w:t>(Bazuar në ligjin nr. 10416, datë 7.4.2011, neni 16/a, “Për materialin mbjellës dhe shumëzues bimor”).</w:t>
      </w:r>
    </w:p>
    <w:p w:rsidR="00FB15FA" w:rsidRPr="00FB15FA" w:rsidRDefault="00FB15FA" w:rsidP="00FB15FA">
      <w:pPr>
        <w:widowControl w:val="0"/>
        <w:spacing w:after="0" w:line="240" w:lineRule="auto"/>
        <w:jc w:val="both"/>
        <w:rPr>
          <w:rFonts w:ascii="Garamond" w:eastAsia="Calibri" w:hAnsi="Garamond" w:cs="Times New Roman"/>
          <w:lang w:val="sq-AL"/>
        </w:rPr>
      </w:pPr>
    </w:p>
    <w:p w:rsidR="00FB15FA" w:rsidRPr="00FB15FA" w:rsidRDefault="00FB15FA" w:rsidP="00FB15FA">
      <w:pPr>
        <w:widowControl w:val="0"/>
        <w:spacing w:after="0" w:line="240" w:lineRule="auto"/>
        <w:jc w:val="both"/>
        <w:rPr>
          <w:rFonts w:ascii="Garamond" w:eastAsia="Calibri" w:hAnsi="Garamond" w:cs="Times New Roman"/>
          <w:lang w:val="sq-AL"/>
        </w:rPr>
      </w:pPr>
      <w:r w:rsidRPr="00FB15FA">
        <w:rPr>
          <w:rFonts w:ascii="Garamond" w:eastAsia="Calibri" w:hAnsi="Garamond" w:cs="Times New Roman"/>
          <w:lang w:val="sq-AL"/>
        </w:rPr>
        <w:t>I mbajtur sot, më datë ………………., në parcelat e prodhimit të materialit mbjellës dhe shumëzues bimor, të furnizuesit  z…………………………… qarku .............., Bashkia …………………, parcela (vendndodhja)……………………. mbi zbatimin e teknologjisë për prodhimin e farës specia ……………… kultivari…………………, riprodhimi..............., të mbjella në një sipërfaqe prej ………… ha.</w:t>
      </w:r>
    </w:p>
    <w:p w:rsidR="00FB15FA" w:rsidRPr="00FB15FA" w:rsidRDefault="00FB15FA" w:rsidP="00FB15FA">
      <w:pPr>
        <w:widowControl w:val="0"/>
        <w:spacing w:after="0" w:line="240" w:lineRule="auto"/>
        <w:jc w:val="both"/>
        <w:rPr>
          <w:rFonts w:ascii="Garamond" w:eastAsia="Calibri" w:hAnsi="Garamond" w:cs="Times New Roman"/>
          <w:lang w:val="sq-AL"/>
        </w:rPr>
      </w:pPr>
      <w:r w:rsidRPr="00FB15FA">
        <w:rPr>
          <w:rFonts w:ascii="Garamond" w:eastAsia="Calibri" w:hAnsi="Garamond" w:cs="Times New Roman"/>
          <w:lang w:val="sq-AL"/>
        </w:rPr>
        <w:t xml:space="preserve">Nga kontrolli zyrtar rezultoi se janë zbatuar këto kërkesa teknike të përcaktuara; </w:t>
      </w:r>
    </w:p>
    <w:p w:rsidR="00FB15FA" w:rsidRPr="00FB15FA" w:rsidRDefault="00FB15FA" w:rsidP="00FB15FA">
      <w:pPr>
        <w:widowControl w:val="0"/>
        <w:spacing w:after="0" w:line="240" w:lineRule="auto"/>
        <w:jc w:val="both"/>
        <w:rPr>
          <w:rFonts w:ascii="Garamond" w:eastAsia="Calibri" w:hAnsi="Garamond" w:cs="Times New Roman"/>
          <w:lang w:val="sq-AL"/>
        </w:rPr>
      </w:pPr>
      <w:r w:rsidRPr="00FB15FA">
        <w:rPr>
          <w:rFonts w:ascii="Garamond" w:eastAsia="Calibri" w:hAnsi="Garamond" w:cs="Times New Roman"/>
          <w:lang w:val="sq-AL"/>
        </w:rPr>
        <w:t>………………………………………………………………………………………………</w:t>
      </w:r>
    </w:p>
    <w:p w:rsidR="00FB15FA" w:rsidRPr="00FB15FA" w:rsidRDefault="00FB15FA" w:rsidP="00FB15FA">
      <w:pPr>
        <w:widowControl w:val="0"/>
        <w:spacing w:after="0" w:line="240" w:lineRule="auto"/>
        <w:jc w:val="both"/>
        <w:rPr>
          <w:rFonts w:ascii="Garamond" w:eastAsia="Calibri" w:hAnsi="Garamond" w:cs="Times New Roman"/>
          <w:lang w:val="sq-AL"/>
        </w:rPr>
      </w:pPr>
      <w:r w:rsidRPr="00FB15FA">
        <w:rPr>
          <w:rFonts w:ascii="Garamond" w:eastAsia="Calibri" w:hAnsi="Garamond" w:cs="Times New Roman"/>
          <w:lang w:val="sq-AL"/>
        </w:rPr>
        <w:t>………………………………………………………………………………………………</w:t>
      </w:r>
    </w:p>
    <w:p w:rsidR="00FB15FA" w:rsidRPr="00FB15FA" w:rsidRDefault="00FB15FA" w:rsidP="00FB15FA">
      <w:pPr>
        <w:widowControl w:val="0"/>
        <w:spacing w:after="0" w:line="240" w:lineRule="auto"/>
        <w:jc w:val="both"/>
        <w:rPr>
          <w:rFonts w:ascii="Garamond" w:eastAsia="Calibri" w:hAnsi="Garamond" w:cs="Times New Roman"/>
          <w:lang w:val="sq-AL"/>
        </w:rPr>
      </w:pPr>
      <w:r w:rsidRPr="00FB15FA">
        <w:rPr>
          <w:rFonts w:ascii="Garamond" w:eastAsia="Calibri" w:hAnsi="Garamond" w:cs="Times New Roman"/>
          <w:lang w:val="sq-AL"/>
        </w:rPr>
        <w:t>………………………………………………………………………………………………</w:t>
      </w:r>
    </w:p>
    <w:p w:rsidR="00FB15FA" w:rsidRPr="00FB15FA" w:rsidRDefault="00FB15FA" w:rsidP="00FB15FA">
      <w:pPr>
        <w:widowControl w:val="0"/>
        <w:spacing w:after="0" w:line="240" w:lineRule="auto"/>
        <w:jc w:val="both"/>
        <w:rPr>
          <w:rFonts w:ascii="Garamond" w:eastAsia="Calibri" w:hAnsi="Garamond" w:cs="Times New Roman"/>
          <w:lang w:val="sq-AL"/>
        </w:rPr>
      </w:pPr>
      <w:r w:rsidRPr="00FB15FA">
        <w:rPr>
          <w:rFonts w:ascii="Garamond" w:eastAsia="Calibri" w:hAnsi="Garamond" w:cs="Times New Roman"/>
          <w:lang w:val="sq-AL"/>
        </w:rPr>
        <w:t>………………………………………………………………………………………………</w:t>
      </w:r>
    </w:p>
    <w:p w:rsidR="00FB15FA" w:rsidRPr="00FB15FA" w:rsidRDefault="00FB15FA" w:rsidP="00FB15FA">
      <w:pPr>
        <w:widowControl w:val="0"/>
        <w:spacing w:after="0" w:line="240" w:lineRule="auto"/>
        <w:jc w:val="both"/>
        <w:rPr>
          <w:rFonts w:ascii="Garamond" w:eastAsia="Times New Roman" w:hAnsi="Garamond" w:cs="Times New Roman"/>
          <w:color w:val="000000"/>
          <w:sz w:val="24"/>
          <w:szCs w:val="24"/>
          <w:lang w:val="sq-AL"/>
        </w:rPr>
      </w:pPr>
    </w:p>
    <w:p w:rsidR="00FB15FA" w:rsidRPr="00FB15FA" w:rsidRDefault="00FB15FA" w:rsidP="00FB15FA">
      <w:pPr>
        <w:widowControl w:val="0"/>
        <w:spacing w:after="0" w:line="240" w:lineRule="auto"/>
        <w:jc w:val="both"/>
        <w:rPr>
          <w:rFonts w:ascii="Garamond" w:eastAsia="Times New Roman" w:hAnsi="Garamond" w:cs="Times New Roman"/>
          <w:color w:val="000000"/>
          <w:sz w:val="24"/>
          <w:szCs w:val="24"/>
          <w:lang w:val="sq-AL"/>
        </w:rPr>
      </w:pPr>
    </w:p>
    <w:p w:rsidR="00FB15FA" w:rsidRPr="00FB15FA" w:rsidRDefault="00FB15FA" w:rsidP="00FB15FA">
      <w:pPr>
        <w:widowControl w:val="0"/>
        <w:spacing w:after="0" w:line="240" w:lineRule="auto"/>
        <w:jc w:val="both"/>
        <w:rPr>
          <w:rFonts w:ascii="Garamond" w:eastAsia="Times New Roman" w:hAnsi="Garamond" w:cs="Times New Roman"/>
          <w:color w:val="000000"/>
          <w:sz w:val="24"/>
          <w:szCs w:val="24"/>
          <w:lang w:val="sq-AL"/>
        </w:rPr>
      </w:pPr>
      <w:r w:rsidRPr="00FB15FA">
        <w:rPr>
          <w:rFonts w:ascii="Garamond" w:eastAsia="Times New Roman" w:hAnsi="Garamond" w:cs="Times New Roman"/>
          <w:color w:val="000000"/>
          <w:sz w:val="24"/>
          <w:szCs w:val="24"/>
          <w:lang w:val="sq-AL"/>
        </w:rPr>
        <w:t>Ky aktkontroll mbahet në 3 (tri) kopje, njëra prej të cilave i lihet furnizuesit, një kopje mbahet nga specialisti i farërave të DB-së dhe një kopje dorëzohet në sektorin e certifikimit zyrtar pranë ESHFF-së.</w:t>
      </w:r>
    </w:p>
    <w:p w:rsidR="00FB15FA" w:rsidRPr="00FB15FA" w:rsidRDefault="00FB15FA" w:rsidP="00FB15FA">
      <w:pPr>
        <w:widowControl w:val="0"/>
        <w:spacing w:after="0" w:line="240" w:lineRule="auto"/>
        <w:jc w:val="both"/>
        <w:rPr>
          <w:rFonts w:ascii="Garamond" w:eastAsia="Calibri" w:hAnsi="Garamond" w:cs="Times New Roman"/>
          <w:lang w:val="sq-AL"/>
        </w:rPr>
      </w:pPr>
    </w:p>
    <w:p w:rsidR="00FB15FA" w:rsidRPr="00FB15FA" w:rsidRDefault="00FB15FA" w:rsidP="00FB15FA">
      <w:pPr>
        <w:widowControl w:val="0"/>
        <w:spacing w:after="0" w:line="240" w:lineRule="auto"/>
        <w:jc w:val="both"/>
        <w:rPr>
          <w:rFonts w:ascii="Garamond" w:eastAsia="Calibri" w:hAnsi="Garamond" w:cs="Times New Roman"/>
          <w:b/>
          <w:bCs/>
          <w:lang w:val="sq-AL"/>
        </w:rPr>
      </w:pPr>
      <w:r w:rsidRPr="00FB15FA">
        <w:rPr>
          <w:rFonts w:ascii="Garamond" w:eastAsia="Calibri" w:hAnsi="Garamond" w:cs="Times New Roman"/>
          <w:b/>
          <w:bCs/>
          <w:lang w:val="sq-AL"/>
        </w:rPr>
        <w:t>FURNIZUESI                  SPEC. FAR. DB-së                       SPEC. CERTIFIKIMIT ZYRTAR</w:t>
      </w:r>
      <w:r w:rsidRPr="00FB15FA">
        <w:rPr>
          <w:rFonts w:ascii="Garamond" w:eastAsia="Calibri" w:hAnsi="Garamond" w:cs="Times New Roman"/>
          <w:b/>
          <w:bCs/>
          <w:lang w:val="sq-AL"/>
        </w:rPr>
        <w:tab/>
      </w:r>
    </w:p>
    <w:p w:rsidR="00FB15FA" w:rsidRPr="00FB15FA" w:rsidRDefault="00FB15FA" w:rsidP="00FB15FA">
      <w:pPr>
        <w:widowControl w:val="0"/>
        <w:tabs>
          <w:tab w:val="num" w:pos="360"/>
        </w:tabs>
        <w:spacing w:after="0" w:line="240" w:lineRule="auto"/>
        <w:jc w:val="center"/>
        <w:outlineLvl w:val="0"/>
        <w:rPr>
          <w:rFonts w:ascii="Garamond" w:eastAsia="Calibri" w:hAnsi="Garamond" w:cs="Times New Roman"/>
          <w:b/>
          <w:iCs/>
          <w:color w:val="231F20"/>
          <w:u w:val="single"/>
          <w:lang w:val="sq-AL"/>
        </w:rPr>
      </w:pPr>
    </w:p>
    <w:p w:rsidR="00FB15FA" w:rsidRPr="00FB15FA" w:rsidRDefault="00FB15FA" w:rsidP="00FB15FA">
      <w:pPr>
        <w:widowControl w:val="0"/>
        <w:spacing w:after="0" w:line="240" w:lineRule="auto"/>
        <w:ind w:firstLine="284"/>
        <w:jc w:val="both"/>
        <w:rPr>
          <w:rFonts w:ascii="Garamond" w:eastAsia="MS Mincho" w:hAnsi="Garamond" w:cs="CG Times"/>
          <w:sz w:val="24"/>
          <w:lang w:val="sq-AL"/>
        </w:rPr>
      </w:pPr>
    </w:p>
    <w:p w:rsidR="00FB15FA" w:rsidRPr="00FB15FA" w:rsidRDefault="00FB15FA" w:rsidP="00FB15FA">
      <w:pPr>
        <w:widowControl w:val="0"/>
        <w:tabs>
          <w:tab w:val="num" w:pos="360"/>
        </w:tabs>
        <w:spacing w:after="0" w:line="240" w:lineRule="auto"/>
        <w:jc w:val="center"/>
        <w:outlineLvl w:val="0"/>
        <w:rPr>
          <w:rFonts w:ascii="Garamond" w:eastAsia="MS Mincho" w:hAnsi="Garamond" w:cs="Arial"/>
          <w:b/>
          <w:bCs/>
          <w:kern w:val="32"/>
          <w:sz w:val="24"/>
          <w:szCs w:val="24"/>
          <w:lang w:val="sq-AL"/>
        </w:rPr>
      </w:pPr>
      <w:r w:rsidRPr="00FB15FA">
        <w:rPr>
          <w:rFonts w:ascii="Garamond" w:eastAsia="MS Mincho" w:hAnsi="Garamond" w:cs="Arial"/>
          <w:b/>
          <w:bCs/>
          <w:kern w:val="32"/>
          <w:sz w:val="24"/>
          <w:szCs w:val="24"/>
          <w:lang w:val="sq-AL"/>
        </w:rPr>
        <w:t>AKT APROBIMI</w:t>
      </w:r>
    </w:p>
    <w:p w:rsidR="00FB15FA" w:rsidRPr="00FB15FA" w:rsidRDefault="00FB15FA" w:rsidP="00FB15FA">
      <w:pPr>
        <w:widowControl w:val="0"/>
        <w:tabs>
          <w:tab w:val="num" w:pos="360"/>
        </w:tabs>
        <w:spacing w:after="0" w:line="240" w:lineRule="auto"/>
        <w:jc w:val="center"/>
        <w:outlineLvl w:val="0"/>
        <w:rPr>
          <w:rFonts w:ascii="Garamond" w:eastAsia="MS Mincho" w:hAnsi="Garamond" w:cs="Arial"/>
          <w:b/>
          <w:bCs/>
          <w:kern w:val="32"/>
          <w:sz w:val="24"/>
          <w:szCs w:val="24"/>
          <w:lang w:val="sq-AL"/>
        </w:rPr>
      </w:pPr>
    </w:p>
    <w:p w:rsidR="00FB15FA" w:rsidRPr="00FB15FA" w:rsidRDefault="00FB15FA" w:rsidP="00FB15FA">
      <w:pPr>
        <w:widowControl w:val="0"/>
        <w:tabs>
          <w:tab w:val="num" w:pos="360"/>
        </w:tabs>
        <w:spacing w:after="0" w:line="240" w:lineRule="auto"/>
        <w:jc w:val="center"/>
        <w:outlineLvl w:val="0"/>
        <w:rPr>
          <w:rFonts w:ascii="Garamond" w:eastAsia="MS Mincho" w:hAnsi="Garamond" w:cs="Arial"/>
          <w:bCs/>
          <w:kern w:val="32"/>
          <w:sz w:val="24"/>
          <w:szCs w:val="24"/>
          <w:lang w:val="sq-AL"/>
        </w:rPr>
      </w:pPr>
      <w:r w:rsidRPr="00FB15FA">
        <w:rPr>
          <w:rFonts w:ascii="Garamond" w:eastAsia="MS Mincho" w:hAnsi="Garamond" w:cs="Arial"/>
          <w:bCs/>
          <w:kern w:val="32"/>
          <w:sz w:val="24"/>
          <w:szCs w:val="24"/>
          <w:lang w:val="sq-AL"/>
        </w:rPr>
        <w:t>P</w:t>
      </w:r>
      <w:r w:rsidRPr="00FB15FA">
        <w:rPr>
          <w:rFonts w:ascii="Garamond" w:eastAsia="MS Mincho" w:hAnsi="Garamond" w:cs="Arial"/>
          <w:bCs/>
          <w:w w:val="120"/>
          <w:kern w:val="32"/>
          <w:sz w:val="24"/>
          <w:szCs w:val="24"/>
          <w:lang w:val="sq-AL"/>
        </w:rPr>
        <w:t>Ë</w:t>
      </w:r>
      <w:r w:rsidRPr="00FB15FA">
        <w:rPr>
          <w:rFonts w:ascii="Garamond" w:eastAsia="MS Mincho" w:hAnsi="Garamond" w:cs="Arial"/>
          <w:bCs/>
          <w:kern w:val="32"/>
          <w:sz w:val="24"/>
          <w:szCs w:val="24"/>
          <w:lang w:val="sq-AL"/>
        </w:rPr>
        <w:t>R NGASTR</w:t>
      </w:r>
      <w:r w:rsidRPr="00FB15FA">
        <w:rPr>
          <w:rFonts w:ascii="Garamond" w:eastAsia="MS Mincho" w:hAnsi="Garamond" w:cs="Arial"/>
          <w:bCs/>
          <w:w w:val="120"/>
          <w:kern w:val="32"/>
          <w:sz w:val="24"/>
          <w:szCs w:val="24"/>
          <w:lang w:val="sq-AL"/>
        </w:rPr>
        <w:t>Ë</w:t>
      </w:r>
      <w:r w:rsidRPr="00FB15FA">
        <w:rPr>
          <w:rFonts w:ascii="Garamond" w:eastAsia="MS Mincho" w:hAnsi="Garamond" w:cs="Arial"/>
          <w:bCs/>
          <w:kern w:val="32"/>
          <w:sz w:val="24"/>
          <w:szCs w:val="24"/>
          <w:lang w:val="sq-AL"/>
        </w:rPr>
        <w:t>N E PRODHIMIT T</w:t>
      </w:r>
      <w:r w:rsidRPr="00FB15FA">
        <w:rPr>
          <w:rFonts w:ascii="Garamond" w:eastAsia="MS Mincho" w:hAnsi="Garamond" w:cs="Arial"/>
          <w:bCs/>
          <w:w w:val="120"/>
          <w:kern w:val="32"/>
          <w:sz w:val="24"/>
          <w:szCs w:val="24"/>
          <w:lang w:val="sq-AL"/>
        </w:rPr>
        <w:t>Ë</w:t>
      </w:r>
      <w:r w:rsidRPr="00FB15FA">
        <w:rPr>
          <w:rFonts w:ascii="Garamond" w:eastAsia="MS Mincho" w:hAnsi="Garamond" w:cs="Arial"/>
          <w:bCs/>
          <w:kern w:val="32"/>
          <w:sz w:val="24"/>
          <w:szCs w:val="24"/>
          <w:lang w:val="sq-AL"/>
        </w:rPr>
        <w:t xml:space="preserve"> FAR</w:t>
      </w:r>
      <w:r w:rsidRPr="00FB15FA">
        <w:rPr>
          <w:rFonts w:ascii="Garamond" w:eastAsia="MS Mincho" w:hAnsi="Garamond" w:cs="Arial"/>
          <w:bCs/>
          <w:w w:val="120"/>
          <w:kern w:val="32"/>
          <w:sz w:val="24"/>
          <w:szCs w:val="24"/>
          <w:lang w:val="sq-AL"/>
        </w:rPr>
        <w:t>Ë</w:t>
      </w:r>
      <w:r w:rsidRPr="00FB15FA">
        <w:rPr>
          <w:rFonts w:ascii="Garamond" w:eastAsia="MS Mincho" w:hAnsi="Garamond" w:cs="Arial"/>
          <w:bCs/>
          <w:kern w:val="32"/>
          <w:sz w:val="24"/>
          <w:szCs w:val="24"/>
          <w:lang w:val="sq-AL"/>
        </w:rPr>
        <w:t>S</w:t>
      </w:r>
    </w:p>
    <w:p w:rsidR="00FB15FA" w:rsidRPr="00FB15FA" w:rsidRDefault="00FB15FA" w:rsidP="00FB15FA">
      <w:pPr>
        <w:widowControl w:val="0"/>
        <w:spacing w:after="0" w:line="240" w:lineRule="auto"/>
        <w:jc w:val="center"/>
        <w:rPr>
          <w:rFonts w:ascii="Garamond" w:eastAsia="Calibri" w:hAnsi="Garamond" w:cs="Times New Roman"/>
          <w:lang w:val="sq-AL"/>
        </w:rPr>
      </w:pPr>
      <w:r w:rsidRPr="00FB15FA">
        <w:rPr>
          <w:rFonts w:ascii="Garamond" w:eastAsia="Calibri" w:hAnsi="Garamond" w:cs="Times New Roman"/>
          <w:lang w:val="sq-AL"/>
        </w:rPr>
        <w:t>(Bazuar në ligjin nr. 10416, datë 7.4. 2011, neni 16, pika 1/a)</w:t>
      </w:r>
    </w:p>
    <w:p w:rsidR="00FB15FA" w:rsidRPr="00FB15FA" w:rsidRDefault="00FB15FA" w:rsidP="00FB15FA">
      <w:pPr>
        <w:widowControl w:val="0"/>
        <w:spacing w:after="0" w:line="240" w:lineRule="auto"/>
        <w:jc w:val="center"/>
        <w:rPr>
          <w:rFonts w:ascii="Garamond" w:eastAsia="Calibri" w:hAnsi="Garamond" w:cs="Times New Roman"/>
          <w:lang w:val="sq-AL"/>
        </w:rPr>
      </w:pPr>
    </w:p>
    <w:p w:rsidR="00FB15FA" w:rsidRPr="00FB15FA" w:rsidRDefault="00FB15FA" w:rsidP="00FB15FA">
      <w:pPr>
        <w:widowControl w:val="0"/>
        <w:spacing w:after="0" w:line="240" w:lineRule="auto"/>
        <w:ind w:firstLine="284"/>
        <w:jc w:val="both"/>
        <w:rPr>
          <w:rFonts w:ascii="Garamond" w:eastAsia="MS Mincho" w:hAnsi="Garamond" w:cs="CG Times"/>
          <w:sz w:val="24"/>
          <w:lang w:val="sq-AL"/>
        </w:rPr>
      </w:pPr>
      <w:r w:rsidRPr="00FB15FA">
        <w:rPr>
          <w:rFonts w:ascii="Garamond" w:eastAsia="MS Mincho" w:hAnsi="Garamond" w:cs="CG Times"/>
          <w:sz w:val="24"/>
          <w:lang w:val="sq-AL"/>
        </w:rPr>
        <w:t xml:space="preserve">Sot, më datë ………………. , nga specialistët e sektorit të certifikimit zyrtar, z…………………., u bë aprobimi fushor i ngastrës së farës (nr. ose emri………………) në </w:t>
      </w:r>
      <w:r w:rsidRPr="00FB15FA">
        <w:rPr>
          <w:rFonts w:ascii="Garamond" w:eastAsia="MS Mincho" w:hAnsi="Garamond" w:cs="CG Times"/>
          <w:sz w:val="24"/>
          <w:lang w:val="sq-AL"/>
        </w:rPr>
        <w:lastRenderedPageBreak/>
        <w:t>fermën/ekonominë e furnizuesit  z.…………………, fshati ………………, Bashkia ........</w:t>
      </w:r>
    </w:p>
    <w:p w:rsidR="00FB15FA" w:rsidRPr="00FB15FA" w:rsidRDefault="00FB15FA" w:rsidP="00FB15FA">
      <w:pPr>
        <w:widowControl w:val="0"/>
        <w:spacing w:after="0" w:line="240" w:lineRule="auto"/>
        <w:ind w:firstLine="284"/>
        <w:jc w:val="both"/>
        <w:rPr>
          <w:rFonts w:ascii="Garamond" w:eastAsia="MS Mincho" w:hAnsi="Garamond" w:cs="CG Times"/>
          <w:sz w:val="24"/>
          <w:lang w:val="sq-AL"/>
        </w:rPr>
      </w:pPr>
      <w:r w:rsidRPr="00FB15FA">
        <w:rPr>
          <w:rFonts w:ascii="Garamond" w:eastAsia="MS Mincho" w:hAnsi="Garamond" w:cs="CG Times"/>
          <w:sz w:val="24"/>
          <w:lang w:val="sq-AL"/>
        </w:rPr>
        <w:t>1. Nga të dhënat cilësore të farës rezulton:</w:t>
      </w:r>
    </w:p>
    <w:p w:rsidR="00FB15FA" w:rsidRPr="00FB15FA" w:rsidRDefault="00FB15FA" w:rsidP="00FB15FA">
      <w:pPr>
        <w:widowControl w:val="0"/>
        <w:spacing w:after="0" w:line="240" w:lineRule="auto"/>
        <w:ind w:firstLine="284"/>
        <w:jc w:val="both"/>
        <w:rPr>
          <w:rFonts w:ascii="Garamond" w:eastAsia="MS Mincho" w:hAnsi="Garamond" w:cs="CG Times"/>
          <w:sz w:val="24"/>
          <w:lang w:val="sq-AL"/>
        </w:rPr>
      </w:pPr>
      <w:r w:rsidRPr="00FB15FA">
        <w:rPr>
          <w:rFonts w:ascii="Garamond" w:eastAsia="MS Mincho" w:hAnsi="Garamond" w:cs="CG Times"/>
          <w:sz w:val="24"/>
          <w:lang w:val="sq-AL"/>
        </w:rPr>
        <w:t>Ngastra është mbjellë me farë  specia, …………….......…, kultivari................ …………,</w:t>
      </w:r>
    </w:p>
    <w:p w:rsidR="00FB15FA" w:rsidRPr="00FB15FA" w:rsidRDefault="00FB15FA" w:rsidP="00FB15FA">
      <w:pPr>
        <w:widowControl w:val="0"/>
        <w:spacing w:after="0" w:line="240" w:lineRule="auto"/>
        <w:ind w:firstLine="284"/>
        <w:jc w:val="both"/>
        <w:rPr>
          <w:rFonts w:ascii="Garamond" w:eastAsia="MS Mincho" w:hAnsi="Garamond" w:cs="CG Times"/>
          <w:sz w:val="24"/>
          <w:lang w:val="sq-AL"/>
        </w:rPr>
      </w:pPr>
      <w:r w:rsidRPr="00FB15FA">
        <w:rPr>
          <w:rFonts w:ascii="Garamond" w:eastAsia="MS Mincho" w:hAnsi="Garamond" w:cs="CG Times"/>
          <w:sz w:val="24"/>
          <w:lang w:val="sq-AL"/>
        </w:rPr>
        <w:t>riprodhimi ……………; sipërfaqja …………….ha , dokumenti i origjinës......................</w:t>
      </w:r>
    </w:p>
    <w:p w:rsidR="00FB15FA" w:rsidRPr="00FB15FA" w:rsidRDefault="00FB15FA" w:rsidP="00FB15FA">
      <w:pPr>
        <w:widowControl w:val="0"/>
        <w:spacing w:after="0" w:line="240" w:lineRule="auto"/>
        <w:ind w:firstLine="284"/>
        <w:jc w:val="both"/>
        <w:rPr>
          <w:rFonts w:ascii="Garamond" w:eastAsia="MS Mincho" w:hAnsi="Garamond" w:cs="CG Times"/>
          <w:sz w:val="24"/>
          <w:lang w:val="sq-AL"/>
        </w:rPr>
      </w:pPr>
      <w:r w:rsidRPr="00FB15FA">
        <w:rPr>
          <w:rFonts w:ascii="Garamond" w:eastAsia="MS Mincho" w:hAnsi="Garamond" w:cs="CG Times"/>
          <w:sz w:val="24"/>
          <w:lang w:val="sq-AL"/>
        </w:rPr>
        <w:t>...........................................................................................................................................</w:t>
      </w:r>
    </w:p>
    <w:p w:rsidR="00FB15FA" w:rsidRPr="00FB15FA" w:rsidRDefault="00FB15FA" w:rsidP="00FB15FA">
      <w:pPr>
        <w:widowControl w:val="0"/>
        <w:spacing w:after="0" w:line="240" w:lineRule="auto"/>
        <w:ind w:firstLine="284"/>
        <w:jc w:val="both"/>
        <w:rPr>
          <w:rFonts w:ascii="Garamond" w:eastAsia="MS Mincho" w:hAnsi="Garamond" w:cs="CG Times"/>
          <w:sz w:val="24"/>
          <w:lang w:val="sq-AL"/>
        </w:rPr>
      </w:pPr>
      <w:r w:rsidRPr="00FB15FA">
        <w:rPr>
          <w:rFonts w:ascii="Garamond" w:eastAsia="MS Mincho" w:hAnsi="Garamond" w:cs="CG Times"/>
          <w:sz w:val="24"/>
          <w:lang w:val="sq-AL"/>
        </w:rPr>
        <w:t>2. Mbas verifikimit del se:</w:t>
      </w:r>
    </w:p>
    <w:p w:rsidR="00FB15FA" w:rsidRPr="00FB15FA" w:rsidRDefault="00FB15FA" w:rsidP="00FB15FA">
      <w:pPr>
        <w:widowControl w:val="0"/>
        <w:spacing w:after="0" w:line="240" w:lineRule="auto"/>
        <w:ind w:firstLine="284"/>
        <w:jc w:val="both"/>
        <w:rPr>
          <w:rFonts w:ascii="Garamond" w:eastAsia="MS Mincho" w:hAnsi="Garamond" w:cs="CG Times"/>
          <w:sz w:val="24"/>
          <w:lang w:val="sq-AL"/>
        </w:rPr>
      </w:pPr>
      <w:r w:rsidRPr="00FB15FA">
        <w:rPr>
          <w:rFonts w:ascii="Garamond" w:eastAsia="MS Mincho" w:hAnsi="Garamond" w:cs="CG Times"/>
          <w:sz w:val="24"/>
          <w:lang w:val="sq-AL"/>
        </w:rPr>
        <w:t>- Është siguruar izolimi ………………….ml.</w:t>
      </w:r>
    </w:p>
    <w:p w:rsidR="00FB15FA" w:rsidRPr="00FB15FA" w:rsidRDefault="00FB15FA" w:rsidP="00FB15FA">
      <w:pPr>
        <w:widowControl w:val="0"/>
        <w:spacing w:after="0" w:line="240" w:lineRule="auto"/>
        <w:ind w:firstLine="284"/>
        <w:jc w:val="both"/>
        <w:rPr>
          <w:rFonts w:ascii="Garamond" w:eastAsia="MS Mincho" w:hAnsi="Garamond" w:cs="CG Times"/>
          <w:sz w:val="24"/>
          <w:lang w:val="sq-AL"/>
        </w:rPr>
      </w:pPr>
      <w:r w:rsidRPr="00FB15FA">
        <w:rPr>
          <w:rFonts w:ascii="Garamond" w:eastAsia="MS Mincho" w:hAnsi="Garamond" w:cs="CG Times"/>
          <w:sz w:val="24"/>
          <w:lang w:val="sq-AL"/>
        </w:rPr>
        <w:t>- Është zbatuar teknologjia ……………............., sipërfaqja e vlefshme për farë …………ha,</w:t>
      </w:r>
    </w:p>
    <w:p w:rsidR="00FB15FA" w:rsidRPr="00FB15FA" w:rsidRDefault="00FB15FA" w:rsidP="00FB15FA">
      <w:pPr>
        <w:widowControl w:val="0"/>
        <w:spacing w:after="0" w:line="240" w:lineRule="auto"/>
        <w:ind w:firstLine="284"/>
        <w:jc w:val="both"/>
        <w:rPr>
          <w:rFonts w:ascii="Garamond" w:eastAsia="MS Mincho" w:hAnsi="Garamond" w:cs="CG Times"/>
          <w:sz w:val="24"/>
          <w:lang w:val="sq-AL"/>
        </w:rPr>
      </w:pPr>
      <w:r w:rsidRPr="00FB15FA">
        <w:rPr>
          <w:rFonts w:ascii="Garamond" w:eastAsia="MS Mincho" w:hAnsi="Garamond" w:cs="CG Times"/>
          <w:sz w:val="24"/>
          <w:lang w:val="sq-AL"/>
        </w:rPr>
        <w:t>kultivari (hibridi ) ………………., riprodhimi ………………, sasia e farës që parashikohet të merret ……………kv, kategoria ………………. .</w:t>
      </w:r>
    </w:p>
    <w:p w:rsidR="00FB15FA" w:rsidRPr="00FB15FA" w:rsidRDefault="00FB15FA" w:rsidP="00FB15FA">
      <w:pPr>
        <w:widowControl w:val="0"/>
        <w:spacing w:after="0" w:line="240" w:lineRule="auto"/>
        <w:ind w:firstLine="284"/>
        <w:jc w:val="both"/>
        <w:rPr>
          <w:rFonts w:ascii="Garamond" w:eastAsia="MS Mincho" w:hAnsi="Garamond" w:cs="CG Times"/>
          <w:sz w:val="24"/>
          <w:lang w:val="sq-AL"/>
        </w:rPr>
      </w:pPr>
      <w:r w:rsidRPr="00FB15FA">
        <w:rPr>
          <w:rFonts w:ascii="Garamond" w:eastAsia="MS Mincho" w:hAnsi="Garamond" w:cs="CG Times"/>
          <w:sz w:val="24"/>
          <w:lang w:val="sq-AL"/>
        </w:rPr>
        <w:t>3. Gjendja e zhvillimit të bimëve në çastin e aprobimit paraqitet :</w:t>
      </w:r>
    </w:p>
    <w:p w:rsidR="00FB15FA" w:rsidRPr="00FB15FA" w:rsidRDefault="00FB15FA" w:rsidP="00FB15FA">
      <w:pPr>
        <w:widowControl w:val="0"/>
        <w:spacing w:after="0" w:line="240" w:lineRule="auto"/>
        <w:ind w:firstLine="284"/>
        <w:jc w:val="both"/>
        <w:rPr>
          <w:rFonts w:ascii="Garamond" w:eastAsia="MS Mincho" w:hAnsi="Garamond" w:cs="CG Times"/>
          <w:sz w:val="24"/>
          <w:lang w:val="sq-AL"/>
        </w:rPr>
      </w:pPr>
      <w:r w:rsidRPr="00FB15FA">
        <w:rPr>
          <w:rFonts w:ascii="Garamond" w:eastAsia="MS Mincho" w:hAnsi="Garamond" w:cs="CG Times"/>
          <w:sz w:val="24"/>
          <w:lang w:val="sq-AL"/>
        </w:rPr>
        <w:t>……………………………………………………………………………………………………</w:t>
      </w:r>
    </w:p>
    <w:p w:rsidR="00FB15FA" w:rsidRPr="00FB15FA" w:rsidRDefault="00FB15FA" w:rsidP="00FB15FA">
      <w:pPr>
        <w:widowControl w:val="0"/>
        <w:spacing w:after="0" w:line="240" w:lineRule="auto"/>
        <w:ind w:firstLine="284"/>
        <w:jc w:val="both"/>
        <w:rPr>
          <w:rFonts w:ascii="Garamond" w:eastAsia="MS Mincho" w:hAnsi="Garamond" w:cs="CG Times"/>
          <w:sz w:val="24"/>
          <w:lang w:val="sq-AL"/>
        </w:rPr>
      </w:pPr>
      <w:r w:rsidRPr="00FB15FA">
        <w:rPr>
          <w:rFonts w:ascii="Garamond" w:eastAsia="MS Mincho" w:hAnsi="Garamond" w:cs="CG Times"/>
          <w:sz w:val="24"/>
          <w:lang w:val="sq-AL"/>
        </w:rPr>
        <w:t>……………………………………………………………………………………………………</w:t>
      </w:r>
    </w:p>
    <w:p w:rsidR="00FB15FA" w:rsidRPr="00FB15FA" w:rsidRDefault="00FB15FA" w:rsidP="00FB15FA">
      <w:pPr>
        <w:widowControl w:val="0"/>
        <w:spacing w:after="0" w:line="240" w:lineRule="auto"/>
        <w:ind w:firstLine="284"/>
        <w:jc w:val="both"/>
        <w:rPr>
          <w:rFonts w:ascii="Garamond" w:eastAsia="MS Mincho" w:hAnsi="Garamond" w:cs="CG Times"/>
          <w:sz w:val="24"/>
          <w:lang w:val="sq-AL"/>
        </w:rPr>
      </w:pPr>
      <w:r w:rsidRPr="00FB15FA">
        <w:rPr>
          <w:rFonts w:ascii="Garamond" w:eastAsia="MS Mincho" w:hAnsi="Garamond" w:cs="CG Times"/>
          <w:sz w:val="24"/>
          <w:lang w:val="sq-AL"/>
        </w:rPr>
        <w:t>4. Treguesit e aprobimit fushor:</w:t>
      </w:r>
    </w:p>
    <w:p w:rsidR="00FB15FA" w:rsidRPr="00FB15FA" w:rsidRDefault="00FB15FA" w:rsidP="00FB15FA">
      <w:pPr>
        <w:widowControl w:val="0"/>
        <w:spacing w:after="0" w:line="240" w:lineRule="auto"/>
        <w:ind w:firstLine="284"/>
        <w:jc w:val="both"/>
        <w:rPr>
          <w:rFonts w:ascii="Garamond" w:eastAsia="MS Mincho" w:hAnsi="Garamond" w:cs="CG Times"/>
          <w:sz w:val="24"/>
          <w:lang w:val="sq-AL"/>
        </w:rPr>
      </w:pPr>
      <w:r w:rsidRPr="00FB15FA">
        <w:rPr>
          <w:rFonts w:ascii="Garamond" w:eastAsia="MS Mincho" w:hAnsi="Garamond" w:cs="CG Times"/>
          <w:sz w:val="24"/>
          <w:lang w:val="sq-AL"/>
        </w:rPr>
        <w:t xml:space="preserve">    Pastërtia varietore................................................</w:t>
      </w:r>
      <w:r w:rsidRPr="00FB15FA">
        <w:rPr>
          <w:rFonts w:ascii="Garamond" w:eastAsia="MS Mincho" w:hAnsi="Garamond" w:cs="CG Times"/>
          <w:sz w:val="24"/>
          <w:lang w:val="sq-AL"/>
        </w:rPr>
        <w:tab/>
        <w:t>% (………………….)</w:t>
      </w:r>
    </w:p>
    <w:p w:rsidR="00FB15FA" w:rsidRPr="00FB15FA" w:rsidRDefault="00FB15FA" w:rsidP="00FB15FA">
      <w:pPr>
        <w:widowControl w:val="0"/>
        <w:spacing w:after="0" w:line="240" w:lineRule="auto"/>
        <w:ind w:firstLine="284"/>
        <w:jc w:val="both"/>
        <w:rPr>
          <w:rFonts w:ascii="Garamond" w:eastAsia="MS Mincho" w:hAnsi="Garamond" w:cs="CG Times"/>
          <w:sz w:val="24"/>
          <w:lang w:val="sq-AL"/>
        </w:rPr>
      </w:pPr>
      <w:r w:rsidRPr="00FB15FA">
        <w:rPr>
          <w:rFonts w:ascii="Garamond" w:eastAsia="MS Mincho" w:hAnsi="Garamond" w:cs="CG Times"/>
          <w:sz w:val="24"/>
          <w:lang w:val="sq-AL"/>
        </w:rPr>
        <w:t xml:space="preserve">    Pastërtia nga barërat e këqija</w:t>
      </w:r>
      <w:r w:rsidRPr="00FB15FA">
        <w:rPr>
          <w:rFonts w:ascii="Garamond" w:eastAsia="MS Mincho" w:hAnsi="Garamond" w:cs="CG Times"/>
          <w:sz w:val="24"/>
          <w:lang w:val="sq-AL"/>
        </w:rPr>
        <w:tab/>
      </w:r>
      <w:r w:rsidRPr="00FB15FA">
        <w:rPr>
          <w:rFonts w:ascii="Garamond" w:eastAsia="MS Mincho" w:hAnsi="Garamond" w:cs="CG Times"/>
          <w:sz w:val="24"/>
          <w:lang w:val="sq-AL"/>
        </w:rPr>
        <w:tab/>
        <w:t>.............................%</w:t>
      </w:r>
      <w:r w:rsidRPr="00FB15FA">
        <w:rPr>
          <w:rFonts w:ascii="Garamond" w:eastAsia="MS Mincho" w:hAnsi="Garamond" w:cs="CG Times"/>
          <w:sz w:val="24"/>
          <w:lang w:val="sq-AL"/>
        </w:rPr>
        <w:tab/>
        <w:t>(…………………..)</w:t>
      </w:r>
    </w:p>
    <w:p w:rsidR="00FB15FA" w:rsidRPr="00FB15FA" w:rsidRDefault="00FB15FA" w:rsidP="00FB15FA">
      <w:pPr>
        <w:widowControl w:val="0"/>
        <w:spacing w:after="0" w:line="240" w:lineRule="auto"/>
        <w:ind w:firstLine="284"/>
        <w:jc w:val="both"/>
        <w:rPr>
          <w:rFonts w:ascii="Garamond" w:eastAsia="MS Mincho" w:hAnsi="Garamond" w:cs="CG Times"/>
          <w:sz w:val="24"/>
          <w:lang w:val="sq-AL"/>
        </w:rPr>
      </w:pPr>
      <w:r w:rsidRPr="00FB15FA">
        <w:rPr>
          <w:rFonts w:ascii="Garamond" w:eastAsia="MS Mincho" w:hAnsi="Garamond" w:cs="CG Times"/>
          <w:sz w:val="24"/>
          <w:lang w:val="sq-AL"/>
        </w:rPr>
        <w:t xml:space="preserve">    Prekjet nga sëmundjet virusale.........................%</w:t>
      </w:r>
      <w:r w:rsidRPr="00FB15FA">
        <w:rPr>
          <w:rFonts w:ascii="Garamond" w:eastAsia="MS Mincho" w:hAnsi="Garamond" w:cs="CG Times"/>
          <w:sz w:val="24"/>
          <w:lang w:val="sq-AL"/>
        </w:rPr>
        <w:tab/>
        <w:t>(.………………….)</w:t>
      </w:r>
    </w:p>
    <w:p w:rsidR="00FB15FA" w:rsidRPr="00FB15FA" w:rsidRDefault="00FB15FA" w:rsidP="00FB15FA">
      <w:pPr>
        <w:widowControl w:val="0"/>
        <w:spacing w:after="0" w:line="240" w:lineRule="auto"/>
        <w:ind w:firstLine="284"/>
        <w:jc w:val="both"/>
        <w:rPr>
          <w:rFonts w:ascii="Garamond" w:eastAsia="MS Mincho" w:hAnsi="Garamond" w:cs="CG Times"/>
          <w:sz w:val="24"/>
          <w:lang w:val="sq-AL"/>
        </w:rPr>
      </w:pPr>
      <w:r w:rsidRPr="00FB15FA">
        <w:rPr>
          <w:rFonts w:ascii="Garamond" w:eastAsia="MS Mincho" w:hAnsi="Garamond" w:cs="CG Times"/>
          <w:sz w:val="24"/>
          <w:lang w:val="sq-AL"/>
        </w:rPr>
        <w:t xml:space="preserve">    Prekjet nga sëmundjet kërpudhore</w:t>
      </w:r>
      <w:r w:rsidRPr="00FB15FA">
        <w:rPr>
          <w:rFonts w:ascii="Garamond" w:eastAsia="MS Mincho" w:hAnsi="Garamond" w:cs="CG Times"/>
          <w:sz w:val="24"/>
          <w:lang w:val="sq-AL"/>
        </w:rPr>
        <w:tab/>
        <w:t>..................%</w:t>
      </w:r>
      <w:r w:rsidRPr="00FB15FA">
        <w:rPr>
          <w:rFonts w:ascii="Garamond" w:eastAsia="MS Mincho" w:hAnsi="Garamond" w:cs="CG Times"/>
          <w:sz w:val="24"/>
          <w:lang w:val="sq-AL"/>
        </w:rPr>
        <w:tab/>
        <w:t>(……………….....)</w:t>
      </w:r>
    </w:p>
    <w:p w:rsidR="00FB15FA" w:rsidRPr="00FB15FA" w:rsidRDefault="00FB15FA" w:rsidP="00FB15FA">
      <w:pPr>
        <w:widowControl w:val="0"/>
        <w:spacing w:after="0" w:line="240" w:lineRule="auto"/>
        <w:ind w:firstLine="284"/>
        <w:jc w:val="both"/>
        <w:rPr>
          <w:rFonts w:ascii="Garamond" w:eastAsia="MS Mincho" w:hAnsi="Garamond" w:cs="CG Times"/>
          <w:sz w:val="24"/>
          <w:lang w:val="sq-AL"/>
        </w:rPr>
      </w:pPr>
      <w:r w:rsidRPr="00FB15FA">
        <w:rPr>
          <w:rFonts w:ascii="Garamond" w:eastAsia="MS Mincho" w:hAnsi="Garamond" w:cs="CG Times"/>
          <w:sz w:val="24"/>
          <w:lang w:val="sq-AL"/>
        </w:rPr>
        <w:t>a) ....................................................................................  (………………… )</w:t>
      </w:r>
    </w:p>
    <w:p w:rsidR="00FB15FA" w:rsidRPr="00FB15FA" w:rsidRDefault="00FB15FA" w:rsidP="00FB15FA">
      <w:pPr>
        <w:widowControl w:val="0"/>
        <w:spacing w:after="0" w:line="240" w:lineRule="auto"/>
        <w:ind w:firstLine="284"/>
        <w:jc w:val="both"/>
        <w:rPr>
          <w:rFonts w:ascii="Garamond" w:eastAsia="MS Mincho" w:hAnsi="Garamond" w:cs="CG Times"/>
          <w:sz w:val="24"/>
          <w:lang w:val="sq-AL"/>
        </w:rPr>
      </w:pPr>
      <w:r w:rsidRPr="00FB15FA">
        <w:rPr>
          <w:rFonts w:ascii="Garamond" w:eastAsia="MS Mincho" w:hAnsi="Garamond" w:cs="CG Times"/>
          <w:sz w:val="24"/>
          <w:lang w:val="sq-AL"/>
        </w:rPr>
        <w:t>b) ……………………………………………………</w:t>
      </w:r>
      <w:r w:rsidRPr="00FB15FA">
        <w:rPr>
          <w:rFonts w:ascii="Garamond" w:eastAsia="MS Mincho" w:hAnsi="Garamond" w:cs="CG Times"/>
          <w:sz w:val="24"/>
          <w:lang w:val="sq-AL"/>
        </w:rPr>
        <w:tab/>
        <w:t>(………………………….)</w:t>
      </w:r>
    </w:p>
    <w:p w:rsidR="00FB15FA" w:rsidRPr="00FB15FA" w:rsidRDefault="00FB15FA" w:rsidP="00FB15FA">
      <w:pPr>
        <w:widowControl w:val="0"/>
        <w:spacing w:after="0" w:line="240" w:lineRule="auto"/>
        <w:ind w:firstLine="284"/>
        <w:jc w:val="both"/>
        <w:rPr>
          <w:rFonts w:ascii="Garamond" w:eastAsia="MS Mincho" w:hAnsi="Garamond" w:cs="CG Times"/>
          <w:sz w:val="24"/>
          <w:lang w:val="sq-AL"/>
        </w:rPr>
      </w:pPr>
      <w:r w:rsidRPr="00FB15FA">
        <w:rPr>
          <w:rFonts w:ascii="Garamond" w:eastAsia="MS Mincho" w:hAnsi="Garamond" w:cs="CG Times"/>
          <w:sz w:val="24"/>
          <w:lang w:val="sq-AL"/>
        </w:rPr>
        <w:t>c) Dëmtime nga dëmtuesit ………………………</w:t>
      </w:r>
      <w:r w:rsidRPr="00FB15FA">
        <w:rPr>
          <w:rFonts w:ascii="Garamond" w:eastAsia="MS Mincho" w:hAnsi="Garamond" w:cs="CG Times"/>
          <w:sz w:val="24"/>
          <w:lang w:val="sq-AL"/>
        </w:rPr>
        <w:tab/>
        <w:t>(……………………………….... )</w:t>
      </w:r>
    </w:p>
    <w:p w:rsidR="00FB15FA" w:rsidRPr="00FB15FA" w:rsidRDefault="00FB15FA" w:rsidP="00FB15FA">
      <w:pPr>
        <w:widowControl w:val="0"/>
        <w:spacing w:after="0" w:line="240" w:lineRule="auto"/>
        <w:ind w:firstLine="284"/>
        <w:jc w:val="both"/>
        <w:rPr>
          <w:rFonts w:ascii="Garamond" w:eastAsia="MS Mincho" w:hAnsi="Garamond" w:cs="CG Times"/>
          <w:sz w:val="24"/>
          <w:lang w:val="sq-AL"/>
        </w:rPr>
      </w:pPr>
      <w:r w:rsidRPr="00FB15FA">
        <w:rPr>
          <w:rFonts w:ascii="Garamond" w:eastAsia="MS Mincho" w:hAnsi="Garamond" w:cs="CG Times"/>
          <w:sz w:val="24"/>
          <w:lang w:val="sq-AL"/>
        </w:rPr>
        <w:t>5. Detyrimet e furnizuesit për trajtimin deri në tregtim:</w:t>
      </w:r>
    </w:p>
    <w:p w:rsidR="00FB15FA" w:rsidRPr="00FB15FA" w:rsidRDefault="00FB15FA" w:rsidP="00FB15FA">
      <w:pPr>
        <w:widowControl w:val="0"/>
        <w:spacing w:after="0" w:line="240" w:lineRule="auto"/>
        <w:ind w:firstLine="284"/>
        <w:jc w:val="both"/>
        <w:rPr>
          <w:rFonts w:ascii="Garamond" w:eastAsia="MS Mincho" w:hAnsi="Garamond" w:cs="CG Times"/>
          <w:sz w:val="24"/>
          <w:lang w:val="sq-AL"/>
        </w:rPr>
      </w:pPr>
      <w:r w:rsidRPr="00FB15FA">
        <w:rPr>
          <w:rFonts w:ascii="Garamond" w:eastAsia="MS Mincho" w:hAnsi="Garamond" w:cs="CG Times"/>
          <w:sz w:val="24"/>
          <w:lang w:val="sq-AL"/>
        </w:rPr>
        <w:t>……………………………………………………………………………………………………</w:t>
      </w:r>
    </w:p>
    <w:p w:rsidR="00FB15FA" w:rsidRPr="00FB15FA" w:rsidRDefault="00FB15FA" w:rsidP="00FB15FA">
      <w:pPr>
        <w:widowControl w:val="0"/>
        <w:spacing w:after="0" w:line="240" w:lineRule="auto"/>
        <w:ind w:firstLine="284"/>
        <w:jc w:val="both"/>
        <w:rPr>
          <w:rFonts w:ascii="Garamond" w:eastAsia="MS Mincho" w:hAnsi="Garamond" w:cs="CG Times"/>
          <w:sz w:val="24"/>
          <w:lang w:val="sq-AL"/>
        </w:rPr>
      </w:pPr>
      <w:r w:rsidRPr="00FB15FA">
        <w:rPr>
          <w:rFonts w:ascii="Garamond" w:eastAsia="MS Mincho" w:hAnsi="Garamond" w:cs="CG Times"/>
          <w:sz w:val="24"/>
          <w:lang w:val="sq-AL"/>
        </w:rPr>
        <w:t>……………………………………………………………………………………………………</w:t>
      </w:r>
    </w:p>
    <w:p w:rsidR="00FB15FA" w:rsidRPr="00FB15FA" w:rsidRDefault="00FB15FA" w:rsidP="00FB15FA">
      <w:pPr>
        <w:widowControl w:val="0"/>
        <w:spacing w:after="0" w:line="240" w:lineRule="auto"/>
        <w:ind w:firstLine="284"/>
        <w:jc w:val="both"/>
        <w:rPr>
          <w:rFonts w:ascii="Garamond" w:eastAsia="MS Mincho" w:hAnsi="Garamond" w:cs="CG Times"/>
          <w:sz w:val="24"/>
          <w:lang w:val="sq-AL"/>
        </w:rPr>
      </w:pPr>
      <w:r w:rsidRPr="00FB15FA">
        <w:rPr>
          <w:rFonts w:ascii="Garamond" w:eastAsia="MS Mincho" w:hAnsi="Garamond" w:cs="CG Times"/>
          <w:sz w:val="24"/>
          <w:lang w:val="sq-AL"/>
        </w:rPr>
        <w:t>……………………………………………………………………………………………………</w:t>
      </w:r>
    </w:p>
    <w:p w:rsidR="00FB15FA" w:rsidRPr="00FB15FA" w:rsidRDefault="00FB15FA" w:rsidP="00FB15FA">
      <w:pPr>
        <w:widowControl w:val="0"/>
        <w:spacing w:after="0" w:line="240" w:lineRule="auto"/>
        <w:jc w:val="both"/>
        <w:rPr>
          <w:rFonts w:ascii="Garamond" w:eastAsia="Calibri" w:hAnsi="Garamond" w:cs="Times New Roman"/>
          <w:lang w:val="sq-AL"/>
        </w:rPr>
      </w:pPr>
    </w:p>
    <w:p w:rsidR="00FB15FA" w:rsidRPr="00FB15FA" w:rsidRDefault="00FB15FA" w:rsidP="00FB15FA">
      <w:pPr>
        <w:widowControl w:val="0"/>
        <w:spacing w:after="0" w:line="240" w:lineRule="auto"/>
        <w:ind w:firstLine="284"/>
        <w:jc w:val="both"/>
        <w:rPr>
          <w:rFonts w:ascii="Garamond" w:eastAsia="MS Mincho" w:hAnsi="Garamond" w:cs="CG Times"/>
          <w:sz w:val="24"/>
          <w:lang w:val="sq-AL"/>
        </w:rPr>
      </w:pPr>
      <w:r w:rsidRPr="00FB15FA">
        <w:rPr>
          <w:rFonts w:ascii="Garamond" w:eastAsia="MS Mincho" w:hAnsi="Garamond" w:cs="CG Times"/>
          <w:sz w:val="24"/>
          <w:lang w:val="sq-AL"/>
        </w:rPr>
        <w:t>FURNIZUESI                                                          GRUPI I APROBIMIT</w:t>
      </w:r>
    </w:p>
    <w:p w:rsidR="00FB15FA" w:rsidRPr="00FB15FA" w:rsidRDefault="00FB15FA" w:rsidP="00FB15FA">
      <w:pPr>
        <w:widowControl w:val="0"/>
        <w:autoSpaceDE w:val="0"/>
        <w:autoSpaceDN w:val="0"/>
        <w:adjustRightInd w:val="0"/>
        <w:spacing w:after="0" w:line="240" w:lineRule="auto"/>
        <w:jc w:val="both"/>
        <w:rPr>
          <w:rFonts w:ascii="Garamond" w:eastAsia="Calibri" w:hAnsi="Garamond" w:cs="Times New Roman"/>
          <w:lang w:val="sq-AL"/>
        </w:rPr>
      </w:pPr>
      <w:r w:rsidRPr="00FB15FA">
        <w:rPr>
          <w:rFonts w:ascii="Garamond" w:eastAsia="Calibri" w:hAnsi="Garamond" w:cs="Times New Roman"/>
          <w:lang w:val="sq-AL"/>
        </w:rPr>
        <w:t>.................................................                                                   (</w:t>
      </w:r>
      <w:r w:rsidRPr="00FB15FA">
        <w:rPr>
          <w:rFonts w:ascii="Garamond" w:eastAsia="Calibri" w:hAnsi="Garamond" w:cs="Times New Roman"/>
          <w:lang w:val="sq-AL"/>
        </w:rPr>
        <w:tab/>
        <w:t xml:space="preserve">          )  </w:t>
      </w:r>
      <w:r w:rsidRPr="00FB15FA">
        <w:rPr>
          <w:rFonts w:ascii="Garamond" w:eastAsia="Calibri" w:hAnsi="Garamond" w:cs="Times New Roman"/>
          <w:lang w:val="sq-AL"/>
        </w:rPr>
        <w:tab/>
        <w:t xml:space="preserve">(                    )   </w:t>
      </w:r>
      <w:r w:rsidRPr="00FB15FA">
        <w:rPr>
          <w:rFonts w:ascii="Garamond" w:eastAsia="Calibri" w:hAnsi="Garamond" w:cs="Times New Roman"/>
          <w:lang w:val="sq-AL"/>
        </w:rPr>
        <w:tab/>
        <w:t>(</w:t>
      </w:r>
      <w:r w:rsidRPr="00FB15FA">
        <w:rPr>
          <w:rFonts w:ascii="Garamond" w:eastAsia="Calibri" w:hAnsi="Garamond" w:cs="Times New Roman"/>
          <w:lang w:val="sq-AL"/>
        </w:rPr>
        <w:tab/>
        <w:t xml:space="preserve">       )</w:t>
      </w:r>
      <w:r w:rsidRPr="00FB15FA">
        <w:rPr>
          <w:rFonts w:ascii="Garamond" w:eastAsia="Calibri" w:hAnsi="Garamond" w:cs="Times New Roman"/>
          <w:lang w:val="sq-AL"/>
        </w:rPr>
        <w:tab/>
      </w:r>
    </w:p>
    <w:p w:rsidR="00FB15FA" w:rsidRPr="00FB15FA" w:rsidRDefault="00FB15FA" w:rsidP="00FB15FA">
      <w:pPr>
        <w:widowControl w:val="0"/>
        <w:autoSpaceDE w:val="0"/>
        <w:autoSpaceDN w:val="0"/>
        <w:adjustRightInd w:val="0"/>
        <w:spacing w:after="0" w:line="240" w:lineRule="auto"/>
        <w:jc w:val="center"/>
        <w:rPr>
          <w:rFonts w:ascii="Garamond" w:eastAsia="Calibri" w:hAnsi="Garamond" w:cs="Times New Roman"/>
          <w:lang w:val="sq-AL"/>
        </w:rPr>
      </w:pPr>
    </w:p>
    <w:p w:rsidR="00FB15FA" w:rsidRPr="00FB15FA" w:rsidRDefault="00FB15FA" w:rsidP="00FB15FA">
      <w:pPr>
        <w:widowControl w:val="0"/>
        <w:autoSpaceDE w:val="0"/>
        <w:autoSpaceDN w:val="0"/>
        <w:adjustRightInd w:val="0"/>
        <w:spacing w:after="0" w:line="240" w:lineRule="auto"/>
        <w:jc w:val="center"/>
        <w:rPr>
          <w:rFonts w:ascii="Garamond" w:eastAsia="Calibri" w:hAnsi="Garamond" w:cs="Times New Roman"/>
          <w:lang w:val="sq-AL"/>
        </w:rPr>
      </w:pPr>
    </w:p>
    <w:p w:rsidR="00FB15FA" w:rsidRPr="00FB15FA" w:rsidRDefault="00FB15FA" w:rsidP="00FB15FA">
      <w:pPr>
        <w:widowControl w:val="0"/>
        <w:autoSpaceDE w:val="0"/>
        <w:autoSpaceDN w:val="0"/>
        <w:adjustRightInd w:val="0"/>
        <w:spacing w:after="0" w:line="240" w:lineRule="auto"/>
        <w:jc w:val="both"/>
        <w:rPr>
          <w:rFonts w:ascii="Garamond" w:eastAsia="Calibri" w:hAnsi="Garamond" w:cs="Times New Roman"/>
          <w:b/>
          <w:iCs/>
          <w:color w:val="231F20"/>
          <w:u w:val="single"/>
          <w:lang w:val="sq-AL"/>
        </w:rPr>
      </w:pPr>
    </w:p>
    <w:p w:rsidR="00FB15FA" w:rsidRPr="00FB15FA" w:rsidRDefault="00FB15FA" w:rsidP="00FB15FA">
      <w:pPr>
        <w:widowControl w:val="0"/>
        <w:spacing w:after="0" w:line="240" w:lineRule="auto"/>
        <w:jc w:val="center"/>
        <w:rPr>
          <w:rFonts w:ascii="Garamond" w:eastAsia="Calibri" w:hAnsi="Garamond" w:cs="Times New Roman"/>
          <w:b/>
          <w:lang w:val="sq-AL"/>
        </w:rPr>
      </w:pPr>
    </w:p>
    <w:p w:rsidR="00FB15FA" w:rsidRPr="00FB15FA" w:rsidRDefault="00FB15FA" w:rsidP="00FB15FA">
      <w:pPr>
        <w:widowControl w:val="0"/>
        <w:spacing w:after="0" w:line="240" w:lineRule="auto"/>
        <w:jc w:val="center"/>
        <w:rPr>
          <w:rFonts w:ascii="Garamond" w:eastAsia="Calibri" w:hAnsi="Garamond" w:cs="Times New Roman"/>
          <w:b/>
          <w:lang w:val="sq-AL"/>
        </w:rPr>
      </w:pPr>
    </w:p>
    <w:p w:rsidR="00FB15FA" w:rsidRPr="00FB15FA" w:rsidRDefault="00FB15FA" w:rsidP="00FB15FA">
      <w:pPr>
        <w:widowControl w:val="0"/>
        <w:spacing w:after="0" w:line="240" w:lineRule="auto"/>
        <w:jc w:val="center"/>
        <w:rPr>
          <w:rFonts w:ascii="Garamond" w:eastAsia="Calibri" w:hAnsi="Garamond" w:cs="Times New Roman"/>
          <w:b/>
          <w:lang w:val="sq-AL"/>
        </w:rPr>
      </w:pPr>
    </w:p>
    <w:p w:rsidR="00FB15FA" w:rsidRPr="00FB15FA" w:rsidRDefault="00FB15FA" w:rsidP="00FB15FA">
      <w:pPr>
        <w:widowControl w:val="0"/>
        <w:spacing w:after="0" w:line="240" w:lineRule="auto"/>
        <w:jc w:val="center"/>
        <w:rPr>
          <w:rFonts w:ascii="Garamond" w:eastAsia="Calibri" w:hAnsi="Garamond" w:cs="Times New Roman"/>
          <w:b/>
          <w:lang w:val="sq-AL"/>
        </w:rPr>
      </w:pPr>
    </w:p>
    <w:p w:rsidR="00FB15FA" w:rsidRPr="00FB15FA" w:rsidRDefault="00FB15FA" w:rsidP="00FB15FA">
      <w:pPr>
        <w:widowControl w:val="0"/>
        <w:spacing w:after="0" w:line="240" w:lineRule="auto"/>
        <w:jc w:val="center"/>
        <w:rPr>
          <w:rFonts w:ascii="Garamond" w:eastAsia="Calibri" w:hAnsi="Garamond" w:cs="Times New Roman"/>
          <w:b/>
          <w:lang w:val="sq-AL"/>
        </w:rPr>
      </w:pPr>
    </w:p>
    <w:p w:rsidR="00FB15FA" w:rsidRPr="00FB15FA" w:rsidRDefault="00FB15FA" w:rsidP="00FB15FA">
      <w:pPr>
        <w:widowControl w:val="0"/>
        <w:spacing w:after="0" w:line="240" w:lineRule="auto"/>
        <w:jc w:val="center"/>
        <w:rPr>
          <w:rFonts w:ascii="Garamond" w:eastAsia="Calibri" w:hAnsi="Garamond" w:cs="Times New Roman"/>
          <w:b/>
          <w:lang w:val="sq-AL"/>
        </w:rPr>
      </w:pPr>
    </w:p>
    <w:p w:rsidR="00FB15FA" w:rsidRPr="00FB15FA" w:rsidRDefault="00FB15FA" w:rsidP="00FB15FA">
      <w:pPr>
        <w:widowControl w:val="0"/>
        <w:spacing w:after="0" w:line="240" w:lineRule="auto"/>
        <w:jc w:val="center"/>
        <w:rPr>
          <w:rFonts w:ascii="Garamond" w:eastAsia="Calibri" w:hAnsi="Garamond" w:cs="Times New Roman"/>
          <w:b/>
          <w:lang w:val="sq-AL"/>
        </w:rPr>
      </w:pPr>
    </w:p>
    <w:p w:rsidR="00FB15FA" w:rsidRPr="00FB15FA" w:rsidRDefault="00FB15FA" w:rsidP="00FB15FA">
      <w:pPr>
        <w:widowControl w:val="0"/>
        <w:spacing w:after="0" w:line="240" w:lineRule="auto"/>
        <w:jc w:val="center"/>
        <w:rPr>
          <w:rFonts w:ascii="Garamond" w:eastAsia="Calibri" w:hAnsi="Garamond" w:cs="Times New Roman"/>
          <w:b/>
          <w:lang w:val="sq-AL"/>
        </w:rPr>
      </w:pPr>
      <w:r w:rsidRPr="00FB15FA">
        <w:rPr>
          <w:rFonts w:ascii="Garamond" w:eastAsia="Calibri" w:hAnsi="Garamond" w:cs="Times New Roman"/>
          <w:b/>
          <w:lang w:val="sq-AL"/>
        </w:rPr>
        <w:t>DEKLARATË  KONFORMITETI</w:t>
      </w:r>
    </w:p>
    <w:p w:rsidR="00FB15FA" w:rsidRPr="00FB15FA" w:rsidRDefault="00FB15FA" w:rsidP="00FB15FA">
      <w:pPr>
        <w:widowControl w:val="0"/>
        <w:spacing w:after="0" w:line="240" w:lineRule="auto"/>
        <w:jc w:val="both"/>
        <w:rPr>
          <w:rFonts w:ascii="Garamond" w:eastAsia="Calibri" w:hAnsi="Garamond" w:cs="Times New Roman"/>
          <w:lang w:val="sq-AL"/>
        </w:rPr>
      </w:pPr>
    </w:p>
    <w:p w:rsidR="00FB15FA" w:rsidRPr="00FB15FA" w:rsidRDefault="00FB15FA" w:rsidP="00FB15FA">
      <w:pPr>
        <w:widowControl w:val="0"/>
        <w:spacing w:after="0" w:line="240" w:lineRule="auto"/>
        <w:ind w:firstLine="284"/>
        <w:jc w:val="both"/>
        <w:rPr>
          <w:rFonts w:ascii="Garamond" w:eastAsia="MS Mincho" w:hAnsi="Garamond" w:cs="CG Times"/>
          <w:sz w:val="24"/>
          <w:lang w:val="sq-AL"/>
        </w:rPr>
      </w:pPr>
      <w:r w:rsidRPr="00FB15FA">
        <w:rPr>
          <w:rFonts w:ascii="Garamond" w:eastAsia="MS Mincho" w:hAnsi="Garamond" w:cs="CG Times"/>
          <w:sz w:val="24"/>
          <w:lang w:val="sq-AL"/>
        </w:rPr>
        <w:t xml:space="preserve">Unë i nënshkruari…………………, me licencë nr........ datë......., me NUIS..................., me adresë ............…...., sot në datën ………..., deklaroj në përgjegjësinë time personale se materiali mbjellës bimor…………............................................., i prodhuar nga ana ime është konform këtij specifikimi </w:t>
      </w:r>
      <w:r w:rsidRPr="00FB15FA">
        <w:rPr>
          <w:rFonts w:ascii="Garamond" w:eastAsia="MS Mincho" w:hAnsi="Garamond" w:cs="CG Times"/>
          <w:sz w:val="24"/>
          <w:lang w:val="sq-AL"/>
        </w:rPr>
        <w:lastRenderedPageBreak/>
        <w:t>teknik:</w:t>
      </w:r>
    </w:p>
    <w:p w:rsidR="00FB15FA" w:rsidRPr="00FB15FA" w:rsidRDefault="00FB15FA" w:rsidP="00FB15FA">
      <w:pPr>
        <w:widowControl w:val="0"/>
        <w:spacing w:after="0" w:line="240" w:lineRule="auto"/>
        <w:ind w:firstLine="284"/>
        <w:jc w:val="both"/>
        <w:rPr>
          <w:rFonts w:ascii="Garamond" w:eastAsia="MS Mincho" w:hAnsi="Garamond" w:cs="CG Times"/>
          <w:sz w:val="24"/>
          <w:lang w:val="sq-AL"/>
        </w:rPr>
      </w:pPr>
      <w:r w:rsidRPr="00FB15FA">
        <w:rPr>
          <w:rFonts w:ascii="Garamond" w:eastAsia="MS Mincho" w:hAnsi="Garamond" w:cs="CG Times"/>
          <w:sz w:val="24"/>
          <w:lang w:val="sq-AL"/>
        </w:rPr>
        <w:t>1. Është i shoqëruar me certifikatën e origjinës    nr. ……….., datë ………………</w:t>
      </w:r>
    </w:p>
    <w:p w:rsidR="00FB15FA" w:rsidRPr="00FB15FA" w:rsidRDefault="00FB15FA" w:rsidP="00FB15FA">
      <w:pPr>
        <w:widowControl w:val="0"/>
        <w:spacing w:after="0" w:line="240" w:lineRule="auto"/>
        <w:ind w:firstLine="284"/>
        <w:jc w:val="both"/>
        <w:rPr>
          <w:rFonts w:ascii="Garamond" w:eastAsia="MS Mincho" w:hAnsi="Garamond" w:cs="CG Times"/>
          <w:sz w:val="24"/>
          <w:lang w:val="sq-AL"/>
        </w:rPr>
      </w:pPr>
      <w:r w:rsidRPr="00FB15FA">
        <w:rPr>
          <w:rFonts w:ascii="Garamond" w:eastAsia="MS Mincho" w:hAnsi="Garamond" w:cs="CG Times"/>
          <w:sz w:val="24"/>
          <w:lang w:val="sq-AL"/>
        </w:rPr>
        <w:t>2. Është i shoqëruar me certifikatën fitosanitare   nr. ……….., datë  ……………..</w:t>
      </w:r>
    </w:p>
    <w:p w:rsidR="00FB15FA" w:rsidRPr="00FB15FA" w:rsidRDefault="00FB15FA" w:rsidP="00FB15FA">
      <w:pPr>
        <w:widowControl w:val="0"/>
        <w:spacing w:after="0" w:line="240" w:lineRule="auto"/>
        <w:ind w:firstLine="284"/>
        <w:jc w:val="both"/>
        <w:rPr>
          <w:rFonts w:ascii="Garamond" w:eastAsia="MS Mincho" w:hAnsi="Garamond" w:cs="CG Times"/>
          <w:sz w:val="24"/>
          <w:lang w:val="sq-AL"/>
        </w:rPr>
      </w:pPr>
      <w:r w:rsidRPr="00FB15FA">
        <w:rPr>
          <w:rFonts w:ascii="Garamond" w:eastAsia="MS Mincho" w:hAnsi="Garamond" w:cs="CG Times"/>
          <w:sz w:val="24"/>
          <w:lang w:val="sq-AL"/>
        </w:rPr>
        <w:t>3. Është i shoqëruar me rezultatin e analizës        nr. ……….., datë  ……………..</w:t>
      </w:r>
    </w:p>
    <w:p w:rsidR="00FB15FA" w:rsidRPr="00FB15FA" w:rsidRDefault="00FB15FA" w:rsidP="00FB15FA">
      <w:pPr>
        <w:widowControl w:val="0"/>
        <w:spacing w:after="0" w:line="240" w:lineRule="auto"/>
        <w:ind w:firstLine="284"/>
        <w:jc w:val="both"/>
        <w:rPr>
          <w:rFonts w:ascii="Garamond" w:eastAsia="MS Mincho" w:hAnsi="Garamond" w:cs="CG Times"/>
          <w:sz w:val="24"/>
          <w:lang w:val="sq-AL"/>
        </w:rPr>
      </w:pPr>
      <w:r w:rsidRPr="00FB15FA">
        <w:rPr>
          <w:rFonts w:ascii="Garamond" w:eastAsia="MS Mincho" w:hAnsi="Garamond" w:cs="CG Times"/>
          <w:sz w:val="24"/>
          <w:lang w:val="sq-AL"/>
        </w:rPr>
        <w:t>4. Specia</w:t>
      </w:r>
      <w:r w:rsidRPr="00FB15FA">
        <w:rPr>
          <w:rFonts w:ascii="Garamond" w:eastAsia="MS Mincho" w:hAnsi="Garamond" w:cs="CG Times"/>
          <w:sz w:val="24"/>
          <w:lang w:val="sq-AL"/>
        </w:rPr>
        <w:tab/>
      </w:r>
      <w:r w:rsidRPr="00FB15FA">
        <w:rPr>
          <w:rFonts w:ascii="Garamond" w:eastAsia="MS Mincho" w:hAnsi="Garamond" w:cs="CG Times"/>
          <w:sz w:val="24"/>
          <w:lang w:val="sq-AL"/>
        </w:rPr>
        <w:tab/>
        <w:t>……………………………</w:t>
      </w:r>
    </w:p>
    <w:p w:rsidR="00FB15FA" w:rsidRPr="00FB15FA" w:rsidRDefault="00FB15FA" w:rsidP="00FB15FA">
      <w:pPr>
        <w:widowControl w:val="0"/>
        <w:spacing w:after="0" w:line="240" w:lineRule="auto"/>
        <w:ind w:firstLine="284"/>
        <w:jc w:val="both"/>
        <w:rPr>
          <w:rFonts w:ascii="Garamond" w:eastAsia="MS Mincho" w:hAnsi="Garamond" w:cs="CG Times"/>
          <w:sz w:val="24"/>
          <w:lang w:val="sq-AL"/>
        </w:rPr>
      </w:pPr>
      <w:r w:rsidRPr="00FB15FA">
        <w:rPr>
          <w:rFonts w:ascii="Garamond" w:eastAsia="MS Mincho" w:hAnsi="Garamond" w:cs="CG Times"/>
          <w:sz w:val="24"/>
          <w:lang w:val="sq-AL"/>
        </w:rPr>
        <w:t>5. Varieteti</w:t>
      </w:r>
      <w:r w:rsidRPr="00FB15FA">
        <w:rPr>
          <w:rFonts w:ascii="Garamond" w:eastAsia="MS Mincho" w:hAnsi="Garamond" w:cs="CG Times"/>
          <w:sz w:val="24"/>
          <w:lang w:val="sq-AL"/>
        </w:rPr>
        <w:tab/>
      </w:r>
      <w:r w:rsidRPr="00FB15FA">
        <w:rPr>
          <w:rFonts w:ascii="Garamond" w:eastAsia="MS Mincho" w:hAnsi="Garamond" w:cs="CG Times"/>
          <w:sz w:val="24"/>
          <w:lang w:val="sq-AL"/>
        </w:rPr>
        <w:tab/>
        <w:t>……………………………</w:t>
      </w:r>
    </w:p>
    <w:p w:rsidR="00FB15FA" w:rsidRPr="00FB15FA" w:rsidRDefault="00FB15FA" w:rsidP="00FB15FA">
      <w:pPr>
        <w:widowControl w:val="0"/>
        <w:spacing w:after="0" w:line="240" w:lineRule="auto"/>
        <w:ind w:firstLine="284"/>
        <w:jc w:val="both"/>
        <w:rPr>
          <w:rFonts w:ascii="Garamond" w:eastAsia="MS Mincho" w:hAnsi="Garamond" w:cs="CG Times"/>
          <w:sz w:val="24"/>
          <w:lang w:val="sq-AL"/>
        </w:rPr>
      </w:pPr>
      <w:r w:rsidRPr="00FB15FA">
        <w:rPr>
          <w:rFonts w:ascii="Garamond" w:eastAsia="MS Mincho" w:hAnsi="Garamond" w:cs="CG Times"/>
          <w:sz w:val="24"/>
          <w:lang w:val="sq-AL"/>
        </w:rPr>
        <w:t>6. Riprodhimi</w:t>
      </w:r>
      <w:r w:rsidRPr="00FB15FA">
        <w:rPr>
          <w:rFonts w:ascii="Garamond" w:eastAsia="MS Mincho" w:hAnsi="Garamond" w:cs="CG Times"/>
          <w:sz w:val="24"/>
          <w:lang w:val="sq-AL"/>
        </w:rPr>
        <w:tab/>
      </w:r>
      <w:r w:rsidRPr="00FB15FA">
        <w:rPr>
          <w:rFonts w:ascii="Garamond" w:eastAsia="MS Mincho" w:hAnsi="Garamond" w:cs="CG Times"/>
          <w:sz w:val="24"/>
          <w:lang w:val="sq-AL"/>
        </w:rPr>
        <w:tab/>
        <w:t>…………………………....</w:t>
      </w:r>
    </w:p>
    <w:p w:rsidR="00FB15FA" w:rsidRPr="00FB15FA" w:rsidRDefault="00FB15FA" w:rsidP="00FB15FA">
      <w:pPr>
        <w:widowControl w:val="0"/>
        <w:spacing w:after="0" w:line="240" w:lineRule="auto"/>
        <w:ind w:firstLine="284"/>
        <w:jc w:val="both"/>
        <w:rPr>
          <w:rFonts w:ascii="Garamond" w:eastAsia="MS Mincho" w:hAnsi="Garamond" w:cs="CG Times"/>
          <w:sz w:val="24"/>
          <w:lang w:val="sq-AL"/>
        </w:rPr>
      </w:pPr>
      <w:r w:rsidRPr="00FB15FA">
        <w:rPr>
          <w:rFonts w:ascii="Garamond" w:eastAsia="MS Mincho" w:hAnsi="Garamond" w:cs="CG Times"/>
          <w:sz w:val="24"/>
          <w:lang w:val="sq-AL"/>
        </w:rPr>
        <w:t>7. Cilësia</w:t>
      </w:r>
      <w:r w:rsidRPr="00FB15FA">
        <w:rPr>
          <w:rFonts w:ascii="Garamond" w:eastAsia="MS Mincho" w:hAnsi="Garamond" w:cs="CG Times"/>
          <w:sz w:val="24"/>
          <w:lang w:val="sq-AL"/>
        </w:rPr>
        <w:tab/>
      </w:r>
      <w:r w:rsidRPr="00FB15FA">
        <w:rPr>
          <w:rFonts w:ascii="Garamond" w:eastAsia="MS Mincho" w:hAnsi="Garamond" w:cs="CG Times"/>
          <w:sz w:val="24"/>
          <w:lang w:val="sq-AL"/>
        </w:rPr>
        <w:tab/>
        <w:t>……………………………</w:t>
      </w:r>
    </w:p>
    <w:p w:rsidR="00FB15FA" w:rsidRPr="00FB15FA" w:rsidRDefault="00FB15FA" w:rsidP="00FB15FA">
      <w:pPr>
        <w:widowControl w:val="0"/>
        <w:spacing w:after="0" w:line="240" w:lineRule="auto"/>
        <w:ind w:firstLine="284"/>
        <w:jc w:val="both"/>
        <w:rPr>
          <w:rFonts w:ascii="Garamond" w:eastAsia="MS Mincho" w:hAnsi="Garamond" w:cs="CG Times"/>
          <w:sz w:val="24"/>
          <w:lang w:val="sq-AL"/>
        </w:rPr>
      </w:pPr>
      <w:r w:rsidRPr="00FB15FA">
        <w:rPr>
          <w:rFonts w:ascii="Garamond" w:eastAsia="MS Mincho" w:hAnsi="Garamond" w:cs="CG Times"/>
          <w:sz w:val="24"/>
          <w:lang w:val="sq-AL"/>
        </w:rPr>
        <w:t>8. Është i ambalazhuar në ……………….., me peshë …….</w:t>
      </w:r>
    </w:p>
    <w:p w:rsidR="00FB15FA" w:rsidRPr="00FB15FA" w:rsidRDefault="00FB15FA" w:rsidP="00FB15FA">
      <w:pPr>
        <w:widowControl w:val="0"/>
        <w:spacing w:after="0" w:line="240" w:lineRule="auto"/>
        <w:ind w:firstLine="284"/>
        <w:jc w:val="both"/>
        <w:rPr>
          <w:rFonts w:ascii="Garamond" w:eastAsia="MS Mincho" w:hAnsi="Garamond" w:cs="CG Times"/>
          <w:sz w:val="24"/>
          <w:lang w:val="sq-AL"/>
        </w:rPr>
      </w:pPr>
      <w:r w:rsidRPr="00FB15FA">
        <w:rPr>
          <w:rFonts w:ascii="Garamond" w:eastAsia="MS Mincho" w:hAnsi="Garamond" w:cs="CG Times"/>
          <w:sz w:val="24"/>
          <w:lang w:val="sq-AL"/>
        </w:rPr>
        <w:t>9. Është i etiketuar me etiketa të lëshuara nga</w:t>
      </w:r>
      <w:r w:rsidRPr="00FB15FA">
        <w:rPr>
          <w:rFonts w:ascii="Garamond" w:eastAsia="MS Mincho" w:hAnsi="Garamond" w:cs="CG Times"/>
          <w:sz w:val="24"/>
          <w:lang w:val="sq-AL"/>
        </w:rPr>
        <w:tab/>
        <w:t>……………………………….</w:t>
      </w:r>
    </w:p>
    <w:p w:rsidR="00FB15FA" w:rsidRPr="00FB15FA" w:rsidRDefault="00FB15FA" w:rsidP="00FB15FA">
      <w:pPr>
        <w:widowControl w:val="0"/>
        <w:spacing w:after="0" w:line="240" w:lineRule="auto"/>
        <w:ind w:firstLine="284"/>
        <w:jc w:val="both"/>
        <w:rPr>
          <w:rFonts w:ascii="Garamond" w:eastAsia="MS Mincho" w:hAnsi="Garamond" w:cs="CG Times"/>
          <w:sz w:val="24"/>
          <w:lang w:val="sq-AL"/>
        </w:rPr>
      </w:pPr>
      <w:r w:rsidRPr="00FB15FA">
        <w:rPr>
          <w:rFonts w:ascii="Garamond" w:eastAsia="MS Mincho" w:hAnsi="Garamond" w:cs="CG Times"/>
          <w:sz w:val="24"/>
          <w:lang w:val="sq-AL"/>
        </w:rPr>
        <w:t xml:space="preserve">    dhe i përket lotit nr.</w:t>
      </w:r>
      <w:r w:rsidRPr="00FB15FA">
        <w:rPr>
          <w:rFonts w:ascii="Garamond" w:eastAsia="MS Mincho" w:hAnsi="Garamond" w:cs="CG Times"/>
          <w:sz w:val="24"/>
          <w:lang w:val="sq-AL"/>
        </w:rPr>
        <w:tab/>
        <w:t>…………..</w:t>
      </w:r>
    </w:p>
    <w:p w:rsidR="00FB15FA" w:rsidRPr="00FB15FA" w:rsidRDefault="00FB15FA" w:rsidP="00FB15FA">
      <w:pPr>
        <w:widowControl w:val="0"/>
        <w:spacing w:after="0" w:line="240" w:lineRule="auto"/>
        <w:ind w:firstLine="284"/>
        <w:jc w:val="both"/>
        <w:rPr>
          <w:rFonts w:ascii="Garamond" w:eastAsia="MS Mincho" w:hAnsi="Garamond" w:cs="CG Times"/>
          <w:sz w:val="24"/>
          <w:lang w:val="sq-AL"/>
        </w:rPr>
      </w:pPr>
    </w:p>
    <w:p w:rsidR="00FB15FA" w:rsidRPr="00FB15FA" w:rsidRDefault="00FB15FA" w:rsidP="00FB15FA">
      <w:pPr>
        <w:widowControl w:val="0"/>
        <w:spacing w:after="0" w:line="240" w:lineRule="auto"/>
        <w:ind w:firstLine="284"/>
        <w:jc w:val="both"/>
        <w:rPr>
          <w:rFonts w:ascii="Garamond" w:eastAsia="MS Mincho" w:hAnsi="Garamond" w:cs="CG Times"/>
          <w:sz w:val="24"/>
          <w:lang w:val="sq-AL"/>
        </w:rPr>
      </w:pPr>
      <w:r w:rsidRPr="00FB15FA">
        <w:rPr>
          <w:rFonts w:ascii="Garamond" w:eastAsia="MS Mincho" w:hAnsi="Garamond" w:cs="CG Times"/>
          <w:sz w:val="24"/>
          <w:lang w:val="sq-AL"/>
        </w:rPr>
        <w:t>Lëshoj këtë deklaratë konfirmiteti komform ligjit nr.10416, datë 7.4.2011, “Për materialin mbjellës dhe shumëzues bimor”, nenet 11 dhe 12, si dhe mbaj përgjegjësi për vërtetësinë e specifikimeve teknike të bëra në këtë deklaratë.</w:t>
      </w:r>
    </w:p>
    <w:p w:rsidR="00FB15FA" w:rsidRPr="00FB15FA" w:rsidRDefault="00FB15FA" w:rsidP="00FB15FA">
      <w:pPr>
        <w:widowControl w:val="0"/>
        <w:spacing w:after="0" w:line="240" w:lineRule="auto"/>
        <w:ind w:firstLine="284"/>
        <w:jc w:val="both"/>
        <w:rPr>
          <w:rFonts w:ascii="Garamond" w:eastAsia="MS Mincho" w:hAnsi="Garamond" w:cs="CG Times"/>
          <w:sz w:val="24"/>
          <w:lang w:val="sq-AL"/>
        </w:rPr>
      </w:pPr>
    </w:p>
    <w:p w:rsidR="00FB15FA" w:rsidRPr="00FB15FA" w:rsidRDefault="00FB15FA" w:rsidP="00FB15FA">
      <w:pPr>
        <w:widowControl w:val="0"/>
        <w:spacing w:after="0" w:line="240" w:lineRule="auto"/>
        <w:jc w:val="both"/>
        <w:rPr>
          <w:rFonts w:ascii="Garamond" w:eastAsia="Calibri" w:hAnsi="Garamond" w:cs="Times New Roman"/>
          <w:lang w:val="sq-AL"/>
        </w:rPr>
      </w:pPr>
      <w:r w:rsidRPr="00FB15FA">
        <w:rPr>
          <w:rFonts w:ascii="Garamond" w:eastAsia="Calibri" w:hAnsi="Garamond" w:cs="Times New Roman"/>
          <w:lang w:val="sq-AL"/>
        </w:rPr>
        <w:t xml:space="preserve">                                                                                                   DEKLARUESI</w:t>
      </w:r>
    </w:p>
    <w:p w:rsidR="00FB15FA" w:rsidRPr="00FB15FA" w:rsidRDefault="00FB15FA" w:rsidP="00FB15FA">
      <w:pPr>
        <w:widowControl w:val="0"/>
        <w:spacing w:after="0" w:line="240" w:lineRule="auto"/>
        <w:jc w:val="both"/>
        <w:rPr>
          <w:rFonts w:ascii="Garamond" w:eastAsia="Calibri" w:hAnsi="Garamond" w:cs="Times New Roman"/>
          <w:lang w:val="sq-AL"/>
        </w:rPr>
      </w:pPr>
    </w:p>
    <w:p w:rsidR="00FB15FA" w:rsidRPr="00FB15FA" w:rsidRDefault="00FB15FA" w:rsidP="00FB15FA">
      <w:pPr>
        <w:widowControl w:val="0"/>
        <w:spacing w:after="0" w:line="240" w:lineRule="auto"/>
        <w:jc w:val="both"/>
        <w:rPr>
          <w:rFonts w:ascii="Garamond" w:eastAsia="Calibri" w:hAnsi="Garamond" w:cs="Times New Roman"/>
          <w:lang w:val="sq-AL"/>
        </w:rPr>
      </w:pPr>
      <w:r w:rsidRPr="00FB15FA">
        <w:rPr>
          <w:rFonts w:ascii="Garamond" w:eastAsia="Calibri" w:hAnsi="Garamond" w:cs="Times New Roman"/>
          <w:lang w:val="sq-AL"/>
        </w:rPr>
        <w:t xml:space="preserve">                                                                                      ( ………………..................…), </w:t>
      </w:r>
    </w:p>
    <w:p w:rsidR="00FB15FA" w:rsidRPr="00FB15FA" w:rsidRDefault="00FB15FA" w:rsidP="00FB15FA">
      <w:pPr>
        <w:widowControl w:val="0"/>
        <w:spacing w:after="0" w:line="240" w:lineRule="auto"/>
        <w:ind w:firstLine="284"/>
        <w:jc w:val="both"/>
        <w:rPr>
          <w:rFonts w:ascii="Garamond" w:eastAsia="MS Mincho" w:hAnsi="Garamond" w:cs="CG Times"/>
          <w:sz w:val="24"/>
          <w:lang w:val="sq-AL"/>
        </w:rPr>
      </w:pPr>
      <w:r w:rsidRPr="00FB15FA">
        <w:rPr>
          <w:rFonts w:ascii="Garamond" w:eastAsia="MS Mincho" w:hAnsi="Garamond" w:cs="CG Times"/>
          <w:sz w:val="24"/>
          <w:lang w:val="sq-AL"/>
        </w:rPr>
        <w:t>Në datën  ……………</w:t>
      </w:r>
    </w:p>
    <w:p w:rsidR="00FB15FA" w:rsidRPr="00FB15FA" w:rsidRDefault="00FB15FA" w:rsidP="00FB15FA">
      <w:pPr>
        <w:widowControl w:val="0"/>
        <w:spacing w:after="0" w:line="240" w:lineRule="auto"/>
        <w:jc w:val="both"/>
        <w:rPr>
          <w:rFonts w:ascii="Garamond" w:eastAsia="Calibri" w:hAnsi="Garamond" w:cs="Times New Roman"/>
          <w:lang w:val="sq-AL"/>
        </w:rPr>
      </w:pPr>
    </w:p>
    <w:p w:rsidR="00FB15FA" w:rsidRPr="00FB15FA" w:rsidRDefault="00FB15FA" w:rsidP="00FB15FA">
      <w:pPr>
        <w:widowControl w:val="0"/>
        <w:autoSpaceDE w:val="0"/>
        <w:autoSpaceDN w:val="0"/>
        <w:adjustRightInd w:val="0"/>
        <w:spacing w:after="0" w:line="240" w:lineRule="auto"/>
        <w:jc w:val="center"/>
        <w:rPr>
          <w:rFonts w:ascii="Garamond" w:eastAsia="Calibri" w:hAnsi="Garamond" w:cs="Times New Roman"/>
          <w:b/>
          <w:iCs/>
          <w:color w:val="231F20"/>
          <w:u w:val="single"/>
          <w:lang w:val="sq-AL"/>
        </w:rPr>
      </w:pPr>
    </w:p>
    <w:p w:rsidR="00FB15FA" w:rsidRPr="00FB15FA" w:rsidRDefault="00FB15FA" w:rsidP="00FB15FA">
      <w:pPr>
        <w:widowControl w:val="0"/>
        <w:tabs>
          <w:tab w:val="num" w:pos="360"/>
        </w:tabs>
        <w:spacing w:after="0" w:line="240" w:lineRule="auto"/>
        <w:jc w:val="center"/>
        <w:outlineLvl w:val="0"/>
        <w:rPr>
          <w:rFonts w:ascii="Garamond" w:eastAsia="MS Mincho" w:hAnsi="Garamond" w:cs="Arial"/>
          <w:b/>
          <w:bCs/>
          <w:kern w:val="32"/>
          <w:sz w:val="24"/>
          <w:szCs w:val="24"/>
          <w:lang w:val="sq-AL"/>
        </w:rPr>
      </w:pPr>
      <w:r w:rsidRPr="00FB15FA">
        <w:rPr>
          <w:rFonts w:ascii="Garamond" w:eastAsia="MS Mincho" w:hAnsi="Garamond" w:cs="Arial"/>
          <w:b/>
          <w:bCs/>
          <w:kern w:val="32"/>
          <w:sz w:val="24"/>
          <w:szCs w:val="24"/>
          <w:lang w:val="sq-AL"/>
        </w:rPr>
        <w:t>ETIKETA E PRODHUESIT</w:t>
      </w:r>
    </w:p>
    <w:p w:rsidR="00FB15FA" w:rsidRPr="00FB15FA" w:rsidRDefault="00FB15FA" w:rsidP="00FB15FA">
      <w:pPr>
        <w:widowControl w:val="0"/>
        <w:spacing w:after="0" w:line="240" w:lineRule="auto"/>
        <w:jc w:val="both"/>
        <w:rPr>
          <w:rFonts w:ascii="Garamond" w:eastAsia="Calibri" w:hAnsi="Garamond" w:cs="Times New Roman"/>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41"/>
        <w:gridCol w:w="6935"/>
      </w:tblGrid>
      <w:tr w:rsidR="00FB15FA" w:rsidRPr="00FB15FA" w:rsidTr="00ED5BD5">
        <w:tc>
          <w:tcPr>
            <w:tcW w:w="2718" w:type="dxa"/>
          </w:tcPr>
          <w:p w:rsidR="00FB15FA" w:rsidRPr="00FB15FA" w:rsidRDefault="00FB15FA" w:rsidP="00FB15FA">
            <w:pPr>
              <w:widowControl w:val="0"/>
              <w:jc w:val="both"/>
              <w:rPr>
                <w:rFonts w:ascii="Garamond" w:eastAsia="Calibri" w:hAnsi="Garamond"/>
                <w:lang w:val="sq-AL"/>
              </w:rPr>
            </w:pPr>
            <w:r w:rsidRPr="00FB15FA">
              <w:rPr>
                <w:rFonts w:ascii="Garamond" w:eastAsia="Calibri" w:hAnsi="Garamond"/>
                <w:lang w:val="sq-AL"/>
              </w:rPr>
              <w:t>Emri i subjektit furnizues</w:t>
            </w:r>
          </w:p>
          <w:p w:rsidR="00FB15FA" w:rsidRPr="00FB15FA" w:rsidRDefault="00FB15FA" w:rsidP="00FB15FA">
            <w:pPr>
              <w:widowControl w:val="0"/>
              <w:jc w:val="both"/>
              <w:rPr>
                <w:rFonts w:ascii="Garamond" w:eastAsia="Calibri" w:hAnsi="Garamond"/>
                <w:lang w:val="sq-AL"/>
              </w:rPr>
            </w:pPr>
            <w:r w:rsidRPr="00FB15FA">
              <w:rPr>
                <w:rFonts w:ascii="Garamond" w:eastAsia="Calibri" w:hAnsi="Garamond"/>
                <w:lang w:val="sq-AL"/>
              </w:rPr>
              <w:t>Numri NUIS</w:t>
            </w:r>
          </w:p>
          <w:p w:rsidR="00FB15FA" w:rsidRPr="00FB15FA" w:rsidRDefault="00FB15FA" w:rsidP="00FB15FA">
            <w:pPr>
              <w:widowControl w:val="0"/>
              <w:jc w:val="both"/>
              <w:rPr>
                <w:rFonts w:ascii="Garamond" w:eastAsia="Calibri" w:hAnsi="Garamond"/>
                <w:lang w:val="sq-AL"/>
              </w:rPr>
            </w:pPr>
            <w:r w:rsidRPr="00FB15FA">
              <w:rPr>
                <w:rFonts w:ascii="Garamond" w:eastAsia="Calibri" w:hAnsi="Garamond"/>
                <w:lang w:val="sq-AL"/>
              </w:rPr>
              <w:t>Numri i licencës</w:t>
            </w:r>
          </w:p>
          <w:p w:rsidR="00FB15FA" w:rsidRPr="00FB15FA" w:rsidRDefault="00FB15FA" w:rsidP="00FB15FA">
            <w:pPr>
              <w:widowControl w:val="0"/>
              <w:jc w:val="both"/>
              <w:rPr>
                <w:rFonts w:ascii="Garamond" w:eastAsia="Calibri" w:hAnsi="Garamond"/>
                <w:lang w:val="sq-AL"/>
              </w:rPr>
            </w:pPr>
            <w:r w:rsidRPr="00FB15FA">
              <w:rPr>
                <w:rFonts w:ascii="Garamond" w:eastAsia="Calibri" w:hAnsi="Garamond"/>
                <w:lang w:val="sq-AL"/>
              </w:rPr>
              <w:t>Vendi i prodhimit</w:t>
            </w:r>
          </w:p>
          <w:p w:rsidR="00FB15FA" w:rsidRPr="00FB15FA" w:rsidRDefault="00FB15FA" w:rsidP="00FB15FA">
            <w:pPr>
              <w:widowControl w:val="0"/>
              <w:jc w:val="both"/>
              <w:rPr>
                <w:rFonts w:ascii="Garamond" w:eastAsia="Calibri" w:hAnsi="Garamond"/>
                <w:lang w:val="sq-AL"/>
              </w:rPr>
            </w:pPr>
            <w:r w:rsidRPr="00FB15FA">
              <w:rPr>
                <w:rFonts w:ascii="Garamond" w:eastAsia="Calibri" w:hAnsi="Garamond"/>
                <w:lang w:val="sq-AL"/>
              </w:rPr>
              <w:t>Specia</w:t>
            </w:r>
            <w:r w:rsidRPr="00FB15FA">
              <w:rPr>
                <w:rFonts w:ascii="Garamond" w:eastAsia="Calibri" w:hAnsi="Garamond"/>
                <w:lang w:val="sq-AL"/>
              </w:rPr>
              <w:tab/>
            </w:r>
            <w:r w:rsidRPr="00FB15FA">
              <w:rPr>
                <w:rFonts w:ascii="Garamond" w:eastAsia="Calibri" w:hAnsi="Garamond"/>
                <w:lang w:val="sq-AL"/>
              </w:rPr>
              <w:tab/>
            </w:r>
            <w:r w:rsidRPr="00FB15FA">
              <w:rPr>
                <w:rFonts w:ascii="Garamond" w:eastAsia="Calibri" w:hAnsi="Garamond"/>
                <w:lang w:val="sq-AL"/>
              </w:rPr>
              <w:tab/>
            </w:r>
          </w:p>
          <w:p w:rsidR="00FB15FA" w:rsidRPr="00FB15FA" w:rsidRDefault="00FB15FA" w:rsidP="00FB15FA">
            <w:pPr>
              <w:widowControl w:val="0"/>
              <w:jc w:val="both"/>
              <w:rPr>
                <w:rFonts w:ascii="Garamond" w:eastAsia="Calibri" w:hAnsi="Garamond"/>
                <w:lang w:val="sq-AL"/>
              </w:rPr>
            </w:pPr>
            <w:r w:rsidRPr="00FB15FA">
              <w:rPr>
                <w:rFonts w:ascii="Garamond" w:eastAsia="Calibri" w:hAnsi="Garamond"/>
                <w:lang w:val="sq-AL"/>
              </w:rPr>
              <w:t>Fuqia mbirëse</w:t>
            </w:r>
          </w:p>
          <w:p w:rsidR="00FB15FA" w:rsidRPr="00FB15FA" w:rsidRDefault="00FB15FA" w:rsidP="00FB15FA">
            <w:pPr>
              <w:widowControl w:val="0"/>
              <w:jc w:val="both"/>
              <w:rPr>
                <w:rFonts w:ascii="Garamond" w:eastAsia="Calibri" w:hAnsi="Garamond"/>
                <w:lang w:val="sq-AL"/>
              </w:rPr>
            </w:pPr>
            <w:r w:rsidRPr="00FB15FA">
              <w:rPr>
                <w:rFonts w:ascii="Garamond" w:eastAsia="Calibri" w:hAnsi="Garamond"/>
                <w:lang w:val="sq-AL"/>
              </w:rPr>
              <w:t>Data e analizës</w:t>
            </w:r>
          </w:p>
          <w:p w:rsidR="00FB15FA" w:rsidRPr="00FB15FA" w:rsidRDefault="00FB15FA" w:rsidP="00FB15FA">
            <w:pPr>
              <w:widowControl w:val="0"/>
              <w:jc w:val="both"/>
              <w:rPr>
                <w:rFonts w:ascii="Garamond" w:eastAsia="Calibri" w:hAnsi="Garamond"/>
                <w:lang w:val="sq-AL"/>
              </w:rPr>
            </w:pPr>
            <w:r w:rsidRPr="00FB15FA">
              <w:rPr>
                <w:rFonts w:ascii="Garamond" w:eastAsia="Calibri" w:hAnsi="Garamond"/>
                <w:lang w:val="sq-AL"/>
              </w:rPr>
              <w:t>Trajtimi (emri i pesticidit)</w:t>
            </w:r>
            <w:r w:rsidRPr="00FB15FA">
              <w:rPr>
                <w:rFonts w:ascii="Garamond" w:eastAsia="Calibri" w:hAnsi="Garamond"/>
                <w:lang w:val="sq-AL"/>
              </w:rPr>
              <w:tab/>
            </w:r>
          </w:p>
          <w:p w:rsidR="00FB15FA" w:rsidRPr="00FB15FA" w:rsidRDefault="00FB15FA" w:rsidP="00FB15FA">
            <w:pPr>
              <w:widowControl w:val="0"/>
              <w:jc w:val="both"/>
              <w:rPr>
                <w:rFonts w:ascii="Garamond" w:eastAsia="Calibri" w:hAnsi="Garamond"/>
                <w:lang w:val="sq-AL"/>
              </w:rPr>
            </w:pPr>
            <w:r w:rsidRPr="00FB15FA">
              <w:rPr>
                <w:rFonts w:ascii="Garamond" w:eastAsia="Calibri" w:hAnsi="Garamond"/>
                <w:lang w:val="sq-AL"/>
              </w:rPr>
              <w:t>Data e paketimit</w:t>
            </w:r>
            <w:r w:rsidRPr="00FB15FA">
              <w:rPr>
                <w:rFonts w:ascii="Garamond" w:eastAsia="Calibri" w:hAnsi="Garamond"/>
                <w:lang w:val="sq-AL"/>
              </w:rPr>
              <w:tab/>
            </w:r>
            <w:r w:rsidRPr="00FB15FA">
              <w:rPr>
                <w:rFonts w:ascii="Garamond" w:eastAsia="Calibri" w:hAnsi="Garamond"/>
                <w:lang w:val="sq-AL"/>
              </w:rPr>
              <w:tab/>
            </w:r>
          </w:p>
          <w:p w:rsidR="00FB15FA" w:rsidRPr="00FB15FA" w:rsidRDefault="00FB15FA" w:rsidP="00FB15FA">
            <w:pPr>
              <w:widowControl w:val="0"/>
              <w:jc w:val="both"/>
              <w:rPr>
                <w:rFonts w:ascii="Garamond" w:eastAsia="Calibri" w:hAnsi="Garamond"/>
                <w:lang w:val="sq-AL"/>
              </w:rPr>
            </w:pPr>
            <w:r w:rsidRPr="00FB15FA">
              <w:rPr>
                <w:rFonts w:ascii="Garamond" w:eastAsia="Calibri" w:hAnsi="Garamond"/>
                <w:lang w:val="sq-AL"/>
              </w:rPr>
              <w:t>Pesha e njësisë së paketimit</w:t>
            </w:r>
          </w:p>
        </w:tc>
        <w:tc>
          <w:tcPr>
            <w:tcW w:w="7137" w:type="dxa"/>
          </w:tcPr>
          <w:p w:rsidR="00FB15FA" w:rsidRPr="00FB15FA" w:rsidRDefault="00FB15FA" w:rsidP="00FB15FA">
            <w:pPr>
              <w:widowControl w:val="0"/>
              <w:jc w:val="both"/>
              <w:rPr>
                <w:rFonts w:ascii="Garamond" w:eastAsia="Calibri" w:hAnsi="Garamond"/>
                <w:lang w:val="sq-AL"/>
              </w:rPr>
            </w:pPr>
            <w:r w:rsidRPr="00FB15FA">
              <w:rPr>
                <w:rFonts w:ascii="Garamond" w:eastAsia="Calibri" w:hAnsi="Garamond"/>
                <w:lang w:val="sq-AL"/>
              </w:rPr>
              <w:t>………………………………</w:t>
            </w:r>
          </w:p>
          <w:p w:rsidR="00FB15FA" w:rsidRPr="00FB15FA" w:rsidRDefault="00FB15FA" w:rsidP="00FB15FA">
            <w:pPr>
              <w:widowControl w:val="0"/>
              <w:jc w:val="both"/>
              <w:rPr>
                <w:rFonts w:ascii="Garamond" w:eastAsia="Calibri" w:hAnsi="Garamond"/>
                <w:lang w:val="sq-AL"/>
              </w:rPr>
            </w:pPr>
            <w:r w:rsidRPr="00FB15FA">
              <w:rPr>
                <w:rFonts w:ascii="Garamond" w:eastAsia="Calibri" w:hAnsi="Garamond"/>
                <w:lang w:val="sq-AL"/>
              </w:rPr>
              <w:t>………………………………</w:t>
            </w:r>
          </w:p>
          <w:p w:rsidR="00FB15FA" w:rsidRPr="00FB15FA" w:rsidRDefault="00FB15FA" w:rsidP="00FB15FA">
            <w:pPr>
              <w:widowControl w:val="0"/>
              <w:jc w:val="both"/>
              <w:rPr>
                <w:rFonts w:ascii="Garamond" w:eastAsia="Calibri" w:hAnsi="Garamond"/>
                <w:lang w:val="sq-AL"/>
              </w:rPr>
            </w:pPr>
            <w:r w:rsidRPr="00FB15FA">
              <w:rPr>
                <w:rFonts w:ascii="Garamond" w:eastAsia="Calibri" w:hAnsi="Garamond"/>
                <w:lang w:val="sq-AL"/>
              </w:rPr>
              <w:t>………………………………</w:t>
            </w:r>
          </w:p>
          <w:p w:rsidR="00FB15FA" w:rsidRPr="00FB15FA" w:rsidRDefault="00FB15FA" w:rsidP="00FB15FA">
            <w:pPr>
              <w:widowControl w:val="0"/>
              <w:jc w:val="both"/>
              <w:rPr>
                <w:rFonts w:ascii="Garamond" w:eastAsia="Calibri" w:hAnsi="Garamond"/>
                <w:lang w:val="sq-AL"/>
              </w:rPr>
            </w:pPr>
            <w:r w:rsidRPr="00FB15FA">
              <w:rPr>
                <w:rFonts w:ascii="Garamond" w:eastAsia="Calibri" w:hAnsi="Garamond"/>
                <w:lang w:val="sq-AL"/>
              </w:rPr>
              <w:t>………………………………</w:t>
            </w:r>
          </w:p>
          <w:p w:rsidR="00FB15FA" w:rsidRPr="00FB15FA" w:rsidRDefault="00FB15FA" w:rsidP="00FB15FA">
            <w:pPr>
              <w:widowControl w:val="0"/>
              <w:jc w:val="both"/>
              <w:rPr>
                <w:rFonts w:ascii="Garamond" w:eastAsia="Calibri" w:hAnsi="Garamond"/>
                <w:lang w:val="sq-AL"/>
              </w:rPr>
            </w:pPr>
            <w:r w:rsidRPr="00FB15FA">
              <w:rPr>
                <w:rFonts w:ascii="Garamond" w:eastAsia="Calibri" w:hAnsi="Garamond"/>
                <w:lang w:val="sq-AL"/>
              </w:rPr>
              <w:t>………………………………</w:t>
            </w:r>
          </w:p>
          <w:p w:rsidR="00FB15FA" w:rsidRPr="00FB15FA" w:rsidRDefault="00FB15FA" w:rsidP="00FB15FA">
            <w:pPr>
              <w:widowControl w:val="0"/>
              <w:jc w:val="both"/>
              <w:rPr>
                <w:rFonts w:ascii="Garamond" w:eastAsia="Calibri" w:hAnsi="Garamond"/>
                <w:lang w:val="sq-AL"/>
              </w:rPr>
            </w:pPr>
            <w:r w:rsidRPr="00FB15FA">
              <w:rPr>
                <w:rFonts w:ascii="Garamond" w:eastAsia="Calibri" w:hAnsi="Garamond"/>
                <w:lang w:val="sq-AL"/>
              </w:rPr>
              <w:t>………………………………</w:t>
            </w:r>
          </w:p>
          <w:p w:rsidR="00FB15FA" w:rsidRPr="00FB15FA" w:rsidRDefault="00FB15FA" w:rsidP="00FB15FA">
            <w:pPr>
              <w:widowControl w:val="0"/>
              <w:jc w:val="both"/>
              <w:rPr>
                <w:rFonts w:ascii="Garamond" w:eastAsia="Calibri" w:hAnsi="Garamond"/>
                <w:lang w:val="sq-AL"/>
              </w:rPr>
            </w:pPr>
            <w:r w:rsidRPr="00FB15FA">
              <w:rPr>
                <w:rFonts w:ascii="Garamond" w:eastAsia="Calibri" w:hAnsi="Garamond"/>
                <w:lang w:val="sq-AL"/>
              </w:rPr>
              <w:t>………………………………</w:t>
            </w:r>
          </w:p>
          <w:p w:rsidR="00FB15FA" w:rsidRPr="00FB15FA" w:rsidRDefault="00FB15FA" w:rsidP="00FB15FA">
            <w:pPr>
              <w:widowControl w:val="0"/>
              <w:jc w:val="both"/>
              <w:rPr>
                <w:rFonts w:ascii="Garamond" w:eastAsia="Calibri" w:hAnsi="Garamond"/>
                <w:lang w:val="sq-AL"/>
              </w:rPr>
            </w:pPr>
            <w:r w:rsidRPr="00FB15FA">
              <w:rPr>
                <w:rFonts w:ascii="Garamond" w:eastAsia="Calibri" w:hAnsi="Garamond"/>
                <w:lang w:val="sq-AL"/>
              </w:rPr>
              <w:t>………………………………</w:t>
            </w:r>
          </w:p>
          <w:p w:rsidR="00FB15FA" w:rsidRPr="00FB15FA" w:rsidRDefault="00FB15FA" w:rsidP="00FB15FA">
            <w:pPr>
              <w:widowControl w:val="0"/>
              <w:jc w:val="both"/>
              <w:rPr>
                <w:rFonts w:ascii="Garamond" w:eastAsia="Calibri" w:hAnsi="Garamond"/>
                <w:lang w:val="sq-AL"/>
              </w:rPr>
            </w:pPr>
            <w:r w:rsidRPr="00FB15FA">
              <w:rPr>
                <w:rFonts w:ascii="Garamond" w:eastAsia="Calibri" w:hAnsi="Garamond"/>
                <w:lang w:val="sq-AL"/>
              </w:rPr>
              <w:t>………………………………</w:t>
            </w:r>
          </w:p>
          <w:p w:rsidR="00FB15FA" w:rsidRPr="00FB15FA" w:rsidRDefault="00FB15FA" w:rsidP="00FB15FA">
            <w:pPr>
              <w:widowControl w:val="0"/>
              <w:jc w:val="both"/>
              <w:rPr>
                <w:rFonts w:ascii="Garamond" w:eastAsia="Calibri" w:hAnsi="Garamond"/>
                <w:lang w:val="sq-AL"/>
              </w:rPr>
            </w:pPr>
            <w:r w:rsidRPr="00FB15FA">
              <w:rPr>
                <w:rFonts w:ascii="Garamond" w:eastAsia="Calibri" w:hAnsi="Garamond"/>
                <w:lang w:val="sq-AL"/>
              </w:rPr>
              <w:t>………………………………</w:t>
            </w:r>
          </w:p>
        </w:tc>
      </w:tr>
    </w:tbl>
    <w:p w:rsidR="00FB15FA" w:rsidRPr="00FB15FA" w:rsidRDefault="00FB15FA" w:rsidP="00FB15FA">
      <w:pPr>
        <w:widowControl w:val="0"/>
        <w:spacing w:after="0" w:line="240" w:lineRule="auto"/>
        <w:jc w:val="both"/>
        <w:rPr>
          <w:rFonts w:ascii="Garamond" w:eastAsia="Calibri" w:hAnsi="Garamond" w:cs="Times New Roman"/>
          <w:lang w:val="sq-AL"/>
        </w:rPr>
      </w:pPr>
    </w:p>
    <w:p w:rsidR="00FB15FA" w:rsidRPr="00FB15FA" w:rsidRDefault="00FB15FA" w:rsidP="00FB15FA">
      <w:pPr>
        <w:widowControl w:val="0"/>
        <w:spacing w:after="0" w:line="240" w:lineRule="auto"/>
        <w:jc w:val="both"/>
        <w:rPr>
          <w:rFonts w:ascii="Garamond" w:eastAsia="Calibri" w:hAnsi="Garamond" w:cs="Times New Roman"/>
          <w:lang w:val="sq-AL"/>
        </w:rPr>
      </w:pPr>
      <w:r w:rsidRPr="00FB15FA">
        <w:rPr>
          <w:rFonts w:ascii="Garamond" w:eastAsia="Calibri" w:hAnsi="Garamond" w:cs="Times New Roman"/>
          <w:lang w:val="sq-AL"/>
        </w:rPr>
        <w:tab/>
      </w:r>
      <w:r w:rsidRPr="00FB15FA">
        <w:rPr>
          <w:rFonts w:ascii="Garamond" w:eastAsia="Calibri" w:hAnsi="Garamond" w:cs="Times New Roman"/>
          <w:lang w:val="sq-AL"/>
        </w:rPr>
        <w:tab/>
      </w:r>
    </w:p>
    <w:p w:rsidR="00FB15FA" w:rsidRPr="00FB15FA" w:rsidRDefault="00FB15FA" w:rsidP="00FB15FA">
      <w:pPr>
        <w:widowControl w:val="0"/>
        <w:tabs>
          <w:tab w:val="num" w:pos="720"/>
        </w:tabs>
        <w:spacing w:after="0" w:line="240" w:lineRule="auto"/>
        <w:jc w:val="center"/>
        <w:outlineLvl w:val="1"/>
        <w:rPr>
          <w:rFonts w:ascii="Garamond" w:eastAsia="MS Mincho" w:hAnsi="Garamond" w:cs="Cambria"/>
          <w:sz w:val="24"/>
          <w:szCs w:val="24"/>
          <w:lang w:val="sq-AL"/>
        </w:rPr>
      </w:pPr>
      <w:r w:rsidRPr="00FB15FA">
        <w:rPr>
          <w:rFonts w:ascii="Garamond" w:eastAsia="MS Mincho" w:hAnsi="Garamond" w:cs="Cambria"/>
          <w:sz w:val="24"/>
          <w:szCs w:val="24"/>
          <w:lang w:val="sq-AL"/>
        </w:rPr>
        <w:t>ENTI SHTETËROR I FARAVE DHE FIDANËVE</w:t>
      </w:r>
    </w:p>
    <w:p w:rsidR="00FB15FA" w:rsidRPr="00FB15FA" w:rsidRDefault="00FB15FA" w:rsidP="00FB15FA">
      <w:pPr>
        <w:widowControl w:val="0"/>
        <w:spacing w:after="0" w:line="240" w:lineRule="auto"/>
        <w:jc w:val="center"/>
        <w:rPr>
          <w:rFonts w:ascii="Garamond" w:eastAsia="Calibri" w:hAnsi="Garamond" w:cs="Times New Roman"/>
          <w:sz w:val="14"/>
          <w:lang w:val="sq-AL"/>
        </w:rPr>
      </w:pPr>
    </w:p>
    <w:p w:rsidR="00FB15FA" w:rsidRPr="00FB15FA" w:rsidRDefault="00FB15FA" w:rsidP="00FB15FA">
      <w:pPr>
        <w:widowControl w:val="0"/>
        <w:spacing w:after="0" w:line="240" w:lineRule="auto"/>
        <w:jc w:val="center"/>
        <w:rPr>
          <w:rFonts w:ascii="Garamond" w:eastAsia="Calibri" w:hAnsi="Garamond" w:cs="Times New Roman"/>
          <w:lang w:val="sq-AL"/>
        </w:rPr>
      </w:pPr>
      <w:r w:rsidRPr="00FB15FA">
        <w:rPr>
          <w:rFonts w:ascii="Garamond" w:eastAsia="Calibri" w:hAnsi="Garamond" w:cs="Times New Roman"/>
          <w:lang w:val="sq-AL"/>
        </w:rPr>
        <w:t xml:space="preserve">ETIKETA ZYRTARE </w:t>
      </w:r>
    </w:p>
    <w:p w:rsidR="00FB15FA" w:rsidRPr="00FB15FA" w:rsidRDefault="00FB15FA" w:rsidP="00FB15FA">
      <w:pPr>
        <w:widowControl w:val="0"/>
        <w:spacing w:after="0" w:line="240" w:lineRule="auto"/>
        <w:jc w:val="both"/>
        <w:rPr>
          <w:rFonts w:ascii="Garamond" w:eastAsia="Calibri" w:hAnsi="Garamond" w:cs="Times New Roman"/>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3"/>
        <w:gridCol w:w="5213"/>
      </w:tblGrid>
      <w:tr w:rsidR="00FB15FA" w:rsidRPr="00FB15FA" w:rsidTr="00ED5BD5">
        <w:tc>
          <w:tcPr>
            <w:tcW w:w="4518" w:type="dxa"/>
          </w:tcPr>
          <w:p w:rsidR="00FB15FA" w:rsidRPr="00FB15FA" w:rsidRDefault="00FB15FA" w:rsidP="00FB15FA">
            <w:pPr>
              <w:widowControl w:val="0"/>
              <w:jc w:val="both"/>
              <w:rPr>
                <w:rFonts w:ascii="Garamond" w:eastAsia="Calibri" w:hAnsi="Garamond"/>
                <w:lang w:val="sq-AL"/>
              </w:rPr>
            </w:pPr>
            <w:r w:rsidRPr="00FB15FA">
              <w:rPr>
                <w:rFonts w:ascii="Garamond" w:eastAsia="Calibri" w:hAnsi="Garamond"/>
                <w:lang w:val="sq-AL"/>
              </w:rPr>
              <w:t>Nr. i serisë</w:t>
            </w:r>
          </w:p>
          <w:p w:rsidR="00FB15FA" w:rsidRPr="00FB15FA" w:rsidRDefault="00FB15FA" w:rsidP="00FB15FA">
            <w:pPr>
              <w:widowControl w:val="0"/>
              <w:jc w:val="both"/>
              <w:rPr>
                <w:rFonts w:ascii="Garamond" w:eastAsia="Calibri" w:hAnsi="Garamond"/>
                <w:lang w:val="sq-AL"/>
              </w:rPr>
            </w:pPr>
            <w:r w:rsidRPr="00FB15FA">
              <w:rPr>
                <w:rFonts w:ascii="Garamond" w:eastAsia="Calibri" w:hAnsi="Garamond"/>
                <w:lang w:val="sq-AL"/>
              </w:rPr>
              <w:t>Specia</w:t>
            </w:r>
          </w:p>
          <w:p w:rsidR="00FB15FA" w:rsidRPr="00FB15FA" w:rsidRDefault="00FB15FA" w:rsidP="00FB15FA">
            <w:pPr>
              <w:widowControl w:val="0"/>
              <w:jc w:val="both"/>
              <w:rPr>
                <w:rFonts w:ascii="Garamond" w:eastAsia="Calibri" w:hAnsi="Garamond"/>
                <w:lang w:val="sq-AL"/>
              </w:rPr>
            </w:pPr>
            <w:r w:rsidRPr="00FB15FA">
              <w:rPr>
                <w:rFonts w:ascii="Garamond" w:eastAsia="Calibri" w:hAnsi="Garamond"/>
                <w:lang w:val="sq-AL"/>
              </w:rPr>
              <w:t>Varieteti</w:t>
            </w:r>
          </w:p>
          <w:p w:rsidR="00FB15FA" w:rsidRPr="00FB15FA" w:rsidRDefault="00FB15FA" w:rsidP="00FB15FA">
            <w:pPr>
              <w:widowControl w:val="0"/>
              <w:jc w:val="both"/>
              <w:rPr>
                <w:rFonts w:ascii="Garamond" w:eastAsia="Calibri" w:hAnsi="Garamond"/>
                <w:lang w:val="sq-AL"/>
              </w:rPr>
            </w:pPr>
            <w:r w:rsidRPr="00FB15FA">
              <w:rPr>
                <w:rFonts w:ascii="Garamond" w:eastAsia="Calibri" w:hAnsi="Garamond"/>
                <w:lang w:val="sq-AL"/>
              </w:rPr>
              <w:t>Kategoria</w:t>
            </w:r>
          </w:p>
          <w:p w:rsidR="00FB15FA" w:rsidRPr="00FB15FA" w:rsidRDefault="00FB15FA" w:rsidP="00FB15FA">
            <w:pPr>
              <w:widowControl w:val="0"/>
              <w:jc w:val="both"/>
              <w:rPr>
                <w:rFonts w:ascii="Garamond" w:eastAsia="Calibri" w:hAnsi="Garamond"/>
                <w:lang w:val="sq-AL"/>
              </w:rPr>
            </w:pPr>
            <w:r w:rsidRPr="00FB15FA">
              <w:rPr>
                <w:rFonts w:ascii="Garamond" w:eastAsia="Calibri" w:hAnsi="Garamond"/>
                <w:lang w:val="sq-AL"/>
              </w:rPr>
              <w:t>Nr. i lotit</w:t>
            </w:r>
          </w:p>
          <w:p w:rsidR="00FB15FA" w:rsidRPr="00FB15FA" w:rsidRDefault="00FB15FA" w:rsidP="00FB15FA">
            <w:pPr>
              <w:widowControl w:val="0"/>
              <w:jc w:val="both"/>
              <w:rPr>
                <w:rFonts w:ascii="Garamond" w:eastAsia="Calibri" w:hAnsi="Garamond"/>
                <w:lang w:val="sq-AL"/>
              </w:rPr>
            </w:pPr>
            <w:r w:rsidRPr="00FB15FA">
              <w:rPr>
                <w:rFonts w:ascii="Garamond" w:eastAsia="Calibri" w:hAnsi="Garamond"/>
                <w:lang w:val="sq-AL"/>
              </w:rPr>
              <w:t>Emri i subjektit prodhues</w:t>
            </w:r>
          </w:p>
          <w:p w:rsidR="00FB15FA" w:rsidRPr="00FB15FA" w:rsidRDefault="00FB15FA" w:rsidP="00FB15FA">
            <w:pPr>
              <w:widowControl w:val="0"/>
              <w:jc w:val="both"/>
              <w:rPr>
                <w:rFonts w:ascii="Garamond" w:eastAsia="Calibri" w:hAnsi="Garamond"/>
                <w:lang w:val="sq-AL"/>
              </w:rPr>
            </w:pPr>
            <w:r w:rsidRPr="00FB15FA">
              <w:rPr>
                <w:rFonts w:ascii="Garamond" w:eastAsia="Calibri" w:hAnsi="Garamond"/>
                <w:lang w:val="sq-AL"/>
              </w:rPr>
              <w:t>Vendi i prodhimit</w:t>
            </w:r>
          </w:p>
          <w:p w:rsidR="00FB15FA" w:rsidRPr="00FB15FA" w:rsidRDefault="00FB15FA" w:rsidP="00FB15FA">
            <w:pPr>
              <w:widowControl w:val="0"/>
              <w:jc w:val="both"/>
              <w:rPr>
                <w:rFonts w:ascii="Garamond" w:eastAsia="Calibri" w:hAnsi="Garamond"/>
                <w:lang w:val="sq-AL"/>
              </w:rPr>
            </w:pPr>
            <w:r w:rsidRPr="00FB15FA">
              <w:rPr>
                <w:rFonts w:ascii="Garamond" w:eastAsia="Calibri" w:hAnsi="Garamond"/>
                <w:lang w:val="sq-AL"/>
              </w:rPr>
              <w:t>Pesha neto e pakos</w:t>
            </w:r>
          </w:p>
          <w:p w:rsidR="00FB15FA" w:rsidRPr="00FB15FA" w:rsidRDefault="00FB15FA" w:rsidP="00FB15FA">
            <w:pPr>
              <w:widowControl w:val="0"/>
              <w:jc w:val="both"/>
              <w:rPr>
                <w:rFonts w:ascii="Garamond" w:eastAsia="Calibri" w:hAnsi="Garamond"/>
                <w:lang w:val="sq-AL"/>
              </w:rPr>
            </w:pPr>
            <w:r w:rsidRPr="00FB15FA">
              <w:rPr>
                <w:rFonts w:ascii="Garamond" w:eastAsia="Calibri" w:hAnsi="Garamond"/>
                <w:lang w:val="sq-AL"/>
              </w:rPr>
              <w:t>Data</w:t>
            </w:r>
          </w:p>
          <w:p w:rsidR="00FB15FA" w:rsidRPr="00FB15FA" w:rsidRDefault="00FB15FA" w:rsidP="00FB15FA">
            <w:pPr>
              <w:widowControl w:val="0"/>
              <w:jc w:val="both"/>
              <w:rPr>
                <w:rFonts w:ascii="Garamond" w:eastAsia="Calibri" w:hAnsi="Garamond"/>
                <w:lang w:val="sq-AL"/>
              </w:rPr>
            </w:pPr>
            <w:r w:rsidRPr="00FB15FA">
              <w:rPr>
                <w:rFonts w:ascii="Garamond" w:eastAsia="Calibri" w:hAnsi="Garamond"/>
                <w:lang w:val="sq-AL"/>
              </w:rPr>
              <w:t>Rianalizuar: PO / JO</w:t>
            </w:r>
          </w:p>
          <w:p w:rsidR="00FB15FA" w:rsidRPr="00FB15FA" w:rsidRDefault="00FB15FA" w:rsidP="00FB15FA">
            <w:pPr>
              <w:widowControl w:val="0"/>
              <w:jc w:val="both"/>
              <w:rPr>
                <w:rFonts w:ascii="Garamond" w:eastAsia="Calibri" w:hAnsi="Garamond"/>
                <w:lang w:val="sq-AL"/>
              </w:rPr>
            </w:pPr>
            <w:r w:rsidRPr="00FB15FA">
              <w:rPr>
                <w:rFonts w:ascii="Garamond" w:eastAsia="Calibri" w:hAnsi="Garamond"/>
                <w:lang w:val="sq-AL"/>
              </w:rPr>
              <w:t>Trajtuar me pesticide ose substanca të tjera kimike</w:t>
            </w:r>
          </w:p>
          <w:p w:rsidR="00FB15FA" w:rsidRPr="00FB15FA" w:rsidRDefault="00FB15FA" w:rsidP="00FB15FA">
            <w:pPr>
              <w:widowControl w:val="0"/>
              <w:jc w:val="both"/>
              <w:rPr>
                <w:rFonts w:ascii="Garamond" w:eastAsia="Calibri" w:hAnsi="Garamond"/>
                <w:lang w:val="sq-AL"/>
              </w:rPr>
            </w:pPr>
            <w:r w:rsidRPr="00FB15FA">
              <w:rPr>
                <w:rFonts w:ascii="Garamond" w:eastAsia="Calibri" w:hAnsi="Garamond"/>
                <w:lang w:val="sq-AL"/>
              </w:rPr>
              <w:t>Emri i pesticidit ose i substancës</w:t>
            </w:r>
          </w:p>
        </w:tc>
        <w:tc>
          <w:tcPr>
            <w:tcW w:w="5337" w:type="dxa"/>
          </w:tcPr>
          <w:p w:rsidR="00FB15FA" w:rsidRPr="00FB15FA" w:rsidRDefault="00FB15FA" w:rsidP="00FB15FA">
            <w:pPr>
              <w:widowControl w:val="0"/>
              <w:jc w:val="both"/>
              <w:rPr>
                <w:rFonts w:ascii="Garamond" w:eastAsia="Calibri" w:hAnsi="Garamond"/>
                <w:lang w:val="sq-AL"/>
              </w:rPr>
            </w:pPr>
            <w:r w:rsidRPr="00FB15FA">
              <w:rPr>
                <w:rFonts w:ascii="Garamond" w:eastAsia="Calibri" w:hAnsi="Garamond"/>
                <w:lang w:val="sq-AL"/>
              </w:rPr>
              <w:t>………………………………</w:t>
            </w:r>
          </w:p>
          <w:p w:rsidR="00FB15FA" w:rsidRPr="00FB15FA" w:rsidRDefault="00FB15FA" w:rsidP="00FB15FA">
            <w:pPr>
              <w:widowControl w:val="0"/>
              <w:jc w:val="both"/>
              <w:rPr>
                <w:rFonts w:ascii="Garamond" w:eastAsia="Calibri" w:hAnsi="Garamond"/>
                <w:lang w:val="sq-AL"/>
              </w:rPr>
            </w:pPr>
            <w:r w:rsidRPr="00FB15FA">
              <w:rPr>
                <w:rFonts w:ascii="Garamond" w:eastAsia="Calibri" w:hAnsi="Garamond"/>
                <w:lang w:val="sq-AL"/>
              </w:rPr>
              <w:t>………………………………</w:t>
            </w:r>
          </w:p>
          <w:p w:rsidR="00FB15FA" w:rsidRPr="00FB15FA" w:rsidRDefault="00FB15FA" w:rsidP="00FB15FA">
            <w:pPr>
              <w:widowControl w:val="0"/>
              <w:jc w:val="both"/>
              <w:rPr>
                <w:rFonts w:ascii="Garamond" w:eastAsia="Calibri" w:hAnsi="Garamond"/>
                <w:lang w:val="sq-AL"/>
              </w:rPr>
            </w:pPr>
            <w:r w:rsidRPr="00FB15FA">
              <w:rPr>
                <w:rFonts w:ascii="Garamond" w:eastAsia="Calibri" w:hAnsi="Garamond"/>
                <w:lang w:val="sq-AL"/>
              </w:rPr>
              <w:t>………………………………</w:t>
            </w:r>
          </w:p>
          <w:p w:rsidR="00FB15FA" w:rsidRPr="00FB15FA" w:rsidRDefault="00FB15FA" w:rsidP="00FB15FA">
            <w:pPr>
              <w:widowControl w:val="0"/>
              <w:jc w:val="both"/>
              <w:rPr>
                <w:rFonts w:ascii="Garamond" w:eastAsia="Calibri" w:hAnsi="Garamond"/>
                <w:lang w:val="sq-AL"/>
              </w:rPr>
            </w:pPr>
            <w:r w:rsidRPr="00FB15FA">
              <w:rPr>
                <w:rFonts w:ascii="Garamond" w:eastAsia="Calibri" w:hAnsi="Garamond"/>
                <w:lang w:val="sq-AL"/>
              </w:rPr>
              <w:t>………………………………</w:t>
            </w:r>
          </w:p>
          <w:p w:rsidR="00FB15FA" w:rsidRPr="00FB15FA" w:rsidRDefault="00FB15FA" w:rsidP="00FB15FA">
            <w:pPr>
              <w:widowControl w:val="0"/>
              <w:jc w:val="both"/>
              <w:rPr>
                <w:rFonts w:ascii="Garamond" w:eastAsia="Calibri" w:hAnsi="Garamond"/>
                <w:lang w:val="sq-AL"/>
              </w:rPr>
            </w:pPr>
            <w:r w:rsidRPr="00FB15FA">
              <w:rPr>
                <w:rFonts w:ascii="Garamond" w:eastAsia="Calibri" w:hAnsi="Garamond"/>
                <w:lang w:val="sq-AL"/>
              </w:rPr>
              <w:t>………………………………</w:t>
            </w:r>
          </w:p>
          <w:p w:rsidR="00FB15FA" w:rsidRPr="00FB15FA" w:rsidRDefault="00FB15FA" w:rsidP="00FB15FA">
            <w:pPr>
              <w:widowControl w:val="0"/>
              <w:jc w:val="both"/>
              <w:rPr>
                <w:rFonts w:ascii="Garamond" w:eastAsia="Calibri" w:hAnsi="Garamond"/>
                <w:lang w:val="sq-AL"/>
              </w:rPr>
            </w:pPr>
            <w:r w:rsidRPr="00FB15FA">
              <w:rPr>
                <w:rFonts w:ascii="Garamond" w:eastAsia="Calibri" w:hAnsi="Garamond"/>
                <w:lang w:val="sq-AL"/>
              </w:rPr>
              <w:t>………………………………</w:t>
            </w:r>
          </w:p>
          <w:p w:rsidR="00FB15FA" w:rsidRPr="00FB15FA" w:rsidRDefault="00FB15FA" w:rsidP="00FB15FA">
            <w:pPr>
              <w:widowControl w:val="0"/>
              <w:jc w:val="both"/>
              <w:rPr>
                <w:rFonts w:ascii="Garamond" w:eastAsia="Calibri" w:hAnsi="Garamond"/>
                <w:lang w:val="sq-AL"/>
              </w:rPr>
            </w:pPr>
            <w:r w:rsidRPr="00FB15FA">
              <w:rPr>
                <w:rFonts w:ascii="Garamond" w:eastAsia="Calibri" w:hAnsi="Garamond"/>
                <w:lang w:val="sq-AL"/>
              </w:rPr>
              <w:t>………………………………</w:t>
            </w:r>
          </w:p>
          <w:p w:rsidR="00FB15FA" w:rsidRPr="00FB15FA" w:rsidRDefault="00FB15FA" w:rsidP="00FB15FA">
            <w:pPr>
              <w:widowControl w:val="0"/>
              <w:jc w:val="both"/>
              <w:rPr>
                <w:rFonts w:ascii="Garamond" w:eastAsia="Calibri" w:hAnsi="Garamond"/>
                <w:lang w:val="sq-AL"/>
              </w:rPr>
            </w:pPr>
            <w:r w:rsidRPr="00FB15FA">
              <w:rPr>
                <w:rFonts w:ascii="Garamond" w:eastAsia="Calibri" w:hAnsi="Garamond"/>
                <w:lang w:val="sq-AL"/>
              </w:rPr>
              <w:t>………………………………</w:t>
            </w:r>
          </w:p>
          <w:p w:rsidR="00FB15FA" w:rsidRPr="00FB15FA" w:rsidRDefault="00FB15FA" w:rsidP="00FB15FA">
            <w:pPr>
              <w:widowControl w:val="0"/>
              <w:jc w:val="both"/>
              <w:rPr>
                <w:rFonts w:ascii="Garamond" w:eastAsia="Calibri" w:hAnsi="Garamond"/>
                <w:lang w:val="sq-AL"/>
              </w:rPr>
            </w:pPr>
            <w:r w:rsidRPr="00FB15FA">
              <w:rPr>
                <w:rFonts w:ascii="Garamond" w:eastAsia="Calibri" w:hAnsi="Garamond"/>
                <w:lang w:val="sq-AL"/>
              </w:rPr>
              <w:t>………………………………</w:t>
            </w:r>
          </w:p>
          <w:p w:rsidR="00FB15FA" w:rsidRPr="00FB15FA" w:rsidRDefault="00FB15FA" w:rsidP="00FB15FA">
            <w:pPr>
              <w:widowControl w:val="0"/>
              <w:jc w:val="both"/>
              <w:rPr>
                <w:rFonts w:ascii="Garamond" w:eastAsia="Calibri" w:hAnsi="Garamond"/>
                <w:lang w:val="sq-AL"/>
              </w:rPr>
            </w:pPr>
            <w:r w:rsidRPr="00FB15FA">
              <w:rPr>
                <w:rFonts w:ascii="Garamond" w:eastAsia="Calibri" w:hAnsi="Garamond"/>
                <w:lang w:val="sq-AL"/>
              </w:rPr>
              <w:t>Data e rianalizimit:..................</w:t>
            </w:r>
          </w:p>
          <w:p w:rsidR="00FB15FA" w:rsidRPr="00FB15FA" w:rsidRDefault="00FB15FA" w:rsidP="00FB15FA">
            <w:pPr>
              <w:widowControl w:val="0"/>
              <w:jc w:val="both"/>
              <w:rPr>
                <w:rFonts w:ascii="Garamond" w:eastAsia="Calibri" w:hAnsi="Garamond"/>
                <w:lang w:val="sq-AL"/>
              </w:rPr>
            </w:pPr>
            <w:r w:rsidRPr="00FB15FA">
              <w:rPr>
                <w:rFonts w:ascii="Garamond" w:eastAsia="Calibri" w:hAnsi="Garamond"/>
                <w:lang w:val="sq-AL"/>
              </w:rPr>
              <w:t>PO / JO</w:t>
            </w:r>
          </w:p>
          <w:p w:rsidR="00FB15FA" w:rsidRPr="00FB15FA" w:rsidRDefault="00FB15FA" w:rsidP="00FB15FA">
            <w:pPr>
              <w:widowControl w:val="0"/>
              <w:jc w:val="both"/>
              <w:rPr>
                <w:rFonts w:ascii="Garamond" w:eastAsia="Calibri" w:hAnsi="Garamond"/>
                <w:lang w:val="sq-AL"/>
              </w:rPr>
            </w:pPr>
            <w:r w:rsidRPr="00FB15FA">
              <w:rPr>
                <w:rFonts w:ascii="Garamond" w:eastAsia="Calibri" w:hAnsi="Garamond"/>
                <w:lang w:val="sq-AL"/>
              </w:rPr>
              <w:t>………………………………</w:t>
            </w:r>
          </w:p>
        </w:tc>
      </w:tr>
    </w:tbl>
    <w:p w:rsidR="00FB15FA" w:rsidRPr="00FB15FA" w:rsidRDefault="00FB15FA" w:rsidP="00FB15FA">
      <w:pPr>
        <w:widowControl w:val="0"/>
        <w:spacing w:after="0" w:line="240" w:lineRule="auto"/>
        <w:jc w:val="both"/>
        <w:rPr>
          <w:rFonts w:ascii="Garamond" w:eastAsia="Calibri" w:hAnsi="Garamond" w:cs="Times New Roman"/>
          <w:lang w:val="sq-AL"/>
        </w:rPr>
      </w:pPr>
    </w:p>
    <w:p w:rsidR="00FB15FA" w:rsidRPr="00FB15FA" w:rsidRDefault="00FB15FA" w:rsidP="00FB15FA">
      <w:pPr>
        <w:widowControl w:val="0"/>
        <w:spacing w:after="0" w:line="240" w:lineRule="auto"/>
        <w:jc w:val="both"/>
        <w:rPr>
          <w:rFonts w:ascii="Garamond" w:eastAsia="Calibri" w:hAnsi="Garamond" w:cs="Times New Roman"/>
          <w:lang w:val="sq-AL"/>
        </w:rPr>
      </w:pPr>
    </w:p>
    <w:p w:rsidR="00FB15FA" w:rsidRPr="00FB15FA" w:rsidRDefault="00FB15FA" w:rsidP="00FB15FA">
      <w:pPr>
        <w:widowControl w:val="0"/>
        <w:tabs>
          <w:tab w:val="num" w:pos="720"/>
        </w:tabs>
        <w:spacing w:after="0" w:line="240" w:lineRule="auto"/>
        <w:jc w:val="center"/>
        <w:outlineLvl w:val="1"/>
        <w:rPr>
          <w:rFonts w:ascii="Garamond" w:eastAsia="MS Mincho" w:hAnsi="Garamond" w:cs="Cambria"/>
          <w:sz w:val="24"/>
          <w:szCs w:val="24"/>
          <w:lang w:val="sq-AL"/>
        </w:rPr>
      </w:pPr>
      <w:r w:rsidRPr="00FB15FA">
        <w:rPr>
          <w:rFonts w:ascii="Garamond" w:eastAsia="MS Mincho" w:hAnsi="Garamond" w:cs="Cambria"/>
          <w:sz w:val="24"/>
          <w:szCs w:val="24"/>
          <w:lang w:val="sq-AL"/>
        </w:rPr>
        <w:t>ENTI SHTETËROR I FARAVE DHE FIDANËVE</w:t>
      </w:r>
    </w:p>
    <w:p w:rsidR="00FB15FA" w:rsidRPr="00FB15FA" w:rsidRDefault="00FB15FA" w:rsidP="00FB15FA">
      <w:pPr>
        <w:widowControl w:val="0"/>
        <w:spacing w:after="0" w:line="240" w:lineRule="auto"/>
        <w:jc w:val="center"/>
        <w:rPr>
          <w:rFonts w:ascii="Garamond" w:eastAsia="Calibri" w:hAnsi="Garamond" w:cs="Times New Roman"/>
          <w:lang w:val="sq-AL"/>
        </w:rPr>
      </w:pPr>
      <w:r w:rsidRPr="00FB15FA">
        <w:rPr>
          <w:rFonts w:ascii="Garamond" w:eastAsia="Calibri" w:hAnsi="Garamond" w:cs="Times New Roman"/>
          <w:lang w:val="sq-AL"/>
        </w:rPr>
        <w:t>Sektori i certifikimit zyrtar</w:t>
      </w:r>
    </w:p>
    <w:p w:rsidR="00FB15FA" w:rsidRPr="00FB15FA" w:rsidRDefault="00FB15FA" w:rsidP="00FB15FA">
      <w:pPr>
        <w:widowControl w:val="0"/>
        <w:spacing w:after="0" w:line="240" w:lineRule="auto"/>
        <w:jc w:val="center"/>
        <w:rPr>
          <w:rFonts w:ascii="Garamond" w:eastAsia="Calibri" w:hAnsi="Garamond" w:cs="Arial"/>
          <w:b/>
          <w:lang w:val="sq-AL"/>
        </w:rPr>
      </w:pPr>
    </w:p>
    <w:p w:rsidR="00FB15FA" w:rsidRPr="00FB15FA" w:rsidRDefault="00FB15FA" w:rsidP="00FB15FA">
      <w:pPr>
        <w:widowControl w:val="0"/>
        <w:spacing w:after="0" w:line="240" w:lineRule="auto"/>
        <w:jc w:val="center"/>
        <w:rPr>
          <w:rFonts w:ascii="Garamond" w:eastAsia="Calibri" w:hAnsi="Garamond" w:cs="Times New Roman"/>
          <w:b/>
          <w:bCs/>
          <w:i/>
          <w:iCs/>
          <w:lang w:val="sq-AL"/>
        </w:rPr>
      </w:pPr>
      <w:r w:rsidRPr="00FB15FA">
        <w:rPr>
          <w:rFonts w:ascii="Garamond" w:eastAsia="Calibri" w:hAnsi="Garamond" w:cs="Times New Roman"/>
          <w:b/>
          <w:bCs/>
          <w:i/>
          <w:iCs/>
          <w:lang w:val="sq-AL"/>
        </w:rPr>
        <w:t>PROCESVERBAL</w:t>
      </w:r>
    </w:p>
    <w:p w:rsidR="00FB15FA" w:rsidRPr="00FB15FA" w:rsidRDefault="00FB15FA" w:rsidP="00FB15FA">
      <w:pPr>
        <w:widowControl w:val="0"/>
        <w:spacing w:after="0" w:line="240" w:lineRule="auto"/>
        <w:jc w:val="center"/>
        <w:rPr>
          <w:rFonts w:ascii="Garamond" w:eastAsia="Calibri" w:hAnsi="Garamond" w:cs="Times New Roman"/>
          <w:b/>
          <w:bCs/>
          <w:i/>
          <w:iCs/>
          <w:lang w:val="sq-AL"/>
        </w:rPr>
      </w:pPr>
    </w:p>
    <w:p w:rsidR="00FB15FA" w:rsidRPr="00FB15FA" w:rsidRDefault="00FB15FA" w:rsidP="00FB15FA">
      <w:pPr>
        <w:widowControl w:val="0"/>
        <w:spacing w:after="0" w:line="240" w:lineRule="auto"/>
        <w:ind w:firstLine="284"/>
        <w:jc w:val="both"/>
        <w:rPr>
          <w:rFonts w:ascii="Garamond" w:eastAsia="MS Mincho" w:hAnsi="Garamond" w:cs="CG Times"/>
          <w:sz w:val="24"/>
          <w:lang w:val="sq-AL"/>
        </w:rPr>
      </w:pPr>
      <w:r w:rsidRPr="00FB15FA">
        <w:rPr>
          <w:rFonts w:ascii="Garamond" w:eastAsia="MS Mincho" w:hAnsi="Garamond" w:cs="CG Times"/>
          <w:sz w:val="24"/>
          <w:lang w:val="sq-AL"/>
        </w:rPr>
        <w:t>Mbi verifikimin e specifikimeve teknike, dokumentacionit dhe kontrollin  e cilësisë së farës.</w:t>
      </w:r>
    </w:p>
    <w:p w:rsidR="00FB15FA" w:rsidRPr="00FB15FA" w:rsidRDefault="00FB15FA" w:rsidP="00FB15FA">
      <w:pPr>
        <w:widowControl w:val="0"/>
        <w:spacing w:after="0" w:line="240" w:lineRule="auto"/>
        <w:ind w:firstLine="284"/>
        <w:jc w:val="both"/>
        <w:rPr>
          <w:rFonts w:ascii="Garamond" w:eastAsia="MS Mincho" w:hAnsi="Garamond" w:cs="CG Times"/>
          <w:sz w:val="24"/>
          <w:lang w:val="sq-AL"/>
        </w:rPr>
      </w:pPr>
    </w:p>
    <w:p w:rsidR="00FB15FA" w:rsidRPr="00FB15FA" w:rsidRDefault="00FB15FA" w:rsidP="00FB15FA">
      <w:pPr>
        <w:widowControl w:val="0"/>
        <w:spacing w:after="0" w:line="240" w:lineRule="auto"/>
        <w:ind w:firstLine="284"/>
        <w:jc w:val="both"/>
        <w:rPr>
          <w:rFonts w:ascii="Garamond" w:eastAsia="MS Mincho" w:hAnsi="Garamond" w:cs="CG Times"/>
          <w:sz w:val="24"/>
          <w:lang w:val="sq-AL"/>
        </w:rPr>
      </w:pPr>
      <w:r w:rsidRPr="00FB15FA">
        <w:rPr>
          <w:rFonts w:ascii="Garamond" w:eastAsia="MS Mincho" w:hAnsi="Garamond" w:cs="CG Times"/>
          <w:sz w:val="24"/>
          <w:lang w:val="sq-AL"/>
        </w:rPr>
        <w:t>Në zbatim të ligjit nr.10416, datë 7.4.2011, “Për materialin mbjellës dhe shumëzues bimor”, mes specialistëve të certifikimit zyrtar z..………………………………………….dhe furnizuesit z.………………………. sot në datën ………………, mbahet ky procesverbal për verifikimin e treguesve cilësorë dhe dokumentacionit për farën e prodhuar si vijon:</w:t>
      </w:r>
    </w:p>
    <w:p w:rsidR="00FB15FA" w:rsidRPr="00FB15FA" w:rsidRDefault="00FB15FA" w:rsidP="00FB15FA">
      <w:pPr>
        <w:widowControl w:val="0"/>
        <w:spacing w:after="0" w:line="240" w:lineRule="auto"/>
        <w:ind w:firstLine="284"/>
        <w:jc w:val="both"/>
        <w:rPr>
          <w:rFonts w:ascii="Garamond" w:eastAsia="MS Mincho" w:hAnsi="Garamond" w:cs="CG Times"/>
          <w:sz w:val="24"/>
          <w:lang w:val="sq-AL"/>
        </w:rPr>
      </w:pPr>
    </w:p>
    <w:p w:rsidR="00FB15FA" w:rsidRPr="00FB15FA" w:rsidRDefault="00FB15FA" w:rsidP="00FB15FA">
      <w:pPr>
        <w:widowControl w:val="0"/>
        <w:spacing w:after="0" w:line="240" w:lineRule="auto"/>
        <w:ind w:firstLine="284"/>
        <w:jc w:val="both"/>
        <w:rPr>
          <w:rFonts w:ascii="Garamond" w:eastAsia="MS Mincho" w:hAnsi="Garamond" w:cs="CG Times"/>
          <w:sz w:val="24"/>
          <w:lang w:val="sq-AL"/>
        </w:rPr>
      </w:pPr>
      <w:r w:rsidRPr="00FB15FA">
        <w:rPr>
          <w:rFonts w:ascii="Garamond" w:eastAsia="MS Mincho" w:hAnsi="Garamond" w:cs="CG Times"/>
          <w:sz w:val="24"/>
          <w:lang w:val="sq-AL"/>
        </w:rPr>
        <w:t>1. Furnizuesi …………......, ka prodhuar farë të species …………………. me këta tregues:</w:t>
      </w:r>
    </w:p>
    <w:p w:rsidR="00FB15FA" w:rsidRPr="00FB15FA" w:rsidRDefault="00FB15FA" w:rsidP="00FB15FA">
      <w:pPr>
        <w:widowControl w:val="0"/>
        <w:spacing w:after="0" w:line="240" w:lineRule="auto"/>
        <w:ind w:firstLine="284"/>
        <w:jc w:val="both"/>
        <w:rPr>
          <w:rFonts w:ascii="Garamond" w:eastAsia="MS Mincho" w:hAnsi="Garamond" w:cs="CG Times"/>
          <w:sz w:val="24"/>
          <w:lang w:val="sq-AL"/>
        </w:rPr>
      </w:pPr>
      <w:r w:rsidRPr="00FB15FA">
        <w:rPr>
          <w:rFonts w:ascii="Garamond" w:eastAsia="MS Mincho" w:hAnsi="Garamond" w:cs="CG Times"/>
          <w:sz w:val="24"/>
          <w:lang w:val="sq-AL"/>
        </w:rPr>
        <w:t xml:space="preserve">a) Varieteti                  </w:t>
      </w:r>
      <w:r w:rsidRPr="00FB15FA">
        <w:rPr>
          <w:rFonts w:ascii="Garamond" w:eastAsia="MS Mincho" w:hAnsi="Garamond" w:cs="CG Times"/>
          <w:sz w:val="24"/>
          <w:lang w:val="sq-AL"/>
        </w:rPr>
        <w:tab/>
      </w:r>
      <w:r w:rsidRPr="00FB15FA">
        <w:rPr>
          <w:rFonts w:ascii="Garamond" w:eastAsia="MS Mincho" w:hAnsi="Garamond" w:cs="CG Times"/>
          <w:sz w:val="24"/>
          <w:lang w:val="sq-AL"/>
        </w:rPr>
        <w:tab/>
      </w:r>
      <w:r w:rsidRPr="00FB15FA">
        <w:rPr>
          <w:rFonts w:ascii="Garamond" w:eastAsia="MS Mincho" w:hAnsi="Garamond" w:cs="CG Times"/>
          <w:sz w:val="24"/>
          <w:lang w:val="sq-AL"/>
        </w:rPr>
        <w:tab/>
        <w:t>………………....</w:t>
      </w:r>
    </w:p>
    <w:p w:rsidR="00FB15FA" w:rsidRPr="00FB15FA" w:rsidRDefault="00FB15FA" w:rsidP="00FB15FA">
      <w:pPr>
        <w:widowControl w:val="0"/>
        <w:spacing w:after="0" w:line="240" w:lineRule="auto"/>
        <w:ind w:firstLine="284"/>
        <w:jc w:val="both"/>
        <w:rPr>
          <w:rFonts w:ascii="Garamond" w:eastAsia="MS Mincho" w:hAnsi="Garamond" w:cs="CG Times"/>
          <w:sz w:val="24"/>
          <w:lang w:val="sq-AL"/>
        </w:rPr>
      </w:pPr>
      <w:r w:rsidRPr="00FB15FA">
        <w:rPr>
          <w:rFonts w:ascii="Garamond" w:eastAsia="MS Mincho" w:hAnsi="Garamond" w:cs="CG Times"/>
          <w:sz w:val="24"/>
          <w:lang w:val="sq-AL"/>
        </w:rPr>
        <w:t>b) Riprodhimi</w:t>
      </w:r>
      <w:r w:rsidRPr="00FB15FA">
        <w:rPr>
          <w:rFonts w:ascii="Garamond" w:eastAsia="MS Mincho" w:hAnsi="Garamond" w:cs="CG Times"/>
          <w:sz w:val="24"/>
          <w:lang w:val="sq-AL"/>
        </w:rPr>
        <w:tab/>
      </w:r>
      <w:r w:rsidRPr="00FB15FA">
        <w:rPr>
          <w:rFonts w:ascii="Garamond" w:eastAsia="MS Mincho" w:hAnsi="Garamond" w:cs="CG Times"/>
          <w:sz w:val="24"/>
          <w:lang w:val="sq-AL"/>
        </w:rPr>
        <w:tab/>
        <w:t xml:space="preserve">             ………………....</w:t>
      </w:r>
    </w:p>
    <w:p w:rsidR="00FB15FA" w:rsidRPr="00FB15FA" w:rsidRDefault="00FB15FA" w:rsidP="00FB15FA">
      <w:pPr>
        <w:widowControl w:val="0"/>
        <w:spacing w:after="0" w:line="240" w:lineRule="auto"/>
        <w:ind w:firstLine="284"/>
        <w:jc w:val="both"/>
        <w:rPr>
          <w:rFonts w:ascii="Garamond" w:eastAsia="MS Mincho" w:hAnsi="Garamond" w:cs="CG Times"/>
          <w:sz w:val="24"/>
          <w:lang w:val="sq-AL"/>
        </w:rPr>
      </w:pPr>
      <w:r w:rsidRPr="00FB15FA">
        <w:rPr>
          <w:rFonts w:ascii="Garamond" w:eastAsia="MS Mincho" w:hAnsi="Garamond" w:cs="CG Times"/>
          <w:sz w:val="24"/>
          <w:lang w:val="sq-AL"/>
        </w:rPr>
        <w:t xml:space="preserve">c) Viti i prodhimit       </w:t>
      </w:r>
      <w:r w:rsidRPr="00FB15FA">
        <w:rPr>
          <w:rFonts w:ascii="Garamond" w:eastAsia="MS Mincho" w:hAnsi="Garamond" w:cs="CG Times"/>
          <w:sz w:val="24"/>
          <w:lang w:val="sq-AL"/>
        </w:rPr>
        <w:tab/>
      </w:r>
      <w:r w:rsidRPr="00FB15FA">
        <w:rPr>
          <w:rFonts w:ascii="Garamond" w:eastAsia="MS Mincho" w:hAnsi="Garamond" w:cs="CG Times"/>
          <w:sz w:val="24"/>
          <w:lang w:val="sq-AL"/>
        </w:rPr>
        <w:tab/>
        <w:t>………………....</w:t>
      </w:r>
    </w:p>
    <w:p w:rsidR="00FB15FA" w:rsidRPr="00FB15FA" w:rsidRDefault="00FB15FA" w:rsidP="00FB15FA">
      <w:pPr>
        <w:widowControl w:val="0"/>
        <w:spacing w:after="0" w:line="240" w:lineRule="auto"/>
        <w:ind w:firstLine="284"/>
        <w:jc w:val="both"/>
        <w:rPr>
          <w:rFonts w:ascii="Garamond" w:eastAsia="MS Mincho" w:hAnsi="Garamond" w:cs="CG Times"/>
          <w:sz w:val="24"/>
          <w:lang w:val="sq-AL"/>
        </w:rPr>
      </w:pPr>
      <w:r w:rsidRPr="00FB15FA">
        <w:rPr>
          <w:rFonts w:ascii="Garamond" w:eastAsia="MS Mincho" w:hAnsi="Garamond" w:cs="CG Times"/>
          <w:sz w:val="24"/>
          <w:lang w:val="sq-AL"/>
        </w:rPr>
        <w:t>d) Kontingjenti</w:t>
      </w:r>
      <w:r w:rsidRPr="00FB15FA">
        <w:rPr>
          <w:rFonts w:ascii="Garamond" w:eastAsia="MS Mincho" w:hAnsi="Garamond" w:cs="CG Times"/>
          <w:sz w:val="24"/>
          <w:lang w:val="sq-AL"/>
        </w:rPr>
        <w:tab/>
      </w:r>
      <w:r w:rsidRPr="00FB15FA">
        <w:rPr>
          <w:rFonts w:ascii="Garamond" w:eastAsia="MS Mincho" w:hAnsi="Garamond" w:cs="CG Times"/>
          <w:sz w:val="24"/>
          <w:lang w:val="sq-AL"/>
        </w:rPr>
        <w:tab/>
        <w:t xml:space="preserve">           ………………....</w:t>
      </w:r>
    </w:p>
    <w:p w:rsidR="00FB15FA" w:rsidRPr="00FB15FA" w:rsidRDefault="00FB15FA" w:rsidP="00FB15FA">
      <w:pPr>
        <w:widowControl w:val="0"/>
        <w:spacing w:after="0" w:line="240" w:lineRule="auto"/>
        <w:ind w:firstLine="284"/>
        <w:jc w:val="both"/>
        <w:rPr>
          <w:rFonts w:ascii="Garamond" w:eastAsia="MS Mincho" w:hAnsi="Garamond" w:cs="CG Times"/>
          <w:sz w:val="24"/>
          <w:lang w:val="sq-AL"/>
        </w:rPr>
      </w:pPr>
      <w:r w:rsidRPr="00FB15FA">
        <w:rPr>
          <w:rFonts w:ascii="Garamond" w:eastAsia="MS Mincho" w:hAnsi="Garamond" w:cs="CG Times"/>
          <w:sz w:val="24"/>
          <w:lang w:val="sq-AL"/>
        </w:rPr>
        <w:t xml:space="preserve">e) Nr. i lotit               </w:t>
      </w:r>
      <w:r w:rsidRPr="00FB15FA">
        <w:rPr>
          <w:rFonts w:ascii="Garamond" w:eastAsia="MS Mincho" w:hAnsi="Garamond" w:cs="CG Times"/>
          <w:sz w:val="24"/>
          <w:lang w:val="sq-AL"/>
        </w:rPr>
        <w:tab/>
      </w:r>
      <w:r w:rsidRPr="00FB15FA">
        <w:rPr>
          <w:rFonts w:ascii="Garamond" w:eastAsia="MS Mincho" w:hAnsi="Garamond" w:cs="CG Times"/>
          <w:sz w:val="24"/>
          <w:lang w:val="sq-AL"/>
        </w:rPr>
        <w:tab/>
      </w:r>
      <w:r w:rsidRPr="00FB15FA">
        <w:rPr>
          <w:rFonts w:ascii="Garamond" w:eastAsia="MS Mincho" w:hAnsi="Garamond" w:cs="CG Times"/>
          <w:sz w:val="24"/>
          <w:lang w:val="sq-AL"/>
        </w:rPr>
        <w:tab/>
        <w:t xml:space="preserve">   ………………....</w:t>
      </w:r>
    </w:p>
    <w:p w:rsidR="00FB15FA" w:rsidRPr="00FB15FA" w:rsidRDefault="00FB15FA" w:rsidP="00FB15FA">
      <w:pPr>
        <w:widowControl w:val="0"/>
        <w:spacing w:after="0" w:line="240" w:lineRule="auto"/>
        <w:ind w:firstLine="284"/>
        <w:jc w:val="both"/>
        <w:rPr>
          <w:rFonts w:ascii="Garamond" w:eastAsia="MS Mincho" w:hAnsi="Garamond" w:cs="CG Times"/>
          <w:sz w:val="24"/>
          <w:lang w:val="sq-AL"/>
        </w:rPr>
      </w:pPr>
      <w:r w:rsidRPr="00FB15FA">
        <w:rPr>
          <w:rFonts w:ascii="Garamond" w:eastAsia="MS Mincho" w:hAnsi="Garamond" w:cs="CG Times"/>
          <w:sz w:val="24"/>
          <w:lang w:val="sq-AL"/>
        </w:rPr>
        <w:t xml:space="preserve">f) Etiketa me nr. serisë </w:t>
      </w:r>
      <w:r w:rsidRPr="00FB15FA">
        <w:rPr>
          <w:rFonts w:ascii="Garamond" w:eastAsia="MS Mincho" w:hAnsi="Garamond" w:cs="CG Times"/>
          <w:sz w:val="24"/>
          <w:lang w:val="sq-AL"/>
        </w:rPr>
        <w:tab/>
        <w:t>………………....</w:t>
      </w:r>
    </w:p>
    <w:p w:rsidR="00FB15FA" w:rsidRPr="00FB15FA" w:rsidRDefault="00FB15FA" w:rsidP="00FB15FA">
      <w:pPr>
        <w:widowControl w:val="0"/>
        <w:spacing w:after="0" w:line="240" w:lineRule="auto"/>
        <w:ind w:firstLine="284"/>
        <w:jc w:val="both"/>
        <w:rPr>
          <w:rFonts w:ascii="Garamond" w:eastAsia="MS Mincho" w:hAnsi="Garamond" w:cs="CG Times"/>
          <w:sz w:val="24"/>
          <w:lang w:val="sq-AL"/>
        </w:rPr>
      </w:pPr>
    </w:p>
    <w:p w:rsidR="00FB15FA" w:rsidRPr="00FB15FA" w:rsidRDefault="00FB15FA" w:rsidP="00FB15FA">
      <w:pPr>
        <w:widowControl w:val="0"/>
        <w:spacing w:after="0" w:line="240" w:lineRule="auto"/>
        <w:ind w:firstLine="284"/>
        <w:jc w:val="both"/>
        <w:rPr>
          <w:rFonts w:ascii="Garamond" w:eastAsia="MS Mincho" w:hAnsi="Garamond" w:cs="CG Times"/>
          <w:sz w:val="24"/>
          <w:lang w:val="sq-AL"/>
        </w:rPr>
      </w:pPr>
      <w:r w:rsidRPr="00FB15FA">
        <w:rPr>
          <w:rFonts w:ascii="Garamond" w:eastAsia="MS Mincho" w:hAnsi="Garamond" w:cs="CG Times"/>
          <w:sz w:val="24"/>
          <w:lang w:val="sq-AL"/>
        </w:rPr>
        <w:t>Dokumente që disponon :</w:t>
      </w:r>
    </w:p>
    <w:p w:rsidR="00FB15FA" w:rsidRPr="00FB15FA" w:rsidRDefault="00FB15FA" w:rsidP="00FB15FA">
      <w:pPr>
        <w:widowControl w:val="0"/>
        <w:spacing w:after="0" w:line="240" w:lineRule="auto"/>
        <w:ind w:firstLine="284"/>
        <w:jc w:val="both"/>
        <w:rPr>
          <w:rFonts w:ascii="Garamond" w:eastAsia="MS Mincho" w:hAnsi="Garamond" w:cs="CG Times"/>
          <w:sz w:val="24"/>
          <w:lang w:val="sq-AL"/>
        </w:rPr>
      </w:pPr>
      <w:r w:rsidRPr="00FB15FA">
        <w:rPr>
          <w:rFonts w:ascii="Garamond" w:eastAsia="MS Mincho" w:hAnsi="Garamond" w:cs="CG Times"/>
          <w:sz w:val="24"/>
          <w:lang w:val="sq-AL"/>
        </w:rPr>
        <w:t>a)  Certifikatë origjine</w:t>
      </w:r>
      <w:r w:rsidRPr="00FB15FA">
        <w:rPr>
          <w:rFonts w:ascii="Garamond" w:eastAsia="MS Mincho" w:hAnsi="Garamond" w:cs="CG Times"/>
          <w:sz w:val="24"/>
          <w:lang w:val="sq-AL"/>
        </w:rPr>
        <w:tab/>
      </w:r>
      <w:r w:rsidRPr="00FB15FA">
        <w:rPr>
          <w:rFonts w:ascii="Garamond" w:eastAsia="MS Mincho" w:hAnsi="Garamond" w:cs="CG Times"/>
          <w:sz w:val="24"/>
          <w:lang w:val="sq-AL"/>
        </w:rPr>
        <w:tab/>
        <w:t xml:space="preserve">            Nr……..,</w:t>
      </w:r>
      <w:r w:rsidRPr="00FB15FA">
        <w:rPr>
          <w:rFonts w:ascii="Garamond" w:eastAsia="MS Mincho" w:hAnsi="Garamond" w:cs="CG Times"/>
          <w:sz w:val="24"/>
          <w:lang w:val="sq-AL"/>
        </w:rPr>
        <w:tab/>
        <w:t xml:space="preserve"> datë</w:t>
      </w:r>
      <w:r w:rsidRPr="00FB15FA">
        <w:rPr>
          <w:rFonts w:ascii="Garamond" w:eastAsia="MS Mincho" w:hAnsi="Garamond" w:cs="CG Times"/>
          <w:sz w:val="24"/>
          <w:lang w:val="sq-AL"/>
        </w:rPr>
        <w:tab/>
        <w:t>……………</w:t>
      </w:r>
    </w:p>
    <w:p w:rsidR="00FB15FA" w:rsidRPr="00FB15FA" w:rsidRDefault="00FB15FA" w:rsidP="00FB15FA">
      <w:pPr>
        <w:widowControl w:val="0"/>
        <w:spacing w:after="0" w:line="240" w:lineRule="auto"/>
        <w:ind w:firstLine="284"/>
        <w:jc w:val="both"/>
        <w:rPr>
          <w:rFonts w:ascii="Garamond" w:eastAsia="MS Mincho" w:hAnsi="Garamond" w:cs="CG Times"/>
          <w:sz w:val="24"/>
          <w:lang w:val="sq-AL"/>
        </w:rPr>
      </w:pPr>
      <w:r w:rsidRPr="00FB15FA">
        <w:rPr>
          <w:rFonts w:ascii="Garamond" w:eastAsia="MS Mincho" w:hAnsi="Garamond" w:cs="CG Times"/>
          <w:sz w:val="24"/>
          <w:lang w:val="sq-AL"/>
        </w:rPr>
        <w:t>b) Certifikatë fitosanitare</w:t>
      </w:r>
      <w:r w:rsidRPr="00FB15FA">
        <w:rPr>
          <w:rFonts w:ascii="Garamond" w:eastAsia="MS Mincho" w:hAnsi="Garamond" w:cs="CG Times"/>
          <w:sz w:val="24"/>
          <w:lang w:val="sq-AL"/>
        </w:rPr>
        <w:tab/>
        <w:t xml:space="preserve">       Nr…….., </w:t>
      </w:r>
      <w:r w:rsidRPr="00FB15FA">
        <w:rPr>
          <w:rFonts w:ascii="Garamond" w:eastAsia="MS Mincho" w:hAnsi="Garamond" w:cs="CG Times"/>
          <w:sz w:val="24"/>
          <w:lang w:val="sq-AL"/>
        </w:rPr>
        <w:tab/>
        <w:t>datë……………..</w:t>
      </w:r>
    </w:p>
    <w:p w:rsidR="00FB15FA" w:rsidRPr="00FB15FA" w:rsidRDefault="00FB15FA" w:rsidP="00FB15FA">
      <w:pPr>
        <w:widowControl w:val="0"/>
        <w:spacing w:after="0" w:line="240" w:lineRule="auto"/>
        <w:ind w:firstLine="284"/>
        <w:jc w:val="both"/>
        <w:rPr>
          <w:rFonts w:ascii="Garamond" w:eastAsia="MS Mincho" w:hAnsi="Garamond" w:cs="CG Times"/>
          <w:sz w:val="24"/>
          <w:lang w:val="sq-AL"/>
        </w:rPr>
      </w:pPr>
      <w:r w:rsidRPr="00FB15FA">
        <w:rPr>
          <w:rFonts w:ascii="Garamond" w:eastAsia="MS Mincho" w:hAnsi="Garamond" w:cs="CG Times"/>
          <w:sz w:val="24"/>
          <w:lang w:val="sq-AL"/>
        </w:rPr>
        <w:t xml:space="preserve">c) Fletëanaliza </w:t>
      </w:r>
      <w:r w:rsidRPr="00FB15FA">
        <w:rPr>
          <w:rFonts w:ascii="Garamond" w:eastAsia="MS Mincho" w:hAnsi="Garamond" w:cs="CG Times"/>
          <w:sz w:val="24"/>
          <w:lang w:val="sq-AL"/>
        </w:rPr>
        <w:tab/>
      </w:r>
      <w:r w:rsidRPr="00FB15FA">
        <w:rPr>
          <w:rFonts w:ascii="Garamond" w:eastAsia="MS Mincho" w:hAnsi="Garamond" w:cs="CG Times"/>
          <w:sz w:val="24"/>
          <w:lang w:val="sq-AL"/>
        </w:rPr>
        <w:tab/>
        <w:t xml:space="preserve">                       Nr…….., </w:t>
      </w:r>
      <w:r w:rsidRPr="00FB15FA">
        <w:rPr>
          <w:rFonts w:ascii="Garamond" w:eastAsia="MS Mincho" w:hAnsi="Garamond" w:cs="CG Times"/>
          <w:sz w:val="24"/>
          <w:lang w:val="sq-AL"/>
        </w:rPr>
        <w:tab/>
        <w:t>datë……………..</w:t>
      </w:r>
    </w:p>
    <w:p w:rsidR="00FB15FA" w:rsidRPr="00FB15FA" w:rsidRDefault="00FB15FA" w:rsidP="00FB15FA">
      <w:pPr>
        <w:widowControl w:val="0"/>
        <w:spacing w:after="0" w:line="240" w:lineRule="auto"/>
        <w:ind w:firstLine="284"/>
        <w:jc w:val="both"/>
        <w:rPr>
          <w:rFonts w:ascii="Garamond" w:eastAsia="MS Mincho" w:hAnsi="Garamond" w:cs="CG Times"/>
          <w:sz w:val="24"/>
          <w:lang w:val="sq-AL"/>
        </w:rPr>
      </w:pPr>
      <w:r w:rsidRPr="00FB15FA">
        <w:rPr>
          <w:rFonts w:ascii="Garamond" w:eastAsia="MS Mincho" w:hAnsi="Garamond" w:cs="CG Times"/>
          <w:sz w:val="24"/>
          <w:lang w:val="sq-AL"/>
        </w:rPr>
        <w:t>d) Certifikatë  OECD</w:t>
      </w:r>
      <w:r w:rsidRPr="00FB15FA">
        <w:rPr>
          <w:rFonts w:ascii="Garamond" w:eastAsia="MS Mincho" w:hAnsi="Garamond" w:cs="CG Times"/>
          <w:sz w:val="24"/>
          <w:lang w:val="sq-AL"/>
        </w:rPr>
        <w:tab/>
      </w:r>
      <w:r w:rsidRPr="00FB15FA">
        <w:rPr>
          <w:rFonts w:ascii="Garamond" w:eastAsia="MS Mincho" w:hAnsi="Garamond" w:cs="CG Times"/>
          <w:sz w:val="24"/>
          <w:lang w:val="sq-AL"/>
        </w:rPr>
        <w:tab/>
        <w:t xml:space="preserve">            Nr…….., </w:t>
      </w:r>
      <w:r w:rsidRPr="00FB15FA">
        <w:rPr>
          <w:rFonts w:ascii="Garamond" w:eastAsia="MS Mincho" w:hAnsi="Garamond" w:cs="CG Times"/>
          <w:sz w:val="24"/>
          <w:lang w:val="sq-AL"/>
        </w:rPr>
        <w:tab/>
        <w:t>datë……………..</w:t>
      </w:r>
    </w:p>
    <w:p w:rsidR="00FB15FA" w:rsidRPr="00FB15FA" w:rsidRDefault="00FB15FA" w:rsidP="00FB15FA">
      <w:pPr>
        <w:widowControl w:val="0"/>
        <w:spacing w:after="0" w:line="240" w:lineRule="auto"/>
        <w:ind w:firstLine="284"/>
        <w:jc w:val="both"/>
        <w:rPr>
          <w:rFonts w:ascii="Garamond" w:eastAsia="MS Mincho" w:hAnsi="Garamond" w:cs="CG Times"/>
          <w:sz w:val="24"/>
          <w:lang w:val="sq-AL"/>
        </w:rPr>
      </w:pPr>
      <w:r w:rsidRPr="00FB15FA">
        <w:rPr>
          <w:rFonts w:ascii="Garamond" w:eastAsia="MS Mincho" w:hAnsi="Garamond" w:cs="CG Times"/>
          <w:sz w:val="24"/>
          <w:lang w:val="sq-AL"/>
        </w:rPr>
        <w:t>e) Akt aprobimi</w:t>
      </w:r>
      <w:r w:rsidRPr="00FB15FA">
        <w:rPr>
          <w:rFonts w:ascii="Garamond" w:eastAsia="MS Mincho" w:hAnsi="Garamond" w:cs="CG Times"/>
          <w:sz w:val="24"/>
          <w:lang w:val="sq-AL"/>
        </w:rPr>
        <w:tab/>
      </w:r>
      <w:r w:rsidRPr="00FB15FA">
        <w:rPr>
          <w:rFonts w:ascii="Garamond" w:eastAsia="MS Mincho" w:hAnsi="Garamond" w:cs="CG Times"/>
          <w:sz w:val="24"/>
          <w:lang w:val="sq-AL"/>
        </w:rPr>
        <w:tab/>
        <w:t xml:space="preserve">                     Nr…….., </w:t>
      </w:r>
      <w:r w:rsidRPr="00FB15FA">
        <w:rPr>
          <w:rFonts w:ascii="Garamond" w:eastAsia="MS Mincho" w:hAnsi="Garamond" w:cs="CG Times"/>
          <w:sz w:val="24"/>
          <w:lang w:val="sq-AL"/>
        </w:rPr>
        <w:tab/>
        <w:t>datë……………..</w:t>
      </w:r>
    </w:p>
    <w:p w:rsidR="00FB15FA" w:rsidRPr="00FB15FA" w:rsidRDefault="00FB15FA" w:rsidP="00FB15FA">
      <w:pPr>
        <w:widowControl w:val="0"/>
        <w:spacing w:after="0" w:line="240" w:lineRule="auto"/>
        <w:ind w:firstLine="284"/>
        <w:jc w:val="both"/>
        <w:rPr>
          <w:rFonts w:ascii="Garamond" w:eastAsia="MS Mincho" w:hAnsi="Garamond" w:cs="CG Times"/>
          <w:sz w:val="24"/>
          <w:lang w:val="sq-AL"/>
        </w:rPr>
      </w:pPr>
      <w:r w:rsidRPr="00FB15FA">
        <w:rPr>
          <w:rFonts w:ascii="Garamond" w:eastAsia="MS Mincho" w:hAnsi="Garamond" w:cs="CG Times"/>
          <w:sz w:val="24"/>
          <w:lang w:val="sq-AL"/>
        </w:rPr>
        <w:t>f) Deklaratë konfirmiteti</w:t>
      </w:r>
      <w:r w:rsidRPr="00FB15FA">
        <w:rPr>
          <w:rFonts w:ascii="Garamond" w:eastAsia="MS Mincho" w:hAnsi="Garamond" w:cs="CG Times"/>
          <w:sz w:val="24"/>
          <w:lang w:val="sq-AL"/>
        </w:rPr>
        <w:tab/>
        <w:t xml:space="preserve">        Nr…….., </w:t>
      </w:r>
      <w:r w:rsidRPr="00FB15FA">
        <w:rPr>
          <w:rFonts w:ascii="Garamond" w:eastAsia="MS Mincho" w:hAnsi="Garamond" w:cs="CG Times"/>
          <w:sz w:val="24"/>
          <w:lang w:val="sq-AL"/>
        </w:rPr>
        <w:tab/>
        <w:t>datë……………..</w:t>
      </w:r>
    </w:p>
    <w:p w:rsidR="00FB15FA" w:rsidRPr="00FB15FA" w:rsidRDefault="00FB15FA" w:rsidP="00FB15FA">
      <w:pPr>
        <w:widowControl w:val="0"/>
        <w:spacing w:after="0" w:line="240" w:lineRule="auto"/>
        <w:ind w:firstLine="284"/>
        <w:jc w:val="both"/>
        <w:rPr>
          <w:rFonts w:ascii="Garamond" w:eastAsia="MS Mincho" w:hAnsi="Garamond" w:cs="CG Times"/>
          <w:sz w:val="24"/>
          <w:lang w:val="sq-AL"/>
        </w:rPr>
      </w:pPr>
      <w:r w:rsidRPr="00FB15FA">
        <w:rPr>
          <w:rFonts w:ascii="Garamond" w:eastAsia="MS Mincho" w:hAnsi="Garamond" w:cs="CG Times"/>
          <w:sz w:val="24"/>
          <w:lang w:val="sq-AL"/>
        </w:rPr>
        <w:t>g)  Procesverbal i kontrollit</w:t>
      </w:r>
      <w:r w:rsidRPr="00FB15FA">
        <w:rPr>
          <w:rFonts w:ascii="Garamond" w:eastAsia="MS Mincho" w:hAnsi="Garamond" w:cs="CG Times"/>
          <w:sz w:val="24"/>
          <w:lang w:val="sq-AL"/>
        </w:rPr>
        <w:tab/>
        <w:t xml:space="preserve">    Nr. ……, </w:t>
      </w:r>
      <w:r w:rsidRPr="00FB15FA">
        <w:rPr>
          <w:rFonts w:ascii="Garamond" w:eastAsia="MS Mincho" w:hAnsi="Garamond" w:cs="CG Times"/>
          <w:sz w:val="24"/>
          <w:lang w:val="sq-AL"/>
        </w:rPr>
        <w:tab/>
        <w:t xml:space="preserve">datë……………., </w:t>
      </w:r>
    </w:p>
    <w:p w:rsidR="00FB15FA" w:rsidRPr="00FB15FA" w:rsidRDefault="00FB15FA" w:rsidP="00FB15FA">
      <w:pPr>
        <w:widowControl w:val="0"/>
        <w:spacing w:after="0" w:line="240" w:lineRule="auto"/>
        <w:ind w:firstLine="284"/>
        <w:jc w:val="both"/>
        <w:rPr>
          <w:rFonts w:ascii="Garamond" w:eastAsia="MS Mincho" w:hAnsi="Garamond" w:cs="CG Times"/>
          <w:sz w:val="24"/>
          <w:lang w:val="sq-AL"/>
        </w:rPr>
      </w:pPr>
      <w:r w:rsidRPr="00FB15FA">
        <w:rPr>
          <w:rFonts w:ascii="Garamond" w:eastAsia="MS Mincho" w:hAnsi="Garamond" w:cs="CG Times"/>
          <w:sz w:val="24"/>
          <w:lang w:val="sq-AL"/>
        </w:rPr>
        <w:t>Nga verifikimi i dokumenteve, si dhe nga rezultatet e analizave laboratorike rezulton se fara është e prodhuar në përputhje me specifikimet teknike. Për këtë duhet të pajiset me certifikatë zyrtare pasi subjekti të shlyejë tarifën e certifikimit në shumën …………. lekë.</w:t>
      </w:r>
    </w:p>
    <w:p w:rsidR="00FB15FA" w:rsidRPr="00FB15FA" w:rsidRDefault="00FB15FA" w:rsidP="00FB15FA">
      <w:pPr>
        <w:widowControl w:val="0"/>
        <w:spacing w:after="0" w:line="240" w:lineRule="auto"/>
        <w:jc w:val="both"/>
        <w:rPr>
          <w:rFonts w:ascii="Garamond" w:eastAsia="Times New Roman" w:hAnsi="Garamond" w:cs="Times New Roman"/>
          <w:color w:val="000000"/>
          <w:sz w:val="24"/>
          <w:szCs w:val="24"/>
          <w:lang w:val="sq-AL"/>
        </w:rPr>
      </w:pPr>
    </w:p>
    <w:p w:rsidR="00FB15FA" w:rsidRPr="00FB15FA" w:rsidRDefault="00FB15FA" w:rsidP="00FB15FA">
      <w:pPr>
        <w:widowControl w:val="0"/>
        <w:spacing w:after="0" w:line="240" w:lineRule="auto"/>
        <w:rPr>
          <w:rFonts w:ascii="Garamond" w:eastAsia="Times New Roman" w:hAnsi="Garamond" w:cs="Times New Roman"/>
          <w:color w:val="000000"/>
          <w:sz w:val="24"/>
          <w:szCs w:val="24"/>
          <w:lang w:val="sq-AL"/>
        </w:rPr>
      </w:pPr>
      <w:r w:rsidRPr="00FB15FA">
        <w:rPr>
          <w:rFonts w:ascii="Garamond" w:eastAsia="Times New Roman" w:hAnsi="Garamond" w:cs="Times New Roman"/>
          <w:color w:val="000000"/>
          <w:sz w:val="24"/>
          <w:szCs w:val="24"/>
          <w:lang w:val="sq-AL"/>
        </w:rPr>
        <w:t>FURNIZUESI                                     SPECIALISTËT E CERTIFIKIMIT ZYRTAR</w:t>
      </w:r>
      <w:r w:rsidRPr="00FB15FA">
        <w:rPr>
          <w:rFonts w:ascii="Garamond" w:eastAsia="Times New Roman" w:hAnsi="Garamond" w:cs="Times New Roman"/>
          <w:color w:val="000000"/>
          <w:sz w:val="24"/>
          <w:szCs w:val="24"/>
          <w:lang w:val="sq-AL"/>
        </w:rPr>
        <w:tab/>
      </w:r>
      <w:r w:rsidRPr="00FB15FA">
        <w:rPr>
          <w:rFonts w:ascii="Garamond" w:eastAsia="Times New Roman" w:hAnsi="Garamond" w:cs="Times New Roman"/>
          <w:color w:val="000000"/>
          <w:sz w:val="24"/>
          <w:szCs w:val="24"/>
          <w:lang w:val="sq-AL"/>
        </w:rPr>
        <w:tab/>
      </w:r>
      <w:r w:rsidRPr="00FB15FA">
        <w:rPr>
          <w:rFonts w:ascii="Garamond" w:eastAsia="Times New Roman" w:hAnsi="Garamond" w:cs="Times New Roman"/>
          <w:color w:val="000000"/>
          <w:sz w:val="24"/>
          <w:szCs w:val="24"/>
          <w:lang w:val="sq-AL"/>
        </w:rPr>
        <w:tab/>
        <w:t xml:space="preserve">     </w:t>
      </w:r>
    </w:p>
    <w:p w:rsidR="00FB15FA" w:rsidRPr="00FB15FA" w:rsidRDefault="00FB15FA" w:rsidP="00FB15FA">
      <w:pPr>
        <w:widowControl w:val="0"/>
        <w:spacing w:after="0" w:line="240" w:lineRule="auto"/>
        <w:rPr>
          <w:rFonts w:ascii="Garamond" w:eastAsia="Times New Roman" w:hAnsi="Garamond" w:cs="Times New Roman"/>
          <w:color w:val="000000"/>
          <w:sz w:val="24"/>
          <w:szCs w:val="24"/>
          <w:lang w:val="sq-AL"/>
        </w:rPr>
      </w:pPr>
      <w:r w:rsidRPr="00FB15FA">
        <w:rPr>
          <w:rFonts w:ascii="Garamond" w:eastAsia="Times New Roman" w:hAnsi="Garamond" w:cs="Times New Roman"/>
          <w:color w:val="000000"/>
          <w:sz w:val="24"/>
          <w:szCs w:val="24"/>
          <w:lang w:val="sq-AL"/>
        </w:rPr>
        <w:t>…………………………….                    (…………………) (…………………)</w:t>
      </w:r>
    </w:p>
    <w:p w:rsidR="00FB15FA" w:rsidRPr="00FB15FA" w:rsidRDefault="00FB15FA" w:rsidP="00FB15FA">
      <w:pPr>
        <w:widowControl w:val="0"/>
        <w:spacing w:after="0" w:line="240" w:lineRule="auto"/>
        <w:jc w:val="center"/>
        <w:rPr>
          <w:rFonts w:ascii="Garamond" w:eastAsia="Calibri" w:hAnsi="Garamond" w:cs="Times New Roman"/>
          <w:bCs/>
          <w:szCs w:val="18"/>
          <w:lang w:val="sq-AL"/>
        </w:rPr>
      </w:pPr>
    </w:p>
    <w:p w:rsidR="00FB15FA" w:rsidRPr="00FB15FA" w:rsidRDefault="00FB15FA" w:rsidP="00FB15FA">
      <w:pPr>
        <w:widowControl w:val="0"/>
        <w:spacing w:after="0" w:line="240" w:lineRule="auto"/>
        <w:ind w:firstLine="284"/>
        <w:jc w:val="center"/>
        <w:rPr>
          <w:rFonts w:ascii="Garamond" w:eastAsia="Calibri" w:hAnsi="Garamond" w:cs="Times New Roman"/>
          <w:bCs/>
          <w:szCs w:val="18"/>
          <w:lang w:val="sq-AL"/>
        </w:rPr>
      </w:pPr>
    </w:p>
    <w:p w:rsidR="00FB15FA" w:rsidRPr="00FB15FA" w:rsidRDefault="00FB15FA" w:rsidP="00FB15FA">
      <w:pPr>
        <w:widowControl w:val="0"/>
        <w:spacing w:after="0" w:line="240" w:lineRule="auto"/>
        <w:ind w:firstLine="284"/>
        <w:jc w:val="center"/>
        <w:rPr>
          <w:rFonts w:ascii="Garamond" w:eastAsia="Calibri" w:hAnsi="Garamond" w:cs="Times New Roman"/>
          <w:bCs/>
          <w:szCs w:val="18"/>
          <w:lang w:val="sq-AL"/>
        </w:rPr>
      </w:pPr>
    </w:p>
    <w:p w:rsidR="00FB15FA" w:rsidRPr="00FB15FA" w:rsidRDefault="00FB15FA" w:rsidP="00FB15FA">
      <w:pPr>
        <w:widowControl w:val="0"/>
        <w:spacing w:after="0" w:line="240" w:lineRule="auto"/>
        <w:ind w:firstLine="284"/>
        <w:jc w:val="center"/>
        <w:rPr>
          <w:rFonts w:ascii="Garamond" w:eastAsia="Calibri" w:hAnsi="Garamond" w:cs="Times New Roman"/>
          <w:bCs/>
          <w:szCs w:val="18"/>
          <w:lang w:val="sq-AL"/>
        </w:rPr>
      </w:pPr>
    </w:p>
    <w:p w:rsidR="00FB15FA" w:rsidRPr="00FB15FA" w:rsidRDefault="00FB15FA" w:rsidP="00FB15FA">
      <w:pPr>
        <w:widowControl w:val="0"/>
        <w:spacing w:after="0" w:line="240" w:lineRule="auto"/>
        <w:ind w:firstLine="284"/>
        <w:jc w:val="center"/>
        <w:rPr>
          <w:rFonts w:ascii="Garamond" w:eastAsia="Calibri" w:hAnsi="Garamond" w:cs="Times New Roman"/>
          <w:bCs/>
          <w:szCs w:val="18"/>
          <w:lang w:val="sq-AL"/>
        </w:rPr>
      </w:pPr>
    </w:p>
    <w:p w:rsidR="00FB15FA" w:rsidRPr="00FB15FA" w:rsidRDefault="00FB15FA" w:rsidP="00FB15FA">
      <w:pPr>
        <w:widowControl w:val="0"/>
        <w:spacing w:after="0" w:line="240" w:lineRule="auto"/>
        <w:ind w:firstLine="284"/>
        <w:jc w:val="center"/>
        <w:rPr>
          <w:rFonts w:ascii="Garamond" w:eastAsia="Calibri" w:hAnsi="Garamond" w:cs="Times New Roman"/>
          <w:bCs/>
          <w:szCs w:val="18"/>
          <w:lang w:val="sq-AL"/>
        </w:rPr>
      </w:pPr>
    </w:p>
    <w:p w:rsidR="00FB15FA" w:rsidRPr="00FB15FA" w:rsidRDefault="00FB15FA" w:rsidP="00FB15FA">
      <w:pPr>
        <w:widowControl w:val="0"/>
        <w:spacing w:after="0" w:line="240" w:lineRule="auto"/>
        <w:ind w:firstLine="284"/>
        <w:jc w:val="center"/>
        <w:rPr>
          <w:rFonts w:ascii="Garamond" w:eastAsia="Calibri" w:hAnsi="Garamond" w:cs="Times New Roman"/>
          <w:bCs/>
          <w:szCs w:val="18"/>
          <w:lang w:val="sq-AL"/>
        </w:rPr>
      </w:pPr>
    </w:p>
    <w:p w:rsidR="00FB15FA" w:rsidRPr="00FB15FA" w:rsidRDefault="00FB15FA" w:rsidP="00FB15FA">
      <w:pPr>
        <w:widowControl w:val="0"/>
        <w:spacing w:after="0" w:line="240" w:lineRule="auto"/>
        <w:ind w:firstLine="284"/>
        <w:jc w:val="center"/>
        <w:rPr>
          <w:rFonts w:ascii="Garamond" w:eastAsia="Calibri" w:hAnsi="Garamond" w:cs="Times New Roman"/>
          <w:bCs/>
          <w:szCs w:val="18"/>
          <w:lang w:val="sq-AL"/>
        </w:rPr>
      </w:pPr>
    </w:p>
    <w:p w:rsidR="00FB15FA" w:rsidRPr="00FB15FA" w:rsidRDefault="00FB15FA" w:rsidP="00FB15FA">
      <w:pPr>
        <w:widowControl w:val="0"/>
        <w:spacing w:after="0" w:line="240" w:lineRule="auto"/>
        <w:ind w:firstLine="284"/>
        <w:jc w:val="center"/>
        <w:rPr>
          <w:rFonts w:ascii="Garamond" w:eastAsia="Calibri" w:hAnsi="Garamond" w:cs="Times New Roman"/>
          <w:bCs/>
          <w:szCs w:val="18"/>
          <w:lang w:val="sq-AL"/>
        </w:rPr>
      </w:pPr>
    </w:p>
    <w:p w:rsidR="00FB15FA" w:rsidRPr="00FB15FA" w:rsidRDefault="00FB15FA" w:rsidP="00FB15FA">
      <w:pPr>
        <w:widowControl w:val="0"/>
        <w:spacing w:after="0" w:line="240" w:lineRule="auto"/>
        <w:ind w:firstLine="284"/>
        <w:jc w:val="center"/>
        <w:rPr>
          <w:rFonts w:ascii="Garamond" w:eastAsia="Calibri" w:hAnsi="Garamond" w:cs="Times New Roman"/>
          <w:bCs/>
          <w:szCs w:val="18"/>
          <w:lang w:val="sq-AL"/>
        </w:rPr>
      </w:pPr>
    </w:p>
    <w:p w:rsidR="00FB15FA" w:rsidRPr="00FB15FA" w:rsidRDefault="00FB15FA" w:rsidP="00FB15FA">
      <w:pPr>
        <w:widowControl w:val="0"/>
        <w:spacing w:after="0" w:line="240" w:lineRule="auto"/>
        <w:ind w:firstLine="284"/>
        <w:jc w:val="center"/>
        <w:rPr>
          <w:rFonts w:ascii="Garamond" w:eastAsia="Calibri" w:hAnsi="Garamond" w:cs="Times New Roman"/>
          <w:bCs/>
          <w:szCs w:val="18"/>
          <w:lang w:val="sq-AL"/>
        </w:rPr>
      </w:pPr>
    </w:p>
    <w:p w:rsidR="00FB15FA" w:rsidRPr="00FB15FA" w:rsidRDefault="00FB15FA" w:rsidP="00FB15FA">
      <w:pPr>
        <w:widowControl w:val="0"/>
        <w:spacing w:after="0" w:line="240" w:lineRule="auto"/>
        <w:ind w:firstLine="284"/>
        <w:jc w:val="center"/>
        <w:rPr>
          <w:rFonts w:ascii="Garamond" w:eastAsia="Calibri" w:hAnsi="Garamond" w:cs="Times New Roman"/>
          <w:bCs/>
          <w:szCs w:val="18"/>
          <w:lang w:val="sq-AL"/>
        </w:rPr>
      </w:pPr>
    </w:p>
    <w:p w:rsidR="00FB15FA" w:rsidRPr="00FB15FA" w:rsidRDefault="00FB15FA" w:rsidP="00FB15FA">
      <w:pPr>
        <w:widowControl w:val="0"/>
        <w:spacing w:after="0" w:line="240" w:lineRule="auto"/>
        <w:ind w:firstLine="284"/>
        <w:jc w:val="center"/>
        <w:rPr>
          <w:rFonts w:ascii="Garamond" w:eastAsia="Calibri" w:hAnsi="Garamond" w:cs="Times New Roman"/>
          <w:bCs/>
          <w:szCs w:val="18"/>
          <w:lang w:val="sq-AL"/>
        </w:rPr>
      </w:pPr>
    </w:p>
    <w:p w:rsidR="00FB15FA" w:rsidRPr="00FB15FA" w:rsidRDefault="00FB15FA" w:rsidP="00FB15FA">
      <w:pPr>
        <w:widowControl w:val="0"/>
        <w:spacing w:after="0" w:line="240" w:lineRule="auto"/>
        <w:ind w:firstLine="284"/>
        <w:jc w:val="center"/>
        <w:rPr>
          <w:rFonts w:ascii="Garamond" w:eastAsia="Calibri" w:hAnsi="Garamond" w:cs="Times New Roman"/>
          <w:bCs/>
          <w:szCs w:val="18"/>
          <w:lang w:val="sq-AL"/>
        </w:rPr>
      </w:pPr>
    </w:p>
    <w:p w:rsidR="00FB15FA" w:rsidRPr="00FB15FA" w:rsidRDefault="00FB15FA" w:rsidP="00FB15FA">
      <w:pPr>
        <w:widowControl w:val="0"/>
        <w:spacing w:after="0" w:line="240" w:lineRule="auto"/>
        <w:ind w:firstLine="284"/>
        <w:jc w:val="center"/>
        <w:rPr>
          <w:rFonts w:ascii="Garamond" w:eastAsia="Calibri" w:hAnsi="Garamond" w:cs="Times New Roman"/>
          <w:bCs/>
          <w:szCs w:val="18"/>
          <w:lang w:val="sq-AL"/>
        </w:rPr>
      </w:pPr>
      <w:r w:rsidRPr="00FB15FA">
        <w:rPr>
          <w:rFonts w:ascii="Garamond" w:eastAsia="Calibri" w:hAnsi="Garamond" w:cs="Times New Roman"/>
          <w:bCs/>
          <w:szCs w:val="18"/>
          <w:lang w:val="sq-AL"/>
        </w:rPr>
        <w:t>ENTI SHTETËROR I FARAVE DHE FIDANËVE</w:t>
      </w:r>
    </w:p>
    <w:p w:rsidR="00FB15FA" w:rsidRPr="00FB15FA" w:rsidRDefault="00FB15FA" w:rsidP="00FB15FA">
      <w:pPr>
        <w:widowControl w:val="0"/>
        <w:spacing w:after="0" w:line="240" w:lineRule="auto"/>
        <w:ind w:firstLine="284"/>
        <w:jc w:val="center"/>
        <w:rPr>
          <w:rFonts w:ascii="Garamond" w:eastAsia="Calibri" w:hAnsi="Garamond" w:cs="Times New Roman"/>
          <w:szCs w:val="18"/>
          <w:lang w:val="sq-AL"/>
        </w:rPr>
      </w:pPr>
      <w:r w:rsidRPr="00FB15FA">
        <w:rPr>
          <w:rFonts w:ascii="Garamond" w:eastAsia="Calibri" w:hAnsi="Garamond" w:cs="Times New Roman"/>
          <w:bCs/>
          <w:szCs w:val="18"/>
          <w:lang w:val="sq-AL"/>
        </w:rPr>
        <w:t>LABORATORI QENDROR I TESTIMIT TË FARAVE</w:t>
      </w:r>
    </w:p>
    <w:p w:rsidR="00FB15FA" w:rsidRPr="00FB15FA" w:rsidRDefault="00FB15FA" w:rsidP="00FB15FA">
      <w:pPr>
        <w:widowControl w:val="0"/>
        <w:ind w:firstLine="284"/>
        <w:jc w:val="right"/>
        <w:rPr>
          <w:rFonts w:ascii="Garamond" w:eastAsia="Calibri" w:hAnsi="Garamond" w:cs="Times New Roman"/>
          <w:b/>
          <w:sz w:val="18"/>
          <w:szCs w:val="18"/>
          <w:lang w:val="sq-AL"/>
        </w:rPr>
      </w:pPr>
      <w:r w:rsidRPr="00FB15FA">
        <w:rPr>
          <w:rFonts w:ascii="Garamond" w:eastAsia="Calibri" w:hAnsi="Garamond" w:cs="Times New Roman"/>
          <w:sz w:val="18"/>
          <w:szCs w:val="18"/>
          <w:lang w:val="sq-AL"/>
        </w:rPr>
        <w:t xml:space="preserve">                                                                                                                             Vula e laboratorit</w:t>
      </w:r>
    </w:p>
    <w:p w:rsidR="00FB15FA" w:rsidRPr="00FB15FA" w:rsidRDefault="00FB15FA" w:rsidP="00FB15FA">
      <w:pPr>
        <w:widowControl w:val="0"/>
        <w:tabs>
          <w:tab w:val="num" w:pos="1800"/>
        </w:tabs>
        <w:spacing w:before="200" w:after="0"/>
        <w:jc w:val="both"/>
        <w:outlineLvl w:val="4"/>
        <w:rPr>
          <w:rFonts w:ascii="Garamond" w:eastAsia="MS Mincho" w:hAnsi="Garamond" w:cs="Arial"/>
          <w:b/>
          <w:bCs/>
          <w:i/>
          <w:sz w:val="16"/>
          <w:szCs w:val="16"/>
          <w:lang w:val="sq-AL"/>
        </w:rPr>
      </w:pPr>
      <w:r w:rsidRPr="00FB15FA">
        <w:rPr>
          <w:rFonts w:ascii="Garamond" w:eastAsia="MS Mincho" w:hAnsi="Garamond" w:cs="Arial"/>
          <w:b/>
          <w:bCs/>
          <w:i/>
          <w:sz w:val="16"/>
          <w:szCs w:val="16"/>
          <w:lang w:val="sq-AL"/>
        </w:rPr>
        <w:t xml:space="preserve">      FLETË ANALIZA E LOTIT TË FARËS</w:t>
      </w:r>
    </w:p>
    <w:tbl>
      <w:tblPr>
        <w:tblW w:w="9118" w:type="dxa"/>
        <w:jc w:val="center"/>
        <w:tblInd w:w="-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18"/>
      </w:tblGrid>
      <w:tr w:rsidR="00FB15FA" w:rsidRPr="00FB15FA" w:rsidTr="00ED5BD5">
        <w:trPr>
          <w:trHeight w:val="715"/>
          <w:jc w:val="center"/>
        </w:trPr>
        <w:tc>
          <w:tcPr>
            <w:tcW w:w="9118" w:type="dxa"/>
          </w:tcPr>
          <w:p w:rsidR="00FB15FA" w:rsidRPr="00FB15FA" w:rsidRDefault="00FB15FA" w:rsidP="00FB15FA">
            <w:pPr>
              <w:widowControl w:val="0"/>
              <w:spacing w:after="0" w:line="240" w:lineRule="auto"/>
              <w:jc w:val="both"/>
              <w:rPr>
                <w:rFonts w:ascii="Garamond" w:eastAsia="Calibri" w:hAnsi="Garamond" w:cs="Times New Roman"/>
                <w:b/>
                <w:sz w:val="16"/>
                <w:szCs w:val="16"/>
                <w:lang w:val="sq-AL"/>
              </w:rPr>
            </w:pPr>
            <w:r w:rsidRPr="00FB15FA">
              <w:rPr>
                <w:rFonts w:ascii="Garamond" w:eastAsia="Calibri" w:hAnsi="Garamond" w:cs="Times New Roman"/>
                <w:b/>
                <w:sz w:val="16"/>
                <w:szCs w:val="16"/>
                <w:lang w:val="sq-AL"/>
              </w:rPr>
              <w:t xml:space="preserve">                                         </w:t>
            </w:r>
          </w:p>
          <w:p w:rsidR="00FB15FA" w:rsidRPr="00FB15FA" w:rsidRDefault="00FB15FA" w:rsidP="00FB15FA">
            <w:pPr>
              <w:widowControl w:val="0"/>
              <w:spacing w:after="0" w:line="240" w:lineRule="auto"/>
              <w:jc w:val="both"/>
              <w:rPr>
                <w:rFonts w:ascii="Garamond" w:eastAsia="Calibri" w:hAnsi="Garamond" w:cs="Times New Roman"/>
                <w:sz w:val="16"/>
                <w:szCs w:val="16"/>
                <w:lang w:val="sq-AL"/>
              </w:rPr>
            </w:pPr>
            <w:r w:rsidRPr="00FB15FA">
              <w:rPr>
                <w:rFonts w:ascii="Garamond" w:eastAsia="Calibri" w:hAnsi="Garamond" w:cs="Times New Roman"/>
                <w:sz w:val="16"/>
                <w:szCs w:val="16"/>
                <w:lang w:val="sq-AL"/>
              </w:rPr>
              <w:t>E LËSHUAR</w:t>
            </w:r>
            <w:r w:rsidRPr="00FB15FA">
              <w:rPr>
                <w:rFonts w:ascii="Garamond" w:eastAsia="Calibri" w:hAnsi="Garamond" w:cs="Times New Roman"/>
                <w:b/>
                <w:sz w:val="16"/>
                <w:szCs w:val="16"/>
                <w:lang w:val="sq-AL"/>
              </w:rPr>
              <w:t xml:space="preserve"> </w:t>
            </w:r>
            <w:r w:rsidRPr="00FB15FA">
              <w:rPr>
                <w:rFonts w:ascii="Garamond" w:eastAsia="Calibri" w:hAnsi="Garamond" w:cs="Times New Roman"/>
                <w:sz w:val="16"/>
                <w:szCs w:val="16"/>
                <w:lang w:val="sq-AL"/>
              </w:rPr>
              <w:t>PËR  APLIKANTIN</w:t>
            </w:r>
          </w:p>
          <w:p w:rsidR="00FB15FA" w:rsidRPr="00FB15FA" w:rsidRDefault="00FB15FA" w:rsidP="00FB15FA">
            <w:pPr>
              <w:widowControl w:val="0"/>
              <w:spacing w:after="0" w:line="240" w:lineRule="auto"/>
              <w:jc w:val="both"/>
              <w:rPr>
                <w:rFonts w:ascii="Garamond" w:eastAsia="Calibri" w:hAnsi="Garamond" w:cs="Times New Roman"/>
                <w:sz w:val="16"/>
                <w:szCs w:val="16"/>
                <w:lang w:val="sq-AL"/>
              </w:rPr>
            </w:pPr>
            <w:r w:rsidRPr="00FB15FA">
              <w:rPr>
                <w:rFonts w:ascii="Garamond" w:eastAsia="Calibri" w:hAnsi="Garamond" w:cs="Times New Roman"/>
                <w:sz w:val="16"/>
                <w:szCs w:val="16"/>
                <w:lang w:val="sq-AL"/>
              </w:rPr>
              <w:t>Emri i aplikantit</w:t>
            </w:r>
          </w:p>
          <w:p w:rsidR="00FB15FA" w:rsidRPr="00FB15FA" w:rsidRDefault="00FB15FA" w:rsidP="00FB15FA">
            <w:pPr>
              <w:widowControl w:val="0"/>
              <w:spacing w:after="0" w:line="240" w:lineRule="auto"/>
              <w:jc w:val="both"/>
              <w:rPr>
                <w:rFonts w:ascii="Garamond" w:eastAsia="Calibri" w:hAnsi="Garamond" w:cs="Times New Roman"/>
                <w:sz w:val="16"/>
                <w:szCs w:val="16"/>
                <w:lang w:val="sq-AL"/>
              </w:rPr>
            </w:pPr>
          </w:p>
          <w:p w:rsidR="00FB15FA" w:rsidRPr="00FB15FA" w:rsidRDefault="00FB15FA" w:rsidP="00FB15FA">
            <w:pPr>
              <w:widowControl w:val="0"/>
              <w:spacing w:after="0" w:line="240" w:lineRule="auto"/>
              <w:jc w:val="both"/>
              <w:rPr>
                <w:rFonts w:ascii="Garamond" w:eastAsia="Calibri" w:hAnsi="Garamond" w:cs="Times New Roman"/>
                <w:sz w:val="16"/>
                <w:szCs w:val="16"/>
                <w:lang w:val="sq-AL"/>
              </w:rPr>
            </w:pPr>
            <w:r w:rsidRPr="00FB15FA">
              <w:rPr>
                <w:rFonts w:ascii="Garamond" w:eastAsia="Calibri" w:hAnsi="Garamond" w:cs="Times New Roman"/>
                <w:sz w:val="16"/>
                <w:szCs w:val="16"/>
                <w:lang w:val="sq-AL"/>
              </w:rPr>
              <w:t>Specia         Kultivari         Kategoria       Pesha e lotit        etj.</w:t>
            </w:r>
          </w:p>
        </w:tc>
      </w:tr>
    </w:tbl>
    <w:p w:rsidR="00FB15FA" w:rsidRPr="00FB15FA" w:rsidRDefault="00FB15FA" w:rsidP="00FB15FA">
      <w:pPr>
        <w:widowControl w:val="0"/>
        <w:ind w:firstLine="284"/>
        <w:jc w:val="both"/>
        <w:rPr>
          <w:rFonts w:ascii="Garamond" w:eastAsia="Calibri" w:hAnsi="Garamond" w:cs="Times New Roman"/>
          <w:b/>
          <w:sz w:val="16"/>
          <w:szCs w:val="16"/>
          <w:lang w:val="sq-AL"/>
        </w:rPr>
      </w:pPr>
      <w:r w:rsidRPr="00FB15FA">
        <w:rPr>
          <w:rFonts w:ascii="Garamond" w:eastAsia="Calibri" w:hAnsi="Garamond" w:cs="Times New Roman"/>
          <w:b/>
          <w:sz w:val="16"/>
          <w:szCs w:val="16"/>
          <w:lang w:val="sq-AL"/>
        </w:rPr>
        <w:t xml:space="preserve">                                        </w:t>
      </w:r>
    </w:p>
    <w:p w:rsidR="00FB15FA" w:rsidRPr="00FB15FA" w:rsidRDefault="00FB15FA" w:rsidP="00FB15FA">
      <w:pPr>
        <w:widowControl w:val="0"/>
        <w:ind w:firstLine="284"/>
        <w:jc w:val="both"/>
        <w:rPr>
          <w:rFonts w:ascii="Garamond" w:eastAsia="Calibri" w:hAnsi="Garamond" w:cs="Times New Roman"/>
          <w:b/>
          <w:sz w:val="16"/>
          <w:szCs w:val="16"/>
          <w:lang w:val="sq-AL"/>
        </w:rPr>
      </w:pPr>
      <w:r w:rsidRPr="00FB15FA">
        <w:rPr>
          <w:rFonts w:ascii="Garamond" w:eastAsia="Calibri" w:hAnsi="Garamond" w:cs="Times New Roman"/>
          <w:sz w:val="16"/>
          <w:szCs w:val="16"/>
          <w:lang w:val="sq-AL"/>
        </w:rPr>
        <w:t>INFORMACION</w:t>
      </w:r>
    </w:p>
    <w:tbl>
      <w:tblPr>
        <w:tblW w:w="0" w:type="auto"/>
        <w:jc w:val="center"/>
        <w:tblInd w:w="-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63"/>
      </w:tblGrid>
      <w:tr w:rsidR="00FB15FA" w:rsidRPr="00FB15FA" w:rsidTr="00ED5BD5">
        <w:trPr>
          <w:trHeight w:val="175"/>
          <w:jc w:val="center"/>
        </w:trPr>
        <w:tc>
          <w:tcPr>
            <w:tcW w:w="9163" w:type="dxa"/>
          </w:tcPr>
          <w:p w:rsidR="00FB15FA" w:rsidRPr="00FB15FA" w:rsidRDefault="00FB15FA" w:rsidP="00FB15FA">
            <w:pPr>
              <w:widowControl w:val="0"/>
              <w:tabs>
                <w:tab w:val="num" w:pos="360"/>
              </w:tabs>
              <w:spacing w:after="0" w:line="240" w:lineRule="auto"/>
              <w:jc w:val="both"/>
              <w:outlineLvl w:val="0"/>
              <w:rPr>
                <w:rFonts w:ascii="Garamond" w:eastAsia="MS Mincho" w:hAnsi="Garamond" w:cs="Arial"/>
                <w:b/>
                <w:bCs/>
                <w:kern w:val="32"/>
                <w:sz w:val="16"/>
                <w:szCs w:val="16"/>
                <w:lang w:val="sq-AL"/>
              </w:rPr>
            </w:pPr>
            <w:r w:rsidRPr="00FB15FA">
              <w:rPr>
                <w:rFonts w:ascii="Garamond" w:eastAsia="MS Mincho" w:hAnsi="Garamond" w:cs="Arial"/>
                <w:b/>
                <w:bCs/>
                <w:kern w:val="32"/>
                <w:sz w:val="16"/>
                <w:szCs w:val="16"/>
                <w:lang w:val="sq-AL"/>
              </w:rPr>
              <w:t xml:space="preserve">Laboratori i Testimit                                    Shtetëror </w:t>
            </w:r>
          </w:p>
        </w:tc>
      </w:tr>
      <w:tr w:rsidR="00FB15FA" w:rsidRPr="00FB15FA" w:rsidTr="00ED5BD5">
        <w:trPr>
          <w:trHeight w:val="216"/>
          <w:jc w:val="center"/>
        </w:trPr>
        <w:tc>
          <w:tcPr>
            <w:tcW w:w="9163" w:type="dxa"/>
          </w:tcPr>
          <w:p w:rsidR="00FB15FA" w:rsidRPr="00FB15FA" w:rsidRDefault="00FB15FA" w:rsidP="00FB15FA">
            <w:pPr>
              <w:widowControl w:val="0"/>
              <w:spacing w:after="0" w:line="240" w:lineRule="auto"/>
              <w:jc w:val="both"/>
              <w:rPr>
                <w:rFonts w:ascii="Garamond" w:eastAsia="Calibri" w:hAnsi="Garamond" w:cs="Times New Roman"/>
                <w:sz w:val="16"/>
                <w:szCs w:val="16"/>
                <w:lang w:val="sq-AL"/>
              </w:rPr>
            </w:pPr>
            <w:r w:rsidRPr="00FB15FA">
              <w:rPr>
                <w:rFonts w:ascii="Garamond" w:eastAsia="Calibri" w:hAnsi="Garamond" w:cs="Times New Roman"/>
                <w:sz w:val="16"/>
                <w:szCs w:val="16"/>
                <w:lang w:val="sq-AL"/>
              </w:rPr>
              <w:t xml:space="preserve">Mostra e sjellë nga                                       Zyrtare </w:t>
            </w:r>
          </w:p>
        </w:tc>
      </w:tr>
      <w:tr w:rsidR="00FB15FA" w:rsidRPr="00FB15FA" w:rsidTr="00ED5BD5">
        <w:trPr>
          <w:trHeight w:val="213"/>
          <w:jc w:val="center"/>
        </w:trPr>
        <w:tc>
          <w:tcPr>
            <w:tcW w:w="9163" w:type="dxa"/>
          </w:tcPr>
          <w:p w:rsidR="00FB15FA" w:rsidRPr="00FB15FA" w:rsidRDefault="00FB15FA" w:rsidP="00FB15FA">
            <w:pPr>
              <w:widowControl w:val="0"/>
              <w:spacing w:after="0" w:line="240" w:lineRule="auto"/>
              <w:jc w:val="both"/>
              <w:rPr>
                <w:rFonts w:ascii="Garamond" w:eastAsia="Calibri" w:hAnsi="Garamond" w:cs="Times New Roman"/>
                <w:sz w:val="16"/>
                <w:szCs w:val="16"/>
                <w:lang w:val="sq-AL"/>
              </w:rPr>
            </w:pPr>
            <w:r w:rsidRPr="00FB15FA">
              <w:rPr>
                <w:rFonts w:ascii="Garamond" w:eastAsia="Calibri" w:hAnsi="Garamond" w:cs="Times New Roman"/>
                <w:sz w:val="16"/>
                <w:szCs w:val="16"/>
                <w:lang w:val="sq-AL"/>
              </w:rPr>
              <w:t>Nr. i lotit                                                         Natyra e certifikatës</w:t>
            </w:r>
          </w:p>
        </w:tc>
      </w:tr>
      <w:tr w:rsidR="00FB15FA" w:rsidRPr="00FB15FA" w:rsidTr="00ED5BD5">
        <w:trPr>
          <w:trHeight w:val="75"/>
          <w:jc w:val="center"/>
        </w:trPr>
        <w:tc>
          <w:tcPr>
            <w:tcW w:w="9163" w:type="dxa"/>
          </w:tcPr>
          <w:p w:rsidR="00FB15FA" w:rsidRPr="00FB15FA" w:rsidRDefault="00FB15FA" w:rsidP="00FB15FA">
            <w:pPr>
              <w:widowControl w:val="0"/>
              <w:tabs>
                <w:tab w:val="num" w:pos="360"/>
              </w:tabs>
              <w:spacing w:after="0" w:line="240" w:lineRule="auto"/>
              <w:jc w:val="both"/>
              <w:outlineLvl w:val="0"/>
              <w:rPr>
                <w:rFonts w:ascii="Garamond" w:eastAsia="MS Mincho" w:hAnsi="Garamond" w:cs="Arial"/>
                <w:b/>
                <w:bCs/>
                <w:kern w:val="32"/>
                <w:sz w:val="16"/>
                <w:szCs w:val="16"/>
                <w:lang w:val="sq-AL"/>
              </w:rPr>
            </w:pPr>
            <w:r w:rsidRPr="00FB15FA">
              <w:rPr>
                <w:rFonts w:ascii="Garamond" w:eastAsia="MS Mincho" w:hAnsi="Garamond" w:cs="Arial"/>
                <w:b/>
                <w:bCs/>
                <w:kern w:val="32"/>
                <w:sz w:val="16"/>
                <w:szCs w:val="16"/>
                <w:lang w:val="sq-AL"/>
              </w:rPr>
              <w:t xml:space="preserve">Vula e lotit                                                 </w:t>
            </w:r>
          </w:p>
        </w:tc>
      </w:tr>
    </w:tbl>
    <w:p w:rsidR="00FB15FA" w:rsidRPr="00FB15FA" w:rsidRDefault="00FB15FA" w:rsidP="00FB15FA">
      <w:pPr>
        <w:widowControl w:val="0"/>
        <w:ind w:firstLine="284"/>
        <w:jc w:val="both"/>
        <w:rPr>
          <w:rFonts w:ascii="Garamond" w:eastAsia="Calibri" w:hAnsi="Garamond" w:cs="Times New Roman"/>
          <w:b/>
          <w:sz w:val="16"/>
          <w:szCs w:val="16"/>
          <w:u w:val="single"/>
          <w:lang w:val="sq-AL"/>
        </w:rPr>
      </w:pPr>
    </w:p>
    <w:tbl>
      <w:tblPr>
        <w:tblW w:w="0" w:type="auto"/>
        <w:jc w:val="center"/>
        <w:tblInd w:w="-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13"/>
        <w:gridCol w:w="1701"/>
        <w:gridCol w:w="1701"/>
        <w:gridCol w:w="1701"/>
        <w:gridCol w:w="1985"/>
      </w:tblGrid>
      <w:tr w:rsidR="00FB15FA" w:rsidRPr="00FB15FA" w:rsidTr="00ED5BD5">
        <w:trPr>
          <w:trHeight w:val="168"/>
          <w:jc w:val="center"/>
        </w:trPr>
        <w:tc>
          <w:tcPr>
            <w:tcW w:w="1613" w:type="dxa"/>
          </w:tcPr>
          <w:p w:rsidR="00FB15FA" w:rsidRPr="00FB15FA" w:rsidRDefault="00FB15FA" w:rsidP="00FB15FA">
            <w:pPr>
              <w:widowControl w:val="0"/>
              <w:spacing w:after="0" w:line="240" w:lineRule="auto"/>
              <w:jc w:val="center"/>
              <w:rPr>
                <w:rFonts w:ascii="Garamond" w:eastAsia="Calibri" w:hAnsi="Garamond" w:cs="Times New Roman"/>
                <w:sz w:val="16"/>
                <w:szCs w:val="16"/>
                <w:lang w:val="sq-AL"/>
              </w:rPr>
            </w:pPr>
            <w:r w:rsidRPr="00FB15FA">
              <w:rPr>
                <w:rFonts w:ascii="Garamond" w:eastAsia="Calibri" w:hAnsi="Garamond" w:cs="Times New Roman"/>
                <w:sz w:val="16"/>
                <w:szCs w:val="16"/>
                <w:lang w:val="sq-AL"/>
              </w:rPr>
              <w:t>Nr. i mbajtësve</w:t>
            </w:r>
          </w:p>
        </w:tc>
        <w:tc>
          <w:tcPr>
            <w:tcW w:w="1701" w:type="dxa"/>
          </w:tcPr>
          <w:p w:rsidR="00FB15FA" w:rsidRPr="00FB15FA" w:rsidRDefault="00FB15FA" w:rsidP="00FB15FA">
            <w:pPr>
              <w:widowControl w:val="0"/>
              <w:spacing w:after="0" w:line="240" w:lineRule="auto"/>
              <w:jc w:val="center"/>
              <w:rPr>
                <w:rFonts w:ascii="Garamond" w:eastAsia="Calibri" w:hAnsi="Garamond" w:cs="Times New Roman"/>
                <w:sz w:val="16"/>
                <w:szCs w:val="16"/>
                <w:lang w:val="sq-AL"/>
              </w:rPr>
            </w:pPr>
            <w:r w:rsidRPr="00FB15FA">
              <w:rPr>
                <w:rFonts w:ascii="Garamond" w:eastAsia="Calibri" w:hAnsi="Garamond" w:cs="Times New Roman"/>
                <w:sz w:val="16"/>
                <w:szCs w:val="16"/>
                <w:lang w:val="sq-AL"/>
              </w:rPr>
              <w:t>Data e mostrimit</w:t>
            </w:r>
          </w:p>
        </w:tc>
        <w:tc>
          <w:tcPr>
            <w:tcW w:w="1701" w:type="dxa"/>
          </w:tcPr>
          <w:p w:rsidR="00FB15FA" w:rsidRPr="00FB15FA" w:rsidRDefault="00FB15FA" w:rsidP="00FB15FA">
            <w:pPr>
              <w:widowControl w:val="0"/>
              <w:spacing w:after="0" w:line="240" w:lineRule="auto"/>
              <w:jc w:val="center"/>
              <w:rPr>
                <w:rFonts w:ascii="Garamond" w:eastAsia="Calibri" w:hAnsi="Garamond" w:cs="Times New Roman"/>
                <w:sz w:val="16"/>
                <w:szCs w:val="16"/>
                <w:lang w:val="sq-AL"/>
              </w:rPr>
            </w:pPr>
            <w:r w:rsidRPr="00FB15FA">
              <w:rPr>
                <w:rFonts w:ascii="Garamond" w:eastAsia="Calibri" w:hAnsi="Garamond" w:cs="Times New Roman"/>
                <w:sz w:val="16"/>
                <w:szCs w:val="16"/>
                <w:lang w:val="sq-AL"/>
              </w:rPr>
              <w:t>Data e pranimit</w:t>
            </w:r>
          </w:p>
        </w:tc>
        <w:tc>
          <w:tcPr>
            <w:tcW w:w="1701" w:type="dxa"/>
          </w:tcPr>
          <w:p w:rsidR="00FB15FA" w:rsidRPr="00FB15FA" w:rsidRDefault="00FB15FA" w:rsidP="00FB15FA">
            <w:pPr>
              <w:widowControl w:val="0"/>
              <w:spacing w:after="0" w:line="240" w:lineRule="auto"/>
              <w:jc w:val="center"/>
              <w:rPr>
                <w:rFonts w:ascii="Garamond" w:eastAsia="Calibri" w:hAnsi="Garamond" w:cs="Times New Roman"/>
                <w:sz w:val="16"/>
                <w:szCs w:val="16"/>
                <w:lang w:val="sq-AL"/>
              </w:rPr>
            </w:pPr>
            <w:r w:rsidRPr="00FB15FA">
              <w:rPr>
                <w:rFonts w:ascii="Garamond" w:eastAsia="Calibri" w:hAnsi="Garamond" w:cs="Times New Roman"/>
                <w:sz w:val="16"/>
                <w:szCs w:val="16"/>
                <w:lang w:val="sq-AL"/>
              </w:rPr>
              <w:t>Data e testimit</w:t>
            </w:r>
          </w:p>
        </w:tc>
        <w:tc>
          <w:tcPr>
            <w:tcW w:w="1985" w:type="dxa"/>
          </w:tcPr>
          <w:p w:rsidR="00FB15FA" w:rsidRPr="00FB15FA" w:rsidRDefault="00FB15FA" w:rsidP="00FB15FA">
            <w:pPr>
              <w:widowControl w:val="0"/>
              <w:spacing w:after="0" w:line="240" w:lineRule="auto"/>
              <w:jc w:val="center"/>
              <w:rPr>
                <w:rFonts w:ascii="Garamond" w:eastAsia="Calibri" w:hAnsi="Garamond" w:cs="Times New Roman"/>
                <w:sz w:val="16"/>
                <w:szCs w:val="16"/>
                <w:lang w:val="sq-AL"/>
              </w:rPr>
            </w:pPr>
            <w:r w:rsidRPr="00FB15FA">
              <w:rPr>
                <w:rFonts w:ascii="Garamond" w:eastAsia="Calibri" w:hAnsi="Garamond" w:cs="Times New Roman"/>
                <w:sz w:val="16"/>
                <w:szCs w:val="16"/>
                <w:lang w:val="sq-AL"/>
              </w:rPr>
              <w:t>Numri i testit</w:t>
            </w:r>
          </w:p>
        </w:tc>
      </w:tr>
      <w:tr w:rsidR="00FB15FA" w:rsidRPr="00FB15FA" w:rsidTr="00ED5BD5">
        <w:trPr>
          <w:trHeight w:val="359"/>
          <w:jc w:val="center"/>
        </w:trPr>
        <w:tc>
          <w:tcPr>
            <w:tcW w:w="1613" w:type="dxa"/>
          </w:tcPr>
          <w:p w:rsidR="00FB15FA" w:rsidRPr="00FB15FA" w:rsidRDefault="00FB15FA" w:rsidP="00FB15FA">
            <w:pPr>
              <w:widowControl w:val="0"/>
              <w:spacing w:after="0" w:line="240" w:lineRule="auto"/>
              <w:jc w:val="both"/>
              <w:rPr>
                <w:rFonts w:ascii="Garamond" w:eastAsia="Calibri" w:hAnsi="Garamond" w:cs="Times New Roman"/>
                <w:b/>
                <w:sz w:val="16"/>
                <w:szCs w:val="16"/>
                <w:u w:val="single"/>
                <w:lang w:val="sq-AL"/>
              </w:rPr>
            </w:pPr>
          </w:p>
        </w:tc>
        <w:tc>
          <w:tcPr>
            <w:tcW w:w="1701" w:type="dxa"/>
          </w:tcPr>
          <w:p w:rsidR="00FB15FA" w:rsidRPr="00FB15FA" w:rsidRDefault="00FB15FA" w:rsidP="00FB15FA">
            <w:pPr>
              <w:widowControl w:val="0"/>
              <w:spacing w:after="0" w:line="240" w:lineRule="auto"/>
              <w:jc w:val="both"/>
              <w:rPr>
                <w:rFonts w:ascii="Garamond" w:eastAsia="Calibri" w:hAnsi="Garamond" w:cs="Times New Roman"/>
                <w:b/>
                <w:sz w:val="16"/>
                <w:szCs w:val="16"/>
                <w:u w:val="single"/>
                <w:lang w:val="sq-AL"/>
              </w:rPr>
            </w:pPr>
          </w:p>
        </w:tc>
        <w:tc>
          <w:tcPr>
            <w:tcW w:w="1701" w:type="dxa"/>
          </w:tcPr>
          <w:p w:rsidR="00FB15FA" w:rsidRPr="00FB15FA" w:rsidRDefault="00FB15FA" w:rsidP="00FB15FA">
            <w:pPr>
              <w:widowControl w:val="0"/>
              <w:spacing w:after="0" w:line="240" w:lineRule="auto"/>
              <w:jc w:val="both"/>
              <w:rPr>
                <w:rFonts w:ascii="Garamond" w:eastAsia="Calibri" w:hAnsi="Garamond" w:cs="Times New Roman"/>
                <w:b/>
                <w:sz w:val="16"/>
                <w:szCs w:val="16"/>
                <w:u w:val="single"/>
                <w:lang w:val="sq-AL"/>
              </w:rPr>
            </w:pPr>
          </w:p>
        </w:tc>
        <w:tc>
          <w:tcPr>
            <w:tcW w:w="1701" w:type="dxa"/>
          </w:tcPr>
          <w:p w:rsidR="00FB15FA" w:rsidRPr="00FB15FA" w:rsidRDefault="00FB15FA" w:rsidP="00FB15FA">
            <w:pPr>
              <w:widowControl w:val="0"/>
              <w:spacing w:after="0" w:line="240" w:lineRule="auto"/>
              <w:jc w:val="both"/>
              <w:rPr>
                <w:rFonts w:ascii="Garamond" w:eastAsia="Calibri" w:hAnsi="Garamond" w:cs="Times New Roman"/>
                <w:b/>
                <w:sz w:val="16"/>
                <w:szCs w:val="16"/>
                <w:u w:val="single"/>
                <w:lang w:val="sq-AL"/>
              </w:rPr>
            </w:pPr>
          </w:p>
        </w:tc>
        <w:tc>
          <w:tcPr>
            <w:tcW w:w="1985" w:type="dxa"/>
          </w:tcPr>
          <w:p w:rsidR="00FB15FA" w:rsidRPr="00FB15FA" w:rsidRDefault="00FB15FA" w:rsidP="00FB15FA">
            <w:pPr>
              <w:widowControl w:val="0"/>
              <w:spacing w:after="0" w:line="240" w:lineRule="auto"/>
              <w:jc w:val="both"/>
              <w:rPr>
                <w:rFonts w:ascii="Garamond" w:eastAsia="Calibri" w:hAnsi="Garamond" w:cs="Times New Roman"/>
                <w:b/>
                <w:sz w:val="16"/>
                <w:szCs w:val="16"/>
                <w:u w:val="single"/>
                <w:lang w:val="sq-AL"/>
              </w:rPr>
            </w:pPr>
          </w:p>
        </w:tc>
      </w:tr>
    </w:tbl>
    <w:p w:rsidR="00FB15FA" w:rsidRPr="00FB15FA" w:rsidRDefault="00FB15FA" w:rsidP="00FB15FA">
      <w:pPr>
        <w:widowControl w:val="0"/>
        <w:spacing w:line="240" w:lineRule="auto"/>
        <w:ind w:firstLine="284"/>
        <w:jc w:val="both"/>
        <w:rPr>
          <w:rFonts w:ascii="Garamond" w:eastAsia="Calibri" w:hAnsi="Garamond" w:cs="Times New Roman"/>
          <w:sz w:val="16"/>
          <w:szCs w:val="16"/>
          <w:lang w:val="sq-AL"/>
        </w:rPr>
      </w:pPr>
    </w:p>
    <w:p w:rsidR="00FB15FA" w:rsidRPr="00FB15FA" w:rsidRDefault="00FB15FA" w:rsidP="00FB15FA">
      <w:pPr>
        <w:widowControl w:val="0"/>
        <w:spacing w:line="240" w:lineRule="auto"/>
        <w:ind w:firstLine="284"/>
        <w:jc w:val="both"/>
        <w:rPr>
          <w:rFonts w:ascii="Garamond" w:eastAsia="Calibri" w:hAnsi="Garamond" w:cs="Times New Roman"/>
          <w:b/>
          <w:sz w:val="16"/>
          <w:szCs w:val="16"/>
          <w:lang w:val="sq-AL"/>
        </w:rPr>
      </w:pPr>
      <w:r w:rsidRPr="00FB15FA">
        <w:rPr>
          <w:rFonts w:ascii="Garamond" w:eastAsia="Calibri" w:hAnsi="Garamond" w:cs="Times New Roman"/>
          <w:sz w:val="16"/>
          <w:szCs w:val="16"/>
          <w:lang w:val="sq-AL"/>
        </w:rPr>
        <w:t>REZULTATI I ANALIZËS</w:t>
      </w:r>
    </w:p>
    <w:p w:rsidR="00FB15FA" w:rsidRPr="00FB15FA" w:rsidRDefault="00FB15FA" w:rsidP="00FB15FA">
      <w:pPr>
        <w:widowControl w:val="0"/>
        <w:tabs>
          <w:tab w:val="num" w:pos="2520"/>
        </w:tabs>
        <w:spacing w:after="0"/>
        <w:ind w:left="2520" w:hanging="360"/>
        <w:jc w:val="both"/>
        <w:outlineLvl w:val="6"/>
        <w:rPr>
          <w:rFonts w:ascii="Garamond" w:eastAsia="MS Mincho" w:hAnsi="Garamond" w:cs="Cambria"/>
          <w:b/>
          <w:bCs/>
          <w:i/>
          <w:iCs/>
          <w:sz w:val="16"/>
          <w:szCs w:val="16"/>
          <w:lang w:val="sq-AL"/>
        </w:rPr>
      </w:pPr>
      <w:r w:rsidRPr="00FB15FA">
        <w:rPr>
          <w:rFonts w:ascii="Garamond" w:eastAsia="MS Mincho" w:hAnsi="Garamond" w:cs="Cambria"/>
          <w:bCs/>
          <w:i/>
          <w:iCs/>
          <w:sz w:val="16"/>
          <w:szCs w:val="16"/>
          <w:lang w:val="sq-AL"/>
        </w:rPr>
        <w:t>Emri shkencor i species</w:t>
      </w:r>
      <w:r w:rsidRPr="00FB15FA">
        <w:rPr>
          <w:rFonts w:ascii="Garamond" w:eastAsia="MS Mincho" w:hAnsi="Garamond" w:cs="Cambria"/>
          <w:b/>
          <w:bCs/>
          <w:i/>
          <w:iCs/>
          <w:sz w:val="16"/>
          <w:szCs w:val="16"/>
          <w:lang w:val="sq-AL"/>
        </w:rPr>
        <w:t xml:space="preserve"> …………………………………………..</w:t>
      </w:r>
    </w:p>
    <w:p w:rsidR="00FB15FA" w:rsidRPr="00FB15FA" w:rsidRDefault="00FB15FA" w:rsidP="00FB15FA">
      <w:pPr>
        <w:widowControl w:val="0"/>
        <w:ind w:firstLine="284"/>
        <w:jc w:val="both"/>
        <w:rPr>
          <w:rFonts w:ascii="Garamond" w:eastAsia="Calibri" w:hAnsi="Garamond" w:cs="Times New Roman"/>
          <w:sz w:val="16"/>
          <w:szCs w:val="16"/>
          <w:lang w:val="sq-AL"/>
        </w:rPr>
      </w:pPr>
    </w:p>
    <w:tbl>
      <w:tblPr>
        <w:tblW w:w="9222" w:type="dxa"/>
        <w:jc w:val="center"/>
        <w:tblInd w:w="-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52"/>
        <w:gridCol w:w="876"/>
        <w:gridCol w:w="901"/>
        <w:gridCol w:w="1048"/>
        <w:gridCol w:w="850"/>
        <w:gridCol w:w="851"/>
        <w:gridCol w:w="850"/>
        <w:gridCol w:w="851"/>
        <w:gridCol w:w="992"/>
        <w:gridCol w:w="851"/>
      </w:tblGrid>
      <w:tr w:rsidR="00FB15FA" w:rsidRPr="00FB15FA" w:rsidTr="00ED5BD5">
        <w:trPr>
          <w:cantSplit/>
          <w:trHeight w:val="152"/>
          <w:jc w:val="center"/>
        </w:trPr>
        <w:tc>
          <w:tcPr>
            <w:tcW w:w="2929" w:type="dxa"/>
            <w:gridSpan w:val="3"/>
          </w:tcPr>
          <w:p w:rsidR="00FB15FA" w:rsidRPr="00FB15FA" w:rsidRDefault="00FB15FA" w:rsidP="00FB15FA">
            <w:pPr>
              <w:widowControl w:val="0"/>
              <w:tabs>
                <w:tab w:val="num" w:pos="2880"/>
              </w:tabs>
              <w:spacing w:after="0" w:line="240" w:lineRule="auto"/>
              <w:jc w:val="both"/>
              <w:outlineLvl w:val="7"/>
              <w:rPr>
                <w:rFonts w:ascii="Garamond" w:eastAsia="MS Mincho" w:hAnsi="Garamond" w:cs="Cambria"/>
                <w:sz w:val="16"/>
                <w:szCs w:val="16"/>
                <w:lang w:val="sq-AL"/>
              </w:rPr>
            </w:pPr>
            <w:r w:rsidRPr="00FB15FA">
              <w:rPr>
                <w:rFonts w:ascii="Garamond" w:eastAsia="MS Mincho" w:hAnsi="Garamond" w:cs="Cambria"/>
                <w:i/>
                <w:sz w:val="16"/>
                <w:szCs w:val="16"/>
                <w:lang w:val="sq-AL"/>
              </w:rPr>
              <w:t>Pastërtia</w:t>
            </w:r>
          </w:p>
        </w:tc>
        <w:tc>
          <w:tcPr>
            <w:tcW w:w="1048" w:type="dxa"/>
            <w:vMerge w:val="restart"/>
          </w:tcPr>
          <w:p w:rsidR="00FB15FA" w:rsidRPr="00FB15FA" w:rsidRDefault="00FB15FA" w:rsidP="00FB15FA">
            <w:pPr>
              <w:widowControl w:val="0"/>
              <w:spacing w:after="0" w:line="240" w:lineRule="auto"/>
              <w:jc w:val="center"/>
              <w:rPr>
                <w:rFonts w:ascii="Garamond" w:eastAsia="Calibri" w:hAnsi="Garamond" w:cs="Times New Roman"/>
                <w:sz w:val="16"/>
                <w:szCs w:val="16"/>
                <w:lang w:val="sq-AL"/>
              </w:rPr>
            </w:pPr>
          </w:p>
          <w:p w:rsidR="00FB15FA" w:rsidRPr="00FB15FA" w:rsidRDefault="00FB15FA" w:rsidP="00FB15FA">
            <w:pPr>
              <w:widowControl w:val="0"/>
              <w:spacing w:after="0" w:line="240" w:lineRule="auto"/>
              <w:jc w:val="center"/>
              <w:rPr>
                <w:rFonts w:ascii="Garamond" w:eastAsia="Calibri" w:hAnsi="Garamond" w:cs="Times New Roman"/>
                <w:sz w:val="16"/>
                <w:szCs w:val="16"/>
                <w:lang w:val="sq-AL"/>
              </w:rPr>
            </w:pPr>
          </w:p>
          <w:p w:rsidR="00FB15FA" w:rsidRPr="00FB15FA" w:rsidRDefault="00FB15FA" w:rsidP="00FB15FA">
            <w:pPr>
              <w:widowControl w:val="0"/>
              <w:spacing w:after="0" w:line="240" w:lineRule="auto"/>
              <w:jc w:val="center"/>
              <w:rPr>
                <w:rFonts w:ascii="Garamond" w:eastAsia="Calibri" w:hAnsi="Garamond" w:cs="Times New Roman"/>
                <w:sz w:val="16"/>
                <w:szCs w:val="16"/>
                <w:lang w:val="sq-AL"/>
              </w:rPr>
            </w:pPr>
            <w:r w:rsidRPr="00FB15FA">
              <w:rPr>
                <w:rFonts w:ascii="Garamond" w:eastAsia="Calibri" w:hAnsi="Garamond" w:cs="Times New Roman"/>
                <w:sz w:val="16"/>
                <w:szCs w:val="16"/>
                <w:lang w:val="sq-AL"/>
              </w:rPr>
              <w:t>Nr. ditëve</w:t>
            </w:r>
          </w:p>
          <w:p w:rsidR="00FB15FA" w:rsidRPr="00FB15FA" w:rsidRDefault="00FB15FA" w:rsidP="00FB15FA">
            <w:pPr>
              <w:widowControl w:val="0"/>
              <w:spacing w:after="0" w:line="240" w:lineRule="auto"/>
              <w:jc w:val="center"/>
              <w:rPr>
                <w:rFonts w:ascii="Garamond" w:eastAsia="Calibri" w:hAnsi="Garamond" w:cs="Times New Roman"/>
                <w:sz w:val="16"/>
                <w:szCs w:val="16"/>
                <w:lang w:val="sq-AL"/>
              </w:rPr>
            </w:pPr>
            <w:r w:rsidRPr="00FB15FA">
              <w:rPr>
                <w:rFonts w:ascii="Garamond" w:eastAsia="Calibri" w:hAnsi="Garamond" w:cs="Times New Roman"/>
                <w:sz w:val="16"/>
                <w:szCs w:val="16"/>
                <w:lang w:val="sq-AL"/>
              </w:rPr>
              <w:t>të  testit</w:t>
            </w:r>
          </w:p>
        </w:tc>
        <w:tc>
          <w:tcPr>
            <w:tcW w:w="4394" w:type="dxa"/>
            <w:gridSpan w:val="5"/>
          </w:tcPr>
          <w:p w:rsidR="00FB15FA" w:rsidRPr="00FB15FA" w:rsidRDefault="00FB15FA" w:rsidP="00FB15FA">
            <w:pPr>
              <w:widowControl w:val="0"/>
              <w:tabs>
                <w:tab w:val="num" w:pos="2880"/>
              </w:tabs>
              <w:spacing w:after="0" w:line="240" w:lineRule="auto"/>
              <w:jc w:val="both"/>
              <w:outlineLvl w:val="7"/>
              <w:rPr>
                <w:rFonts w:ascii="Garamond" w:eastAsia="MS Mincho" w:hAnsi="Garamond" w:cs="Cambria"/>
                <w:sz w:val="16"/>
                <w:szCs w:val="16"/>
                <w:lang w:val="sq-AL"/>
              </w:rPr>
            </w:pPr>
            <w:r w:rsidRPr="00FB15FA">
              <w:rPr>
                <w:rFonts w:ascii="Garamond" w:eastAsia="MS Mincho" w:hAnsi="Garamond" w:cs="Cambria"/>
                <w:sz w:val="16"/>
                <w:szCs w:val="16"/>
                <w:lang w:val="sq-AL"/>
              </w:rPr>
              <w:t xml:space="preserve">                                                         </w:t>
            </w:r>
            <w:r w:rsidRPr="00FB15FA">
              <w:rPr>
                <w:rFonts w:ascii="Garamond" w:eastAsia="MS Mincho" w:hAnsi="Garamond" w:cs="Cambria"/>
                <w:i/>
                <w:sz w:val="16"/>
                <w:szCs w:val="16"/>
                <w:lang w:val="sq-AL"/>
              </w:rPr>
              <w:t>Mbirja</w:t>
            </w:r>
          </w:p>
        </w:tc>
        <w:tc>
          <w:tcPr>
            <w:tcW w:w="851" w:type="dxa"/>
            <w:vMerge w:val="restart"/>
          </w:tcPr>
          <w:p w:rsidR="00FB15FA" w:rsidRPr="00FB15FA" w:rsidRDefault="00FB15FA" w:rsidP="00FB15FA">
            <w:pPr>
              <w:widowControl w:val="0"/>
              <w:spacing w:after="0" w:line="240" w:lineRule="auto"/>
              <w:jc w:val="center"/>
              <w:rPr>
                <w:rFonts w:ascii="Garamond" w:eastAsia="Calibri" w:hAnsi="Garamond" w:cs="Times New Roman"/>
                <w:sz w:val="16"/>
                <w:szCs w:val="16"/>
                <w:lang w:val="sq-AL"/>
              </w:rPr>
            </w:pPr>
          </w:p>
          <w:p w:rsidR="00FB15FA" w:rsidRPr="00FB15FA" w:rsidRDefault="00FB15FA" w:rsidP="00FB15FA">
            <w:pPr>
              <w:widowControl w:val="0"/>
              <w:spacing w:after="0" w:line="240" w:lineRule="auto"/>
              <w:jc w:val="center"/>
              <w:rPr>
                <w:rFonts w:ascii="Garamond" w:eastAsia="Calibri" w:hAnsi="Garamond" w:cs="Times New Roman"/>
                <w:sz w:val="16"/>
                <w:szCs w:val="16"/>
                <w:lang w:val="sq-AL"/>
              </w:rPr>
            </w:pPr>
          </w:p>
          <w:p w:rsidR="00FB15FA" w:rsidRPr="00FB15FA" w:rsidRDefault="00FB15FA" w:rsidP="00FB15FA">
            <w:pPr>
              <w:widowControl w:val="0"/>
              <w:spacing w:after="0" w:line="240" w:lineRule="auto"/>
              <w:jc w:val="center"/>
              <w:rPr>
                <w:rFonts w:ascii="Garamond" w:eastAsia="Calibri" w:hAnsi="Garamond" w:cs="Times New Roman"/>
                <w:sz w:val="16"/>
                <w:szCs w:val="16"/>
                <w:lang w:val="sq-AL"/>
              </w:rPr>
            </w:pPr>
          </w:p>
          <w:p w:rsidR="00FB15FA" w:rsidRPr="00FB15FA" w:rsidRDefault="00FB15FA" w:rsidP="00FB15FA">
            <w:pPr>
              <w:widowControl w:val="0"/>
              <w:spacing w:after="0" w:line="240" w:lineRule="auto"/>
              <w:jc w:val="center"/>
              <w:rPr>
                <w:rFonts w:ascii="Garamond" w:eastAsia="Calibri" w:hAnsi="Garamond" w:cs="Times New Roman"/>
                <w:sz w:val="16"/>
                <w:szCs w:val="16"/>
                <w:lang w:val="sq-AL"/>
              </w:rPr>
            </w:pPr>
            <w:r w:rsidRPr="00FB15FA">
              <w:rPr>
                <w:rFonts w:ascii="Garamond" w:eastAsia="Calibri" w:hAnsi="Garamond" w:cs="Times New Roman"/>
                <w:sz w:val="16"/>
                <w:szCs w:val="16"/>
                <w:lang w:val="sq-AL"/>
              </w:rPr>
              <w:t>Lagështia</w:t>
            </w:r>
          </w:p>
          <w:p w:rsidR="00FB15FA" w:rsidRPr="00FB15FA" w:rsidRDefault="00FB15FA" w:rsidP="00FB15FA">
            <w:pPr>
              <w:widowControl w:val="0"/>
              <w:spacing w:after="0" w:line="240" w:lineRule="auto"/>
              <w:jc w:val="center"/>
              <w:rPr>
                <w:rFonts w:ascii="Garamond" w:eastAsia="Calibri" w:hAnsi="Garamond" w:cs="Times New Roman"/>
                <w:sz w:val="16"/>
                <w:szCs w:val="16"/>
                <w:lang w:val="sq-AL"/>
              </w:rPr>
            </w:pPr>
            <w:r w:rsidRPr="00FB15FA">
              <w:rPr>
                <w:rFonts w:ascii="Garamond" w:eastAsia="Calibri" w:hAnsi="Garamond" w:cs="Times New Roman"/>
                <w:sz w:val="16"/>
                <w:szCs w:val="16"/>
                <w:lang w:val="sq-AL"/>
              </w:rPr>
              <w:t>%</w:t>
            </w:r>
          </w:p>
        </w:tc>
      </w:tr>
      <w:tr w:rsidR="00FB15FA" w:rsidRPr="00FB15FA" w:rsidTr="00ED5BD5">
        <w:trPr>
          <w:cantSplit/>
          <w:trHeight w:val="85"/>
          <w:jc w:val="center"/>
        </w:trPr>
        <w:tc>
          <w:tcPr>
            <w:tcW w:w="2929" w:type="dxa"/>
            <w:gridSpan w:val="3"/>
          </w:tcPr>
          <w:p w:rsidR="00FB15FA" w:rsidRPr="00FB15FA" w:rsidRDefault="00FB15FA" w:rsidP="00FB15FA">
            <w:pPr>
              <w:widowControl w:val="0"/>
              <w:spacing w:after="0" w:line="240" w:lineRule="auto"/>
              <w:jc w:val="center"/>
              <w:rPr>
                <w:rFonts w:ascii="Garamond" w:eastAsia="Calibri" w:hAnsi="Garamond" w:cs="Times New Roman"/>
                <w:sz w:val="16"/>
                <w:szCs w:val="16"/>
                <w:lang w:val="sq-AL"/>
              </w:rPr>
            </w:pPr>
            <w:r w:rsidRPr="00FB15FA">
              <w:rPr>
                <w:rFonts w:ascii="Garamond" w:eastAsia="Calibri" w:hAnsi="Garamond" w:cs="Times New Roman"/>
                <w:sz w:val="16"/>
                <w:szCs w:val="16"/>
                <w:lang w:val="sq-AL"/>
              </w:rPr>
              <w:t>% në peshë</w:t>
            </w:r>
          </w:p>
        </w:tc>
        <w:tc>
          <w:tcPr>
            <w:tcW w:w="1048" w:type="dxa"/>
            <w:vMerge/>
          </w:tcPr>
          <w:p w:rsidR="00FB15FA" w:rsidRPr="00FB15FA" w:rsidRDefault="00FB15FA" w:rsidP="00FB15FA">
            <w:pPr>
              <w:widowControl w:val="0"/>
              <w:spacing w:after="0" w:line="240" w:lineRule="auto"/>
              <w:jc w:val="both"/>
              <w:rPr>
                <w:rFonts w:ascii="Garamond" w:eastAsia="Calibri" w:hAnsi="Garamond" w:cs="Times New Roman"/>
                <w:sz w:val="16"/>
                <w:szCs w:val="16"/>
                <w:lang w:val="sq-AL"/>
              </w:rPr>
            </w:pPr>
          </w:p>
        </w:tc>
        <w:tc>
          <w:tcPr>
            <w:tcW w:w="4394" w:type="dxa"/>
            <w:gridSpan w:val="5"/>
          </w:tcPr>
          <w:p w:rsidR="00FB15FA" w:rsidRPr="00FB15FA" w:rsidRDefault="00FB15FA" w:rsidP="00FB15FA">
            <w:pPr>
              <w:widowControl w:val="0"/>
              <w:spacing w:after="0" w:line="240" w:lineRule="auto"/>
              <w:jc w:val="center"/>
              <w:rPr>
                <w:rFonts w:ascii="Garamond" w:eastAsia="Calibri" w:hAnsi="Garamond" w:cs="Times New Roman"/>
                <w:sz w:val="16"/>
                <w:szCs w:val="16"/>
                <w:lang w:val="sq-AL"/>
              </w:rPr>
            </w:pPr>
            <w:r w:rsidRPr="00FB15FA">
              <w:rPr>
                <w:rFonts w:ascii="Garamond" w:eastAsia="Calibri" w:hAnsi="Garamond" w:cs="Times New Roman"/>
                <w:sz w:val="16"/>
                <w:szCs w:val="16"/>
                <w:lang w:val="sq-AL"/>
              </w:rPr>
              <w:t>në %</w:t>
            </w:r>
          </w:p>
        </w:tc>
        <w:tc>
          <w:tcPr>
            <w:tcW w:w="851" w:type="dxa"/>
            <w:vMerge/>
          </w:tcPr>
          <w:p w:rsidR="00FB15FA" w:rsidRPr="00FB15FA" w:rsidRDefault="00FB15FA" w:rsidP="00FB15FA">
            <w:pPr>
              <w:widowControl w:val="0"/>
              <w:spacing w:after="0" w:line="240" w:lineRule="auto"/>
              <w:jc w:val="both"/>
              <w:rPr>
                <w:rFonts w:ascii="Garamond" w:eastAsia="Calibri" w:hAnsi="Garamond" w:cs="Times New Roman"/>
                <w:sz w:val="16"/>
                <w:szCs w:val="16"/>
                <w:lang w:val="sq-AL"/>
              </w:rPr>
            </w:pPr>
          </w:p>
        </w:tc>
      </w:tr>
      <w:tr w:rsidR="00FB15FA" w:rsidRPr="00FB15FA" w:rsidTr="00ED5BD5">
        <w:trPr>
          <w:cantSplit/>
          <w:trHeight w:val="584"/>
          <w:jc w:val="center"/>
        </w:trPr>
        <w:tc>
          <w:tcPr>
            <w:tcW w:w="1152" w:type="dxa"/>
          </w:tcPr>
          <w:p w:rsidR="00FB15FA" w:rsidRPr="00FB15FA" w:rsidRDefault="00FB15FA" w:rsidP="00FB15FA">
            <w:pPr>
              <w:widowControl w:val="0"/>
              <w:spacing w:after="0" w:line="240" w:lineRule="auto"/>
              <w:jc w:val="center"/>
              <w:rPr>
                <w:rFonts w:ascii="Garamond" w:eastAsia="Calibri" w:hAnsi="Garamond" w:cs="Times New Roman"/>
                <w:sz w:val="16"/>
                <w:szCs w:val="16"/>
                <w:lang w:val="sq-AL"/>
              </w:rPr>
            </w:pPr>
          </w:p>
          <w:p w:rsidR="00FB15FA" w:rsidRPr="00FB15FA" w:rsidRDefault="00FB15FA" w:rsidP="00FB15FA">
            <w:pPr>
              <w:widowControl w:val="0"/>
              <w:spacing w:after="0" w:line="240" w:lineRule="auto"/>
              <w:jc w:val="center"/>
              <w:rPr>
                <w:rFonts w:ascii="Garamond" w:eastAsia="Calibri" w:hAnsi="Garamond" w:cs="Times New Roman"/>
                <w:sz w:val="16"/>
                <w:szCs w:val="16"/>
                <w:lang w:val="sq-AL"/>
              </w:rPr>
            </w:pPr>
            <w:r w:rsidRPr="00FB15FA">
              <w:rPr>
                <w:rFonts w:ascii="Garamond" w:eastAsia="Calibri" w:hAnsi="Garamond" w:cs="Times New Roman"/>
                <w:sz w:val="16"/>
                <w:szCs w:val="16"/>
                <w:lang w:val="sq-AL"/>
              </w:rPr>
              <w:t>Farë</w:t>
            </w:r>
          </w:p>
          <w:p w:rsidR="00FB15FA" w:rsidRPr="00FB15FA" w:rsidRDefault="00FB15FA" w:rsidP="00FB15FA">
            <w:pPr>
              <w:widowControl w:val="0"/>
              <w:spacing w:after="0" w:line="240" w:lineRule="auto"/>
              <w:jc w:val="center"/>
              <w:rPr>
                <w:rFonts w:ascii="Garamond" w:eastAsia="Calibri" w:hAnsi="Garamond" w:cs="Times New Roman"/>
                <w:sz w:val="16"/>
                <w:szCs w:val="16"/>
                <w:lang w:val="sq-AL"/>
              </w:rPr>
            </w:pPr>
            <w:r w:rsidRPr="00FB15FA">
              <w:rPr>
                <w:rFonts w:ascii="Garamond" w:eastAsia="Calibri" w:hAnsi="Garamond" w:cs="Times New Roman"/>
                <w:sz w:val="16"/>
                <w:szCs w:val="16"/>
                <w:lang w:val="sq-AL"/>
              </w:rPr>
              <w:t>Pastër</w:t>
            </w:r>
          </w:p>
        </w:tc>
        <w:tc>
          <w:tcPr>
            <w:tcW w:w="876" w:type="dxa"/>
          </w:tcPr>
          <w:p w:rsidR="00FB15FA" w:rsidRPr="00FB15FA" w:rsidRDefault="00FB15FA" w:rsidP="00FB15FA">
            <w:pPr>
              <w:widowControl w:val="0"/>
              <w:spacing w:after="0" w:line="240" w:lineRule="auto"/>
              <w:jc w:val="center"/>
              <w:rPr>
                <w:rFonts w:ascii="Garamond" w:eastAsia="Calibri" w:hAnsi="Garamond" w:cs="Times New Roman"/>
                <w:sz w:val="16"/>
                <w:szCs w:val="16"/>
                <w:lang w:val="sq-AL"/>
              </w:rPr>
            </w:pPr>
          </w:p>
          <w:p w:rsidR="00FB15FA" w:rsidRPr="00FB15FA" w:rsidRDefault="00FB15FA" w:rsidP="00FB15FA">
            <w:pPr>
              <w:widowControl w:val="0"/>
              <w:spacing w:after="0" w:line="240" w:lineRule="auto"/>
              <w:jc w:val="center"/>
              <w:rPr>
                <w:rFonts w:ascii="Garamond" w:eastAsia="Calibri" w:hAnsi="Garamond" w:cs="Times New Roman"/>
                <w:sz w:val="16"/>
                <w:szCs w:val="16"/>
                <w:lang w:val="sq-AL"/>
              </w:rPr>
            </w:pPr>
            <w:r w:rsidRPr="00FB15FA">
              <w:rPr>
                <w:rFonts w:ascii="Garamond" w:eastAsia="Calibri" w:hAnsi="Garamond" w:cs="Times New Roman"/>
                <w:sz w:val="16"/>
                <w:szCs w:val="16"/>
                <w:lang w:val="sq-AL"/>
              </w:rPr>
              <w:t>Lëndë inerte</w:t>
            </w:r>
          </w:p>
          <w:p w:rsidR="00FB15FA" w:rsidRPr="00FB15FA" w:rsidRDefault="00FB15FA" w:rsidP="00FB15FA">
            <w:pPr>
              <w:widowControl w:val="0"/>
              <w:spacing w:after="0" w:line="240" w:lineRule="auto"/>
              <w:jc w:val="center"/>
              <w:rPr>
                <w:rFonts w:ascii="Garamond" w:eastAsia="Calibri" w:hAnsi="Garamond" w:cs="Times New Roman"/>
                <w:sz w:val="16"/>
                <w:szCs w:val="16"/>
                <w:lang w:val="sq-AL"/>
              </w:rPr>
            </w:pPr>
          </w:p>
        </w:tc>
        <w:tc>
          <w:tcPr>
            <w:tcW w:w="901" w:type="dxa"/>
          </w:tcPr>
          <w:p w:rsidR="00FB15FA" w:rsidRPr="00FB15FA" w:rsidRDefault="00FB15FA" w:rsidP="00FB15FA">
            <w:pPr>
              <w:widowControl w:val="0"/>
              <w:spacing w:after="0" w:line="240" w:lineRule="auto"/>
              <w:jc w:val="center"/>
              <w:rPr>
                <w:rFonts w:ascii="Garamond" w:eastAsia="Calibri" w:hAnsi="Garamond" w:cs="Times New Roman"/>
                <w:sz w:val="16"/>
                <w:szCs w:val="16"/>
                <w:lang w:val="sq-AL"/>
              </w:rPr>
            </w:pPr>
          </w:p>
          <w:p w:rsidR="00FB15FA" w:rsidRPr="00FB15FA" w:rsidRDefault="00FB15FA" w:rsidP="00FB15FA">
            <w:pPr>
              <w:widowControl w:val="0"/>
              <w:spacing w:after="0" w:line="240" w:lineRule="auto"/>
              <w:jc w:val="center"/>
              <w:rPr>
                <w:rFonts w:ascii="Garamond" w:eastAsia="Calibri" w:hAnsi="Garamond" w:cs="Times New Roman"/>
                <w:sz w:val="16"/>
                <w:szCs w:val="16"/>
                <w:lang w:val="sq-AL"/>
              </w:rPr>
            </w:pPr>
            <w:r w:rsidRPr="00FB15FA">
              <w:rPr>
                <w:rFonts w:ascii="Garamond" w:eastAsia="Calibri" w:hAnsi="Garamond" w:cs="Times New Roman"/>
                <w:sz w:val="16"/>
                <w:szCs w:val="16"/>
                <w:lang w:val="sq-AL"/>
              </w:rPr>
              <w:t>Fara tjera</w:t>
            </w:r>
          </w:p>
        </w:tc>
        <w:tc>
          <w:tcPr>
            <w:tcW w:w="1048" w:type="dxa"/>
            <w:vMerge/>
          </w:tcPr>
          <w:p w:rsidR="00FB15FA" w:rsidRPr="00FB15FA" w:rsidRDefault="00FB15FA" w:rsidP="00FB15FA">
            <w:pPr>
              <w:widowControl w:val="0"/>
              <w:spacing w:after="0" w:line="240" w:lineRule="auto"/>
              <w:jc w:val="both"/>
              <w:rPr>
                <w:rFonts w:ascii="Garamond" w:eastAsia="Calibri" w:hAnsi="Garamond" w:cs="Times New Roman"/>
                <w:sz w:val="16"/>
                <w:szCs w:val="16"/>
                <w:lang w:val="sq-AL"/>
              </w:rPr>
            </w:pPr>
          </w:p>
        </w:tc>
        <w:tc>
          <w:tcPr>
            <w:tcW w:w="850" w:type="dxa"/>
          </w:tcPr>
          <w:p w:rsidR="00FB15FA" w:rsidRPr="00FB15FA" w:rsidRDefault="00FB15FA" w:rsidP="00FB15FA">
            <w:pPr>
              <w:widowControl w:val="0"/>
              <w:spacing w:after="0" w:line="240" w:lineRule="auto"/>
              <w:jc w:val="center"/>
              <w:rPr>
                <w:rFonts w:ascii="Garamond" w:eastAsia="Calibri" w:hAnsi="Garamond" w:cs="Times New Roman"/>
                <w:sz w:val="16"/>
                <w:szCs w:val="16"/>
                <w:lang w:val="sq-AL"/>
              </w:rPr>
            </w:pPr>
          </w:p>
          <w:p w:rsidR="00FB15FA" w:rsidRPr="00FB15FA" w:rsidRDefault="00FB15FA" w:rsidP="00FB15FA">
            <w:pPr>
              <w:widowControl w:val="0"/>
              <w:spacing w:after="0" w:line="240" w:lineRule="auto"/>
              <w:jc w:val="center"/>
              <w:rPr>
                <w:rFonts w:ascii="Garamond" w:eastAsia="Calibri" w:hAnsi="Garamond" w:cs="Times New Roman"/>
                <w:sz w:val="16"/>
                <w:szCs w:val="16"/>
                <w:lang w:val="sq-AL"/>
              </w:rPr>
            </w:pPr>
            <w:r w:rsidRPr="00FB15FA">
              <w:rPr>
                <w:rFonts w:ascii="Garamond" w:eastAsia="Calibri" w:hAnsi="Garamond" w:cs="Times New Roman"/>
                <w:sz w:val="16"/>
                <w:szCs w:val="16"/>
                <w:lang w:val="sq-AL"/>
              </w:rPr>
              <w:t>Filiza normal</w:t>
            </w:r>
          </w:p>
        </w:tc>
        <w:tc>
          <w:tcPr>
            <w:tcW w:w="851" w:type="dxa"/>
          </w:tcPr>
          <w:p w:rsidR="00FB15FA" w:rsidRPr="00FB15FA" w:rsidRDefault="00FB15FA" w:rsidP="00FB15FA">
            <w:pPr>
              <w:widowControl w:val="0"/>
              <w:spacing w:after="0" w:line="240" w:lineRule="auto"/>
              <w:jc w:val="center"/>
              <w:rPr>
                <w:rFonts w:ascii="Garamond" w:eastAsia="Calibri" w:hAnsi="Garamond" w:cs="Times New Roman"/>
                <w:sz w:val="16"/>
                <w:szCs w:val="16"/>
                <w:lang w:val="sq-AL"/>
              </w:rPr>
            </w:pPr>
          </w:p>
          <w:p w:rsidR="00FB15FA" w:rsidRPr="00FB15FA" w:rsidRDefault="00FB15FA" w:rsidP="00FB15FA">
            <w:pPr>
              <w:widowControl w:val="0"/>
              <w:spacing w:after="0" w:line="240" w:lineRule="auto"/>
              <w:jc w:val="center"/>
              <w:rPr>
                <w:rFonts w:ascii="Garamond" w:eastAsia="Calibri" w:hAnsi="Garamond" w:cs="Times New Roman"/>
                <w:sz w:val="16"/>
                <w:szCs w:val="16"/>
                <w:lang w:val="sq-AL"/>
              </w:rPr>
            </w:pPr>
            <w:r w:rsidRPr="00FB15FA">
              <w:rPr>
                <w:rFonts w:ascii="Garamond" w:eastAsia="Calibri" w:hAnsi="Garamond" w:cs="Times New Roman"/>
                <w:sz w:val="16"/>
                <w:szCs w:val="16"/>
                <w:lang w:val="sq-AL"/>
              </w:rPr>
              <w:t>Fara të forta</w:t>
            </w:r>
          </w:p>
        </w:tc>
        <w:tc>
          <w:tcPr>
            <w:tcW w:w="850" w:type="dxa"/>
          </w:tcPr>
          <w:p w:rsidR="00FB15FA" w:rsidRPr="00FB15FA" w:rsidRDefault="00FB15FA" w:rsidP="00FB15FA">
            <w:pPr>
              <w:widowControl w:val="0"/>
              <w:spacing w:after="0" w:line="240" w:lineRule="auto"/>
              <w:jc w:val="center"/>
              <w:rPr>
                <w:rFonts w:ascii="Garamond" w:eastAsia="Calibri" w:hAnsi="Garamond" w:cs="Times New Roman"/>
                <w:sz w:val="16"/>
                <w:szCs w:val="16"/>
                <w:lang w:val="sq-AL"/>
              </w:rPr>
            </w:pPr>
          </w:p>
          <w:p w:rsidR="00FB15FA" w:rsidRPr="00FB15FA" w:rsidRDefault="00FB15FA" w:rsidP="00FB15FA">
            <w:pPr>
              <w:widowControl w:val="0"/>
              <w:spacing w:after="0" w:line="240" w:lineRule="auto"/>
              <w:jc w:val="center"/>
              <w:rPr>
                <w:rFonts w:ascii="Garamond" w:eastAsia="Calibri" w:hAnsi="Garamond" w:cs="Times New Roman"/>
                <w:sz w:val="16"/>
                <w:szCs w:val="16"/>
                <w:lang w:val="sq-AL"/>
              </w:rPr>
            </w:pPr>
            <w:r w:rsidRPr="00FB15FA">
              <w:rPr>
                <w:rFonts w:ascii="Garamond" w:eastAsia="Calibri" w:hAnsi="Garamond" w:cs="Times New Roman"/>
                <w:sz w:val="16"/>
                <w:szCs w:val="16"/>
                <w:lang w:val="sq-AL"/>
              </w:rPr>
              <w:t>Fara</w:t>
            </w:r>
          </w:p>
          <w:p w:rsidR="00FB15FA" w:rsidRPr="00FB15FA" w:rsidRDefault="00FB15FA" w:rsidP="00FB15FA">
            <w:pPr>
              <w:widowControl w:val="0"/>
              <w:spacing w:after="0" w:line="240" w:lineRule="auto"/>
              <w:jc w:val="center"/>
              <w:rPr>
                <w:rFonts w:ascii="Garamond" w:eastAsia="Calibri" w:hAnsi="Garamond" w:cs="Times New Roman"/>
                <w:sz w:val="16"/>
                <w:szCs w:val="16"/>
                <w:lang w:val="sq-AL"/>
              </w:rPr>
            </w:pPr>
            <w:r w:rsidRPr="00FB15FA">
              <w:rPr>
                <w:rFonts w:ascii="Garamond" w:eastAsia="Calibri" w:hAnsi="Garamond" w:cs="Times New Roman"/>
                <w:sz w:val="16"/>
                <w:szCs w:val="16"/>
                <w:lang w:val="sq-AL"/>
              </w:rPr>
              <w:t>të freskëta</w:t>
            </w:r>
          </w:p>
        </w:tc>
        <w:tc>
          <w:tcPr>
            <w:tcW w:w="851" w:type="dxa"/>
          </w:tcPr>
          <w:p w:rsidR="00FB15FA" w:rsidRPr="00FB15FA" w:rsidRDefault="00FB15FA" w:rsidP="00FB15FA">
            <w:pPr>
              <w:widowControl w:val="0"/>
              <w:spacing w:after="0" w:line="240" w:lineRule="auto"/>
              <w:jc w:val="center"/>
              <w:rPr>
                <w:rFonts w:ascii="Garamond" w:eastAsia="Calibri" w:hAnsi="Garamond" w:cs="Times New Roman"/>
                <w:sz w:val="16"/>
                <w:szCs w:val="16"/>
                <w:lang w:val="sq-AL"/>
              </w:rPr>
            </w:pPr>
          </w:p>
          <w:p w:rsidR="00FB15FA" w:rsidRPr="00FB15FA" w:rsidRDefault="00FB15FA" w:rsidP="00FB15FA">
            <w:pPr>
              <w:widowControl w:val="0"/>
              <w:spacing w:after="0" w:line="240" w:lineRule="auto"/>
              <w:jc w:val="center"/>
              <w:rPr>
                <w:rFonts w:ascii="Garamond" w:eastAsia="Calibri" w:hAnsi="Garamond" w:cs="Times New Roman"/>
                <w:sz w:val="16"/>
                <w:szCs w:val="16"/>
                <w:lang w:val="sq-AL"/>
              </w:rPr>
            </w:pPr>
            <w:r w:rsidRPr="00FB15FA">
              <w:rPr>
                <w:rFonts w:ascii="Garamond" w:eastAsia="Calibri" w:hAnsi="Garamond" w:cs="Times New Roman"/>
                <w:sz w:val="16"/>
                <w:szCs w:val="16"/>
                <w:lang w:val="sq-AL"/>
              </w:rPr>
              <w:t>Fara</w:t>
            </w:r>
          </w:p>
          <w:p w:rsidR="00FB15FA" w:rsidRPr="00FB15FA" w:rsidRDefault="00FB15FA" w:rsidP="00FB15FA">
            <w:pPr>
              <w:widowControl w:val="0"/>
              <w:spacing w:after="0" w:line="240" w:lineRule="auto"/>
              <w:jc w:val="center"/>
              <w:rPr>
                <w:rFonts w:ascii="Garamond" w:eastAsia="Calibri" w:hAnsi="Garamond" w:cs="Times New Roman"/>
                <w:sz w:val="16"/>
                <w:szCs w:val="16"/>
                <w:lang w:val="sq-AL"/>
              </w:rPr>
            </w:pPr>
            <w:r w:rsidRPr="00FB15FA">
              <w:rPr>
                <w:rFonts w:ascii="Garamond" w:eastAsia="Calibri" w:hAnsi="Garamond" w:cs="Times New Roman"/>
                <w:sz w:val="16"/>
                <w:szCs w:val="16"/>
                <w:lang w:val="sq-AL"/>
              </w:rPr>
              <w:t>Anormale</w:t>
            </w:r>
          </w:p>
          <w:p w:rsidR="00FB15FA" w:rsidRPr="00FB15FA" w:rsidRDefault="00FB15FA" w:rsidP="00FB15FA">
            <w:pPr>
              <w:widowControl w:val="0"/>
              <w:spacing w:after="0" w:line="240" w:lineRule="auto"/>
              <w:jc w:val="center"/>
              <w:rPr>
                <w:rFonts w:ascii="Garamond" w:eastAsia="Calibri" w:hAnsi="Garamond" w:cs="Times New Roman"/>
                <w:sz w:val="16"/>
                <w:szCs w:val="16"/>
                <w:lang w:val="sq-AL"/>
              </w:rPr>
            </w:pPr>
          </w:p>
        </w:tc>
        <w:tc>
          <w:tcPr>
            <w:tcW w:w="992" w:type="dxa"/>
          </w:tcPr>
          <w:p w:rsidR="00FB15FA" w:rsidRPr="00FB15FA" w:rsidRDefault="00FB15FA" w:rsidP="00FB15FA">
            <w:pPr>
              <w:widowControl w:val="0"/>
              <w:spacing w:after="0" w:line="240" w:lineRule="auto"/>
              <w:jc w:val="center"/>
              <w:rPr>
                <w:rFonts w:ascii="Garamond" w:eastAsia="Calibri" w:hAnsi="Garamond" w:cs="Times New Roman"/>
                <w:sz w:val="16"/>
                <w:szCs w:val="16"/>
                <w:lang w:val="sq-AL"/>
              </w:rPr>
            </w:pPr>
          </w:p>
          <w:p w:rsidR="00FB15FA" w:rsidRPr="00FB15FA" w:rsidRDefault="00FB15FA" w:rsidP="00FB15FA">
            <w:pPr>
              <w:widowControl w:val="0"/>
              <w:spacing w:after="0" w:line="240" w:lineRule="auto"/>
              <w:jc w:val="center"/>
              <w:rPr>
                <w:rFonts w:ascii="Garamond" w:eastAsia="Calibri" w:hAnsi="Garamond" w:cs="Times New Roman"/>
                <w:sz w:val="16"/>
                <w:szCs w:val="16"/>
                <w:lang w:val="sq-AL"/>
              </w:rPr>
            </w:pPr>
            <w:r w:rsidRPr="00FB15FA">
              <w:rPr>
                <w:rFonts w:ascii="Garamond" w:eastAsia="Calibri" w:hAnsi="Garamond" w:cs="Times New Roman"/>
                <w:sz w:val="16"/>
                <w:szCs w:val="16"/>
                <w:lang w:val="sq-AL"/>
              </w:rPr>
              <w:t>Fara</w:t>
            </w:r>
          </w:p>
          <w:p w:rsidR="00FB15FA" w:rsidRPr="00FB15FA" w:rsidRDefault="00FB15FA" w:rsidP="00FB15FA">
            <w:pPr>
              <w:widowControl w:val="0"/>
              <w:spacing w:after="0" w:line="240" w:lineRule="auto"/>
              <w:jc w:val="center"/>
              <w:rPr>
                <w:rFonts w:ascii="Garamond" w:eastAsia="Calibri" w:hAnsi="Garamond" w:cs="Times New Roman"/>
                <w:sz w:val="16"/>
                <w:szCs w:val="16"/>
                <w:lang w:val="sq-AL"/>
              </w:rPr>
            </w:pPr>
            <w:r w:rsidRPr="00FB15FA">
              <w:rPr>
                <w:rFonts w:ascii="Garamond" w:eastAsia="Calibri" w:hAnsi="Garamond" w:cs="Times New Roman"/>
                <w:sz w:val="16"/>
                <w:szCs w:val="16"/>
                <w:lang w:val="sq-AL"/>
              </w:rPr>
              <w:t>të vdekura</w:t>
            </w:r>
          </w:p>
        </w:tc>
        <w:tc>
          <w:tcPr>
            <w:tcW w:w="851" w:type="dxa"/>
            <w:vMerge/>
          </w:tcPr>
          <w:p w:rsidR="00FB15FA" w:rsidRPr="00FB15FA" w:rsidRDefault="00FB15FA" w:rsidP="00FB15FA">
            <w:pPr>
              <w:widowControl w:val="0"/>
              <w:spacing w:after="0" w:line="240" w:lineRule="auto"/>
              <w:jc w:val="both"/>
              <w:rPr>
                <w:rFonts w:ascii="Garamond" w:eastAsia="Calibri" w:hAnsi="Garamond" w:cs="Times New Roman"/>
                <w:sz w:val="16"/>
                <w:szCs w:val="16"/>
                <w:lang w:val="sq-AL"/>
              </w:rPr>
            </w:pPr>
          </w:p>
        </w:tc>
      </w:tr>
      <w:tr w:rsidR="00FB15FA" w:rsidRPr="00FB15FA" w:rsidTr="00ED5BD5">
        <w:trPr>
          <w:trHeight w:val="431"/>
          <w:jc w:val="center"/>
        </w:trPr>
        <w:tc>
          <w:tcPr>
            <w:tcW w:w="1152" w:type="dxa"/>
          </w:tcPr>
          <w:p w:rsidR="00FB15FA" w:rsidRPr="00FB15FA" w:rsidRDefault="00FB15FA" w:rsidP="00FB15FA">
            <w:pPr>
              <w:widowControl w:val="0"/>
              <w:spacing w:after="0" w:line="240" w:lineRule="auto"/>
              <w:jc w:val="both"/>
              <w:rPr>
                <w:rFonts w:ascii="Garamond" w:eastAsia="Calibri" w:hAnsi="Garamond" w:cs="Times New Roman"/>
                <w:sz w:val="16"/>
                <w:szCs w:val="16"/>
                <w:lang w:val="sq-AL"/>
              </w:rPr>
            </w:pPr>
          </w:p>
        </w:tc>
        <w:tc>
          <w:tcPr>
            <w:tcW w:w="876" w:type="dxa"/>
          </w:tcPr>
          <w:p w:rsidR="00FB15FA" w:rsidRPr="00FB15FA" w:rsidRDefault="00FB15FA" w:rsidP="00FB15FA">
            <w:pPr>
              <w:widowControl w:val="0"/>
              <w:spacing w:after="0" w:line="240" w:lineRule="auto"/>
              <w:jc w:val="both"/>
              <w:rPr>
                <w:rFonts w:ascii="Garamond" w:eastAsia="Calibri" w:hAnsi="Garamond" w:cs="Times New Roman"/>
                <w:sz w:val="16"/>
                <w:szCs w:val="16"/>
                <w:lang w:val="sq-AL"/>
              </w:rPr>
            </w:pPr>
          </w:p>
        </w:tc>
        <w:tc>
          <w:tcPr>
            <w:tcW w:w="901" w:type="dxa"/>
          </w:tcPr>
          <w:p w:rsidR="00FB15FA" w:rsidRPr="00FB15FA" w:rsidRDefault="00FB15FA" w:rsidP="00FB15FA">
            <w:pPr>
              <w:widowControl w:val="0"/>
              <w:spacing w:after="0" w:line="240" w:lineRule="auto"/>
              <w:jc w:val="both"/>
              <w:rPr>
                <w:rFonts w:ascii="Garamond" w:eastAsia="Calibri" w:hAnsi="Garamond" w:cs="Times New Roman"/>
                <w:sz w:val="16"/>
                <w:szCs w:val="16"/>
                <w:lang w:val="sq-AL"/>
              </w:rPr>
            </w:pPr>
          </w:p>
        </w:tc>
        <w:tc>
          <w:tcPr>
            <w:tcW w:w="1048" w:type="dxa"/>
          </w:tcPr>
          <w:p w:rsidR="00FB15FA" w:rsidRPr="00FB15FA" w:rsidRDefault="00FB15FA" w:rsidP="00FB15FA">
            <w:pPr>
              <w:widowControl w:val="0"/>
              <w:spacing w:after="0" w:line="240" w:lineRule="auto"/>
              <w:jc w:val="both"/>
              <w:rPr>
                <w:rFonts w:ascii="Garamond" w:eastAsia="Calibri" w:hAnsi="Garamond" w:cs="Times New Roman"/>
                <w:sz w:val="16"/>
                <w:szCs w:val="16"/>
                <w:lang w:val="sq-AL"/>
              </w:rPr>
            </w:pPr>
          </w:p>
        </w:tc>
        <w:tc>
          <w:tcPr>
            <w:tcW w:w="850" w:type="dxa"/>
          </w:tcPr>
          <w:p w:rsidR="00FB15FA" w:rsidRPr="00FB15FA" w:rsidRDefault="00FB15FA" w:rsidP="00FB15FA">
            <w:pPr>
              <w:widowControl w:val="0"/>
              <w:spacing w:after="0" w:line="240" w:lineRule="auto"/>
              <w:jc w:val="both"/>
              <w:rPr>
                <w:rFonts w:ascii="Garamond" w:eastAsia="Calibri" w:hAnsi="Garamond" w:cs="Times New Roman"/>
                <w:sz w:val="16"/>
                <w:szCs w:val="16"/>
                <w:lang w:val="sq-AL"/>
              </w:rPr>
            </w:pPr>
          </w:p>
        </w:tc>
        <w:tc>
          <w:tcPr>
            <w:tcW w:w="851" w:type="dxa"/>
          </w:tcPr>
          <w:p w:rsidR="00FB15FA" w:rsidRPr="00FB15FA" w:rsidRDefault="00FB15FA" w:rsidP="00FB15FA">
            <w:pPr>
              <w:widowControl w:val="0"/>
              <w:spacing w:after="0" w:line="240" w:lineRule="auto"/>
              <w:jc w:val="both"/>
              <w:rPr>
                <w:rFonts w:ascii="Garamond" w:eastAsia="Calibri" w:hAnsi="Garamond" w:cs="Times New Roman"/>
                <w:sz w:val="16"/>
                <w:szCs w:val="16"/>
                <w:lang w:val="sq-AL"/>
              </w:rPr>
            </w:pPr>
          </w:p>
        </w:tc>
        <w:tc>
          <w:tcPr>
            <w:tcW w:w="850" w:type="dxa"/>
          </w:tcPr>
          <w:p w:rsidR="00FB15FA" w:rsidRPr="00FB15FA" w:rsidRDefault="00FB15FA" w:rsidP="00FB15FA">
            <w:pPr>
              <w:widowControl w:val="0"/>
              <w:spacing w:after="0" w:line="240" w:lineRule="auto"/>
              <w:jc w:val="both"/>
              <w:rPr>
                <w:rFonts w:ascii="Garamond" w:eastAsia="Calibri" w:hAnsi="Garamond" w:cs="Times New Roman"/>
                <w:sz w:val="16"/>
                <w:szCs w:val="16"/>
                <w:lang w:val="sq-AL"/>
              </w:rPr>
            </w:pPr>
          </w:p>
        </w:tc>
        <w:tc>
          <w:tcPr>
            <w:tcW w:w="851" w:type="dxa"/>
          </w:tcPr>
          <w:p w:rsidR="00FB15FA" w:rsidRPr="00FB15FA" w:rsidRDefault="00FB15FA" w:rsidP="00FB15FA">
            <w:pPr>
              <w:widowControl w:val="0"/>
              <w:spacing w:after="0" w:line="240" w:lineRule="auto"/>
              <w:jc w:val="both"/>
              <w:rPr>
                <w:rFonts w:ascii="Garamond" w:eastAsia="Calibri" w:hAnsi="Garamond" w:cs="Times New Roman"/>
                <w:sz w:val="16"/>
                <w:szCs w:val="16"/>
                <w:lang w:val="sq-AL"/>
              </w:rPr>
            </w:pPr>
          </w:p>
        </w:tc>
        <w:tc>
          <w:tcPr>
            <w:tcW w:w="992" w:type="dxa"/>
          </w:tcPr>
          <w:p w:rsidR="00FB15FA" w:rsidRPr="00FB15FA" w:rsidRDefault="00FB15FA" w:rsidP="00FB15FA">
            <w:pPr>
              <w:widowControl w:val="0"/>
              <w:spacing w:after="0" w:line="240" w:lineRule="auto"/>
              <w:jc w:val="both"/>
              <w:rPr>
                <w:rFonts w:ascii="Garamond" w:eastAsia="Calibri" w:hAnsi="Garamond" w:cs="Times New Roman"/>
                <w:sz w:val="16"/>
                <w:szCs w:val="16"/>
                <w:lang w:val="sq-AL"/>
              </w:rPr>
            </w:pPr>
          </w:p>
        </w:tc>
        <w:tc>
          <w:tcPr>
            <w:tcW w:w="851" w:type="dxa"/>
          </w:tcPr>
          <w:p w:rsidR="00FB15FA" w:rsidRPr="00FB15FA" w:rsidRDefault="00FB15FA" w:rsidP="00FB15FA">
            <w:pPr>
              <w:widowControl w:val="0"/>
              <w:spacing w:after="0" w:line="240" w:lineRule="auto"/>
              <w:jc w:val="both"/>
              <w:rPr>
                <w:rFonts w:ascii="Garamond" w:eastAsia="Calibri" w:hAnsi="Garamond" w:cs="Times New Roman"/>
                <w:sz w:val="16"/>
                <w:szCs w:val="16"/>
                <w:lang w:val="sq-AL"/>
              </w:rPr>
            </w:pPr>
          </w:p>
        </w:tc>
      </w:tr>
    </w:tbl>
    <w:p w:rsidR="00FB15FA" w:rsidRPr="00FB15FA" w:rsidRDefault="00FB15FA" w:rsidP="00FB15FA">
      <w:pPr>
        <w:widowControl w:val="0"/>
        <w:spacing w:after="0" w:line="240" w:lineRule="auto"/>
        <w:ind w:firstLine="284"/>
        <w:jc w:val="both"/>
        <w:rPr>
          <w:rFonts w:ascii="Garamond" w:eastAsia="Calibri" w:hAnsi="Garamond" w:cs="Times New Roman"/>
          <w:sz w:val="16"/>
          <w:szCs w:val="16"/>
          <w:lang w:val="sq-AL"/>
        </w:rPr>
      </w:pPr>
    </w:p>
    <w:p w:rsidR="00FB15FA" w:rsidRPr="00FB15FA" w:rsidRDefault="00FB15FA" w:rsidP="00FB15FA">
      <w:pPr>
        <w:widowControl w:val="0"/>
        <w:spacing w:after="0" w:line="240" w:lineRule="auto"/>
        <w:ind w:firstLine="284"/>
        <w:jc w:val="both"/>
        <w:rPr>
          <w:rFonts w:ascii="Garamond" w:eastAsia="Calibri" w:hAnsi="Garamond" w:cs="Times New Roman"/>
          <w:sz w:val="16"/>
          <w:szCs w:val="16"/>
          <w:lang w:val="sq-AL"/>
        </w:rPr>
      </w:pPr>
      <w:r w:rsidRPr="00FB15FA">
        <w:rPr>
          <w:rFonts w:ascii="Garamond" w:eastAsia="Calibri" w:hAnsi="Garamond" w:cs="Times New Roman"/>
          <w:sz w:val="16"/>
          <w:szCs w:val="16"/>
          <w:lang w:val="sq-AL"/>
        </w:rPr>
        <w:t>Lloji i lëndës inerte……………..</w:t>
      </w:r>
    </w:p>
    <w:p w:rsidR="00FB15FA" w:rsidRPr="00FB15FA" w:rsidRDefault="00FB15FA" w:rsidP="00FB15FA">
      <w:pPr>
        <w:widowControl w:val="0"/>
        <w:spacing w:after="0" w:line="240" w:lineRule="auto"/>
        <w:ind w:firstLine="284"/>
        <w:jc w:val="both"/>
        <w:rPr>
          <w:rFonts w:ascii="Garamond" w:eastAsia="Calibri" w:hAnsi="Garamond" w:cs="Times New Roman"/>
          <w:sz w:val="16"/>
          <w:szCs w:val="16"/>
          <w:lang w:val="sq-AL"/>
        </w:rPr>
      </w:pPr>
      <w:r w:rsidRPr="00FB15FA">
        <w:rPr>
          <w:rFonts w:ascii="Garamond" w:eastAsia="Calibri" w:hAnsi="Garamond" w:cs="Times New Roman"/>
          <w:sz w:val="16"/>
          <w:szCs w:val="16"/>
          <w:lang w:val="sq-AL"/>
        </w:rPr>
        <w:t>Fara të tjera …………………….</w:t>
      </w:r>
    </w:p>
    <w:p w:rsidR="00FB15FA" w:rsidRPr="00FB15FA" w:rsidRDefault="00FB15FA" w:rsidP="00FB15FA">
      <w:pPr>
        <w:widowControl w:val="0"/>
        <w:spacing w:after="0" w:line="240" w:lineRule="auto"/>
        <w:ind w:firstLine="284"/>
        <w:jc w:val="both"/>
        <w:rPr>
          <w:rFonts w:ascii="Garamond" w:eastAsia="Calibri" w:hAnsi="Garamond" w:cs="Times New Roman"/>
          <w:sz w:val="16"/>
          <w:szCs w:val="16"/>
          <w:lang w:val="sq-AL"/>
        </w:rPr>
      </w:pPr>
    </w:p>
    <w:p w:rsidR="00FB15FA" w:rsidRPr="00FB15FA" w:rsidRDefault="00FB15FA" w:rsidP="00FB15FA">
      <w:pPr>
        <w:widowControl w:val="0"/>
        <w:autoSpaceDE w:val="0"/>
        <w:autoSpaceDN w:val="0"/>
        <w:adjustRightInd w:val="0"/>
        <w:spacing w:after="0" w:line="240" w:lineRule="auto"/>
        <w:ind w:firstLine="284"/>
        <w:jc w:val="center"/>
        <w:rPr>
          <w:rFonts w:ascii="Garamond" w:eastAsia="Calibri" w:hAnsi="Garamond" w:cs="Times New Roman"/>
          <w:sz w:val="16"/>
          <w:szCs w:val="16"/>
          <w:lang w:val="sq-AL"/>
        </w:rPr>
      </w:pPr>
      <w:r w:rsidRPr="00FB15FA">
        <w:rPr>
          <w:rFonts w:ascii="Garamond" w:eastAsia="Calibri" w:hAnsi="Garamond" w:cs="Times New Roman"/>
          <w:sz w:val="16"/>
          <w:szCs w:val="16"/>
          <w:lang w:val="sq-AL"/>
        </w:rPr>
        <w:tab/>
      </w:r>
      <w:r w:rsidRPr="00FB15FA">
        <w:rPr>
          <w:rFonts w:ascii="Garamond" w:eastAsia="Calibri" w:hAnsi="Garamond" w:cs="Times New Roman"/>
          <w:sz w:val="16"/>
          <w:szCs w:val="16"/>
          <w:lang w:val="sq-AL"/>
        </w:rPr>
        <w:tab/>
      </w:r>
      <w:r w:rsidRPr="00FB15FA">
        <w:rPr>
          <w:rFonts w:ascii="Garamond" w:eastAsia="Calibri" w:hAnsi="Garamond" w:cs="Times New Roman"/>
          <w:sz w:val="16"/>
          <w:szCs w:val="16"/>
          <w:lang w:val="sq-AL"/>
        </w:rPr>
        <w:tab/>
      </w:r>
      <w:r w:rsidRPr="00FB15FA">
        <w:rPr>
          <w:rFonts w:ascii="Garamond" w:eastAsia="Calibri" w:hAnsi="Garamond" w:cs="Times New Roman"/>
          <w:sz w:val="16"/>
          <w:szCs w:val="16"/>
          <w:lang w:val="sq-AL"/>
        </w:rPr>
        <w:tab/>
      </w:r>
      <w:r w:rsidRPr="00FB15FA">
        <w:rPr>
          <w:rFonts w:ascii="Garamond" w:eastAsia="Calibri" w:hAnsi="Garamond" w:cs="Times New Roman"/>
          <w:sz w:val="16"/>
          <w:szCs w:val="16"/>
          <w:lang w:val="sq-AL"/>
        </w:rPr>
        <w:tab/>
      </w:r>
      <w:r w:rsidRPr="00FB15FA">
        <w:rPr>
          <w:rFonts w:ascii="Garamond" w:eastAsia="Calibri" w:hAnsi="Garamond" w:cs="Times New Roman"/>
          <w:sz w:val="16"/>
          <w:szCs w:val="16"/>
          <w:lang w:val="sq-AL"/>
        </w:rPr>
        <w:tab/>
      </w:r>
      <w:r w:rsidRPr="00FB15FA">
        <w:rPr>
          <w:rFonts w:ascii="Garamond" w:eastAsia="Calibri" w:hAnsi="Garamond" w:cs="Times New Roman"/>
          <w:sz w:val="16"/>
          <w:szCs w:val="16"/>
          <w:lang w:val="sq-AL"/>
        </w:rPr>
        <w:tab/>
      </w:r>
      <w:r w:rsidRPr="00FB15FA">
        <w:rPr>
          <w:rFonts w:ascii="Garamond" w:eastAsia="Calibri" w:hAnsi="Garamond" w:cs="Times New Roman"/>
          <w:sz w:val="16"/>
          <w:szCs w:val="16"/>
          <w:lang w:val="sq-AL"/>
        </w:rPr>
        <w:tab/>
        <w:t>Përgjegjës i laboratori</w:t>
      </w:r>
    </w:p>
    <w:p w:rsidR="00FB15FA" w:rsidRPr="00FB15FA" w:rsidRDefault="00FB15FA" w:rsidP="00FB15FA">
      <w:pPr>
        <w:widowControl w:val="0"/>
        <w:autoSpaceDE w:val="0"/>
        <w:autoSpaceDN w:val="0"/>
        <w:adjustRightInd w:val="0"/>
        <w:ind w:firstLine="284"/>
        <w:jc w:val="both"/>
        <w:rPr>
          <w:rFonts w:ascii="Garamond" w:eastAsia="Calibri" w:hAnsi="Garamond" w:cs="Times New Roman"/>
          <w:sz w:val="16"/>
          <w:szCs w:val="16"/>
          <w:lang w:val="sq-AL"/>
        </w:rPr>
      </w:pPr>
    </w:p>
    <w:p w:rsidR="00FB15FA" w:rsidRPr="00FB15FA" w:rsidRDefault="00FB15FA" w:rsidP="00FB15FA">
      <w:pPr>
        <w:spacing w:after="0" w:line="240" w:lineRule="auto"/>
        <w:ind w:firstLine="284"/>
        <w:jc w:val="both"/>
        <w:rPr>
          <w:rFonts w:ascii="Garamond" w:eastAsia="Times New Roman" w:hAnsi="Garamond" w:cs="Times New Roman"/>
          <w:spacing w:val="-4"/>
          <w:sz w:val="24"/>
          <w:szCs w:val="24"/>
          <w:lang w:val="sq-AL" w:eastAsia="en-GB"/>
        </w:rPr>
      </w:pPr>
      <w:r w:rsidRPr="00FB15FA">
        <w:rPr>
          <w:rFonts w:ascii="Calibri" w:eastAsia="Calibri" w:hAnsi="Calibri" w:cs="Times New Roman"/>
          <w:noProof/>
          <w:szCs w:val="24"/>
        </w:rPr>
        <w:lastRenderedPageBreak/>
        <w:drawing>
          <wp:inline distT="0" distB="0" distL="0" distR="0" wp14:anchorId="609D4413" wp14:editId="0C496672">
            <wp:extent cx="6120765" cy="7148148"/>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6120765" cy="7148148"/>
                    </a:xfrm>
                    <a:prstGeom prst="rect">
                      <a:avLst/>
                    </a:prstGeom>
                    <a:noFill/>
                    <a:ln w="9525">
                      <a:noFill/>
                      <a:miter lim="800000"/>
                      <a:headEnd/>
                      <a:tailEnd/>
                    </a:ln>
                  </pic:spPr>
                </pic:pic>
              </a:graphicData>
            </a:graphic>
          </wp:inline>
        </w:drawing>
      </w:r>
    </w:p>
    <w:p w:rsidR="00FB15FA" w:rsidRPr="00FB15FA" w:rsidRDefault="00FB15FA" w:rsidP="00FB15FA">
      <w:pPr>
        <w:spacing w:after="0" w:line="240" w:lineRule="auto"/>
        <w:ind w:firstLine="284"/>
        <w:jc w:val="both"/>
        <w:rPr>
          <w:rFonts w:ascii="Garamond" w:eastAsia="Times New Roman" w:hAnsi="Garamond" w:cs="Times New Roman"/>
          <w:spacing w:val="-4"/>
          <w:sz w:val="24"/>
          <w:szCs w:val="24"/>
          <w:lang w:val="sq-AL" w:eastAsia="en-GB"/>
        </w:rPr>
      </w:pPr>
    </w:p>
    <w:p w:rsidR="00661EF9" w:rsidRDefault="00661EF9"/>
    <w:sectPr w:rsidR="00661EF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15FA" w:rsidRDefault="00FB15FA" w:rsidP="00FB15FA">
      <w:pPr>
        <w:spacing w:after="0" w:line="240" w:lineRule="auto"/>
      </w:pPr>
      <w:r>
        <w:separator/>
      </w:r>
    </w:p>
  </w:endnote>
  <w:endnote w:type="continuationSeparator" w:id="0">
    <w:p w:rsidR="00FB15FA" w:rsidRDefault="00FB15FA" w:rsidP="00FB15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20002A87" w:usb1="00000000" w:usb2="00000000"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Adve06633w">
    <w:altName w:val="Times New Roman"/>
    <w:panose1 w:val="00000000000000000000"/>
    <w:charset w:val="00"/>
    <w:family w:val="auto"/>
    <w:notTrueType/>
    <w:pitch w:val="default"/>
    <w:sig w:usb0="00000003" w:usb1="00000000" w:usb2="00000000" w:usb3="00000000" w:csb0="00000001" w:csb1="00000000"/>
  </w:font>
  <w:font w:name="Adve06613w">
    <w:altName w:val="Times New Roman"/>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15FA" w:rsidRDefault="00FB15FA" w:rsidP="00FB15FA">
      <w:pPr>
        <w:spacing w:after="0" w:line="240" w:lineRule="auto"/>
      </w:pPr>
      <w:r>
        <w:separator/>
      </w:r>
    </w:p>
  </w:footnote>
  <w:footnote w:type="continuationSeparator" w:id="0">
    <w:p w:rsidR="00FB15FA" w:rsidRDefault="00FB15FA" w:rsidP="00FB15FA">
      <w:pPr>
        <w:spacing w:after="0" w:line="240" w:lineRule="auto"/>
      </w:pPr>
      <w:r>
        <w:continuationSeparator/>
      </w:r>
    </w:p>
  </w:footnote>
  <w:footnote w:id="1">
    <w:p w:rsidR="00FB15FA" w:rsidRPr="003B6BDD" w:rsidRDefault="00FB15FA" w:rsidP="00FB15FA">
      <w:pPr>
        <w:rPr>
          <w:rFonts w:ascii="Garamond" w:hAnsi="Garamond"/>
          <w:sz w:val="18"/>
          <w:szCs w:val="18"/>
        </w:rPr>
      </w:pPr>
      <w:r w:rsidRPr="003B6BDD">
        <w:rPr>
          <w:rStyle w:val="FootnoteReference"/>
          <w:rFonts w:ascii="Garamond" w:hAnsi="Garamond"/>
          <w:sz w:val="18"/>
          <w:szCs w:val="18"/>
        </w:rPr>
        <w:footnoteRef/>
      </w:r>
      <w:r w:rsidRPr="003B6BDD">
        <w:rPr>
          <w:rFonts w:ascii="Garamond" w:hAnsi="Garamond"/>
          <w:sz w:val="18"/>
          <w:szCs w:val="18"/>
        </w:rPr>
        <w:t xml:space="preserve"> Ky vendim është përafruar pjesërisht me direktivën 2002/57/CE të Këshillit, datë 13 qershor 2002, “Për tregtimin e farave të bimëve vajore dhe fibrore”; numri CELEX  02002L0057-20090704, Fletorja Zyrtare e Bashkimit Evropian, O, nr.193, datë 20.7.2002, faqe 74.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5F65075"/>
    <w:multiLevelType w:val="hybridMultilevel"/>
    <w:tmpl w:val="398860DA"/>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97A3172"/>
    <w:multiLevelType w:val="hybridMultilevel"/>
    <w:tmpl w:val="73A60950"/>
    <w:lvl w:ilvl="0" w:tplc="2D7C4A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nsid w:val="19477BF8"/>
    <w:multiLevelType w:val="singleLevel"/>
    <w:tmpl w:val="08090017"/>
    <w:lvl w:ilvl="0">
      <w:start w:val="1"/>
      <w:numFmt w:val="lowerLetter"/>
      <w:lvlText w:val="%1)"/>
      <w:lvlJc w:val="left"/>
      <w:pPr>
        <w:tabs>
          <w:tab w:val="num" w:pos="360"/>
        </w:tabs>
        <w:ind w:left="360" w:hanging="360"/>
      </w:pPr>
      <w:rPr>
        <w:rFonts w:hint="default"/>
      </w:rPr>
    </w:lvl>
  </w:abstractNum>
  <w:abstractNum w:abstractNumId="15">
    <w:nsid w:val="1D020F60"/>
    <w:multiLevelType w:val="hybridMultilevel"/>
    <w:tmpl w:val="B1C46410"/>
    <w:lvl w:ilvl="0" w:tplc="F72AB2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F293174"/>
    <w:multiLevelType w:val="hybridMultilevel"/>
    <w:tmpl w:val="EA72D1F6"/>
    <w:lvl w:ilvl="0" w:tplc="F72AB2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FC862E3"/>
    <w:multiLevelType w:val="hybridMultilevel"/>
    <w:tmpl w:val="B39ABB0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266C3E54"/>
    <w:multiLevelType w:val="hybridMultilevel"/>
    <w:tmpl w:val="CF56C2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B633929"/>
    <w:multiLevelType w:val="hybridMultilevel"/>
    <w:tmpl w:val="4C5604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C377C96"/>
    <w:multiLevelType w:val="hybridMultilevel"/>
    <w:tmpl w:val="2FCE4856"/>
    <w:lvl w:ilvl="0" w:tplc="13DEB4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D217E6E"/>
    <w:multiLevelType w:val="hybridMultilevel"/>
    <w:tmpl w:val="7346CE4A"/>
    <w:lvl w:ilvl="0" w:tplc="D2A469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F1445CD"/>
    <w:multiLevelType w:val="hybridMultilevel"/>
    <w:tmpl w:val="1758E2A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F5F7A23"/>
    <w:multiLevelType w:val="singleLevel"/>
    <w:tmpl w:val="0809000F"/>
    <w:lvl w:ilvl="0">
      <w:start w:val="1"/>
      <w:numFmt w:val="decimal"/>
      <w:lvlText w:val="%1."/>
      <w:lvlJc w:val="left"/>
      <w:pPr>
        <w:tabs>
          <w:tab w:val="num" w:pos="360"/>
        </w:tabs>
        <w:ind w:left="360" w:hanging="360"/>
      </w:pPr>
      <w:rPr>
        <w:rFonts w:hint="default"/>
      </w:rPr>
    </w:lvl>
  </w:abstractNum>
  <w:abstractNum w:abstractNumId="24">
    <w:nsid w:val="30CF441F"/>
    <w:multiLevelType w:val="hybridMultilevel"/>
    <w:tmpl w:val="4F76F2B0"/>
    <w:lvl w:ilvl="0" w:tplc="93DCDA30">
      <w:numFmt w:val="bullet"/>
      <w:lvlText w:val="-"/>
      <w:lvlJc w:val="left"/>
      <w:pPr>
        <w:ind w:left="1080" w:hanging="360"/>
      </w:pPr>
      <w:rPr>
        <w:rFonts w:ascii="Calibri" w:eastAsia="Calibri" w:hAnsi="Calibri"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31610CFF"/>
    <w:multiLevelType w:val="hybridMultilevel"/>
    <w:tmpl w:val="36A85CDA"/>
    <w:lvl w:ilvl="0" w:tplc="BF64F5F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318D2CC9"/>
    <w:multiLevelType w:val="hybridMultilevel"/>
    <w:tmpl w:val="B63CC89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33B436C0"/>
    <w:multiLevelType w:val="hybridMultilevel"/>
    <w:tmpl w:val="D40E9B1A"/>
    <w:lvl w:ilvl="0" w:tplc="D2E6600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356F186F"/>
    <w:multiLevelType w:val="hybridMultilevel"/>
    <w:tmpl w:val="E83E27F2"/>
    <w:lvl w:ilvl="0" w:tplc="E7183A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376C7045"/>
    <w:multiLevelType w:val="hybridMultilevel"/>
    <w:tmpl w:val="6F7A12A2"/>
    <w:lvl w:ilvl="0" w:tplc="F72AB2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20C0B9A"/>
    <w:multiLevelType w:val="hybridMultilevel"/>
    <w:tmpl w:val="AF0AB2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5B90398"/>
    <w:multiLevelType w:val="hybridMultilevel"/>
    <w:tmpl w:val="10F87B9C"/>
    <w:lvl w:ilvl="0" w:tplc="F72AB2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3">
    <w:nsid w:val="4DFA36EC"/>
    <w:multiLevelType w:val="hybridMultilevel"/>
    <w:tmpl w:val="BC9AD592"/>
    <w:lvl w:ilvl="0" w:tplc="6246A7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4E247112"/>
    <w:multiLevelType w:val="hybridMultilevel"/>
    <w:tmpl w:val="14E87FAC"/>
    <w:lvl w:ilvl="0" w:tplc="93DCDA30">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75B1654"/>
    <w:multiLevelType w:val="hybridMultilevel"/>
    <w:tmpl w:val="7BEA4F9E"/>
    <w:lvl w:ilvl="0" w:tplc="F72AB2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88C2EBF"/>
    <w:multiLevelType w:val="hybridMultilevel"/>
    <w:tmpl w:val="46886434"/>
    <w:lvl w:ilvl="0" w:tplc="93DCDA30">
      <w:numFmt w:val="bullet"/>
      <w:lvlText w:val="-"/>
      <w:lvlJc w:val="left"/>
      <w:pPr>
        <w:ind w:left="1080" w:hanging="360"/>
      </w:pPr>
      <w:rPr>
        <w:rFonts w:ascii="Calibri" w:eastAsia="Calibri" w:hAnsi="Calibri"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nsid w:val="5C2247C8"/>
    <w:multiLevelType w:val="hybridMultilevel"/>
    <w:tmpl w:val="D61A4E2A"/>
    <w:lvl w:ilvl="0" w:tplc="0FC07B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5511E35"/>
    <w:multiLevelType w:val="hybridMultilevel"/>
    <w:tmpl w:val="685E4388"/>
    <w:lvl w:ilvl="0" w:tplc="AC1AECAA">
      <w:start w:val="1"/>
      <w:numFmt w:val="decimal"/>
      <w:pStyle w:val="BodyText"/>
      <w:lvlText w:val="%1."/>
      <w:lvlJc w:val="left"/>
      <w:pPr>
        <w:tabs>
          <w:tab w:val="num" w:pos="360"/>
        </w:tabs>
        <w:ind w:left="360" w:hanging="360"/>
      </w:pPr>
      <w:rPr>
        <w:b w:val="0"/>
        <w:bCs w:val="0"/>
        <w:i w:val="0"/>
        <w:iCs w:val="0"/>
        <w:color w:val="auto"/>
        <w:sz w:val="22"/>
        <w:szCs w:val="22"/>
      </w:rPr>
    </w:lvl>
    <w:lvl w:ilvl="1" w:tplc="04090019">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0409001B">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39">
    <w:nsid w:val="671E26E7"/>
    <w:multiLevelType w:val="hybridMultilevel"/>
    <w:tmpl w:val="6E30A762"/>
    <w:lvl w:ilvl="0" w:tplc="F72AB2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7240EFC"/>
    <w:multiLevelType w:val="hybridMultilevel"/>
    <w:tmpl w:val="7424ED24"/>
    <w:lvl w:ilvl="0" w:tplc="04090015">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8D922FD"/>
    <w:multiLevelType w:val="hybridMultilevel"/>
    <w:tmpl w:val="D1DA2896"/>
    <w:lvl w:ilvl="0" w:tplc="0CDE23D2">
      <w:start w:val="1"/>
      <w:numFmt w:val="decimal"/>
      <w:lvlText w:val="%1."/>
      <w:lvlJc w:val="left"/>
      <w:pPr>
        <w:ind w:left="360" w:hanging="360"/>
      </w:pPr>
      <w:rPr>
        <w:color w:val="auto"/>
      </w:rPr>
    </w:lvl>
    <w:lvl w:ilvl="1" w:tplc="04090017">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3">
    <w:nsid w:val="7ABB3B93"/>
    <w:multiLevelType w:val="hybridMultilevel"/>
    <w:tmpl w:val="FA485302"/>
    <w:lvl w:ilvl="0" w:tplc="F9168156">
      <w:start w:val="1"/>
      <w:numFmt w:val="lowerLetter"/>
      <w:lvlText w:val="%1)"/>
      <w:lvlJc w:val="left"/>
      <w:pPr>
        <w:ind w:left="1440" w:hanging="360"/>
      </w:pPr>
      <w:rPr>
        <w:rFonts w:ascii="Times New Roman" w:eastAsia="Arial"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5">
    <w:nsid w:val="7C9D6F8A"/>
    <w:multiLevelType w:val="hybridMultilevel"/>
    <w:tmpl w:val="DADA7630"/>
    <w:lvl w:ilvl="0" w:tplc="0409000F">
      <w:start w:val="1"/>
      <w:numFmt w:val="decimal"/>
      <w:lvlText w:val="%1."/>
      <w:lvlJc w:val="left"/>
      <w:pPr>
        <w:ind w:left="5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8"/>
  </w:num>
  <w:num w:numId="2">
    <w:abstractNumId w:val="32"/>
  </w:num>
  <w:num w:numId="3">
    <w:abstractNumId w:val="1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44"/>
  </w:num>
  <w:num w:numId="16">
    <w:abstractNumId w:val="42"/>
  </w:num>
  <w:num w:numId="17">
    <w:abstractNumId w:val="18"/>
  </w:num>
  <w:num w:numId="18">
    <w:abstractNumId w:val="19"/>
  </w:num>
  <w:num w:numId="19">
    <w:abstractNumId w:val="22"/>
  </w:num>
  <w:num w:numId="20">
    <w:abstractNumId w:val="20"/>
  </w:num>
  <w:num w:numId="21">
    <w:abstractNumId w:val="43"/>
  </w:num>
  <w:num w:numId="22">
    <w:abstractNumId w:val="10"/>
  </w:num>
  <w:num w:numId="23">
    <w:abstractNumId w:val="17"/>
  </w:num>
  <w:num w:numId="24">
    <w:abstractNumId w:val="26"/>
  </w:num>
  <w:num w:numId="25">
    <w:abstractNumId w:val="37"/>
  </w:num>
  <w:num w:numId="26">
    <w:abstractNumId w:val="33"/>
  </w:num>
  <w:num w:numId="27">
    <w:abstractNumId w:val="25"/>
  </w:num>
  <w:num w:numId="28">
    <w:abstractNumId w:val="21"/>
  </w:num>
  <w:num w:numId="29">
    <w:abstractNumId w:val="11"/>
  </w:num>
  <w:num w:numId="30">
    <w:abstractNumId w:val="28"/>
  </w:num>
  <w:num w:numId="31">
    <w:abstractNumId w:val="15"/>
  </w:num>
  <w:num w:numId="32">
    <w:abstractNumId w:val="35"/>
  </w:num>
  <w:num w:numId="33">
    <w:abstractNumId w:val="39"/>
  </w:num>
  <w:num w:numId="34">
    <w:abstractNumId w:val="31"/>
  </w:num>
  <w:num w:numId="35">
    <w:abstractNumId w:val="16"/>
  </w:num>
  <w:num w:numId="36">
    <w:abstractNumId w:val="29"/>
  </w:num>
  <w:num w:numId="37">
    <w:abstractNumId w:val="41"/>
  </w:num>
  <w:num w:numId="38">
    <w:abstractNumId w:val="34"/>
  </w:num>
  <w:num w:numId="39">
    <w:abstractNumId w:val="27"/>
  </w:num>
  <w:num w:numId="40">
    <w:abstractNumId w:val="36"/>
  </w:num>
  <w:num w:numId="41">
    <w:abstractNumId w:val="24"/>
  </w:num>
  <w:num w:numId="42">
    <w:abstractNumId w:val="40"/>
  </w:num>
  <w:num w:numId="43">
    <w:abstractNumId w:val="30"/>
  </w:num>
  <w:num w:numId="44">
    <w:abstractNumId w:val="45"/>
  </w:num>
  <w:num w:numId="45">
    <w:abstractNumId w:val="23"/>
  </w:num>
  <w:num w:numId="4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15FA"/>
    <w:rsid w:val="003D060A"/>
    <w:rsid w:val="00661EF9"/>
    <w:rsid w:val="00FB15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qFormat="1"/>
    <w:lsdException w:name="toc 3" w:qFormat="1"/>
    <w:lsdException w:name="annotation text" w:uiPriority="99"/>
    <w:lsdException w:name="header" w:uiPriority="99"/>
    <w:lsdException w:name="footer" w:uiPriority="99"/>
    <w:lsdException w:name="caption" w:qFormat="1"/>
    <w:lsdException w:name="footnote reference" w:qFormat="1"/>
    <w:lsdException w:name="annotation reference" w:uiPriority="99"/>
    <w:lsdException w:name="table of authorities" w:uiPriority="99"/>
    <w:lsdException w:name="toa heading" w:uiPriority="99"/>
    <w:lsdException w:name="Title" w:semiHidden="0" w:uiPriority="99"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style>
  <w:style w:type="paragraph" w:styleId="Heading1">
    <w:name w:val="heading 1"/>
    <w:aliases w:val="Heading 1 Char1,Heading 1 Char1 Char,Heading 1 Char Char Char,Kreu,Heading 1."/>
    <w:basedOn w:val="Normal"/>
    <w:next w:val="Normal"/>
    <w:link w:val="Heading1Char"/>
    <w:uiPriority w:val="9"/>
    <w:qFormat/>
    <w:rsid w:val="00FB15FA"/>
    <w:pPr>
      <w:keepNext/>
      <w:spacing w:before="240" w:after="60" w:line="240" w:lineRule="auto"/>
      <w:jc w:val="both"/>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FB15FA"/>
    <w:pPr>
      <w:spacing w:before="200" w:after="0" w:line="240" w:lineRule="auto"/>
      <w:jc w:val="both"/>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FB15FA"/>
    <w:pPr>
      <w:spacing w:before="200" w:after="0" w:line="271" w:lineRule="auto"/>
      <w:ind w:left="720" w:hanging="432"/>
      <w:jc w:val="both"/>
      <w:outlineLvl w:val="2"/>
    </w:pPr>
    <w:rPr>
      <w:rFonts w:ascii="Cambria" w:eastAsia="MS Mincho" w:hAnsi="Cambria" w:cs="Cambria"/>
      <w:b/>
      <w:bCs/>
      <w:sz w:val="24"/>
      <w:szCs w:val="24"/>
    </w:rPr>
  </w:style>
  <w:style w:type="paragraph" w:styleId="Heading4">
    <w:name w:val="heading 4"/>
    <w:basedOn w:val="Normal"/>
    <w:next w:val="Normal"/>
    <w:link w:val="Heading4Char"/>
    <w:qFormat/>
    <w:rsid w:val="00FB15FA"/>
    <w:pPr>
      <w:spacing w:before="200" w:after="0" w:line="240" w:lineRule="auto"/>
      <w:ind w:left="864" w:hanging="144"/>
      <w:jc w:val="both"/>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FB15FA"/>
    <w:pPr>
      <w:spacing w:before="200" w:after="0" w:line="240" w:lineRule="auto"/>
      <w:ind w:left="1008" w:hanging="432"/>
      <w:jc w:val="both"/>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FB15FA"/>
    <w:pPr>
      <w:spacing w:after="0" w:line="271" w:lineRule="auto"/>
      <w:ind w:left="1152" w:hanging="432"/>
      <w:jc w:val="both"/>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FB15FA"/>
    <w:pPr>
      <w:spacing w:after="0" w:line="240" w:lineRule="auto"/>
      <w:ind w:left="1296" w:hanging="288"/>
      <w:jc w:val="both"/>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FB15FA"/>
    <w:pPr>
      <w:spacing w:after="0" w:line="240" w:lineRule="auto"/>
      <w:ind w:left="1440" w:hanging="432"/>
      <w:jc w:val="both"/>
      <w:outlineLvl w:val="7"/>
    </w:pPr>
    <w:rPr>
      <w:rFonts w:ascii="Cambria" w:eastAsia="MS Mincho" w:hAnsi="Cambria" w:cs="Cambria"/>
      <w:sz w:val="20"/>
      <w:szCs w:val="20"/>
    </w:rPr>
  </w:style>
  <w:style w:type="paragraph" w:styleId="Heading9">
    <w:name w:val="heading 9"/>
    <w:basedOn w:val="Normal"/>
    <w:next w:val="Normal"/>
    <w:link w:val="Heading9Char"/>
    <w:qFormat/>
    <w:rsid w:val="00FB15FA"/>
    <w:pPr>
      <w:spacing w:after="0" w:line="240" w:lineRule="auto"/>
      <w:ind w:left="1584" w:hanging="144"/>
      <w:jc w:val="both"/>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FB15FA"/>
    <w:rPr>
      <w:rFonts w:ascii="Arial" w:eastAsia="MS Mincho" w:hAnsi="Arial" w:cs="Arial"/>
      <w:b/>
      <w:bCs/>
      <w:kern w:val="32"/>
      <w:sz w:val="32"/>
      <w:szCs w:val="32"/>
    </w:rPr>
  </w:style>
  <w:style w:type="character" w:customStyle="1" w:styleId="Heading2Char">
    <w:name w:val="Heading 2 Char"/>
    <w:aliases w:val="Pika Char"/>
    <w:basedOn w:val="DefaultParagraphFont"/>
    <w:rsid w:val="00FB15FA"/>
    <w:rPr>
      <w:rFonts w:ascii="Cambria" w:eastAsia="MS Mincho" w:hAnsi="Cambria" w:cs="Cambria"/>
      <w:b/>
      <w:bCs/>
      <w:sz w:val="26"/>
      <w:szCs w:val="26"/>
    </w:rPr>
  </w:style>
  <w:style w:type="character" w:customStyle="1" w:styleId="Heading3Char">
    <w:name w:val="Heading 3 Char"/>
    <w:aliases w:val="Germa Char"/>
    <w:basedOn w:val="DefaultParagraphFont"/>
    <w:rsid w:val="00FB15FA"/>
    <w:rPr>
      <w:rFonts w:ascii="Cambria" w:eastAsia="MS Mincho" w:hAnsi="Cambria" w:cs="Cambria"/>
      <w:b/>
      <w:bCs/>
      <w:sz w:val="24"/>
      <w:szCs w:val="24"/>
    </w:rPr>
  </w:style>
  <w:style w:type="character" w:customStyle="1" w:styleId="Heading4Char">
    <w:name w:val="Heading 4 Char"/>
    <w:basedOn w:val="DefaultParagraphFont"/>
    <w:link w:val="Heading4"/>
    <w:rsid w:val="00FB15FA"/>
    <w:rPr>
      <w:rFonts w:ascii="Cambria" w:eastAsia="MS Mincho" w:hAnsi="Cambria" w:cs="Cambria"/>
      <w:b/>
      <w:bCs/>
      <w:i/>
      <w:iCs/>
      <w:sz w:val="24"/>
      <w:szCs w:val="24"/>
    </w:rPr>
  </w:style>
  <w:style w:type="character" w:customStyle="1" w:styleId="Heading5Char">
    <w:name w:val="Heading 5 Char"/>
    <w:basedOn w:val="DefaultParagraphFont"/>
    <w:link w:val="Heading5"/>
    <w:rsid w:val="00FB15FA"/>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FB15FA"/>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FB15FA"/>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FB15FA"/>
    <w:rPr>
      <w:rFonts w:ascii="Cambria" w:eastAsia="MS Mincho" w:hAnsi="Cambria" w:cs="Cambria"/>
      <w:sz w:val="20"/>
      <w:szCs w:val="20"/>
    </w:rPr>
  </w:style>
  <w:style w:type="character" w:customStyle="1" w:styleId="Heading9Char">
    <w:name w:val="Heading 9 Char"/>
    <w:basedOn w:val="DefaultParagraphFont"/>
    <w:link w:val="Heading9"/>
    <w:rsid w:val="00FB15FA"/>
    <w:rPr>
      <w:rFonts w:ascii="Cambria" w:eastAsia="MS Mincho" w:hAnsi="Cambria" w:cs="Cambria"/>
      <w:i/>
      <w:iCs/>
      <w:spacing w:val="5"/>
      <w:sz w:val="20"/>
      <w:szCs w:val="20"/>
    </w:rPr>
  </w:style>
  <w:style w:type="numbering" w:customStyle="1" w:styleId="NoList1">
    <w:name w:val="No List1"/>
    <w:next w:val="NoList"/>
    <w:uiPriority w:val="99"/>
    <w:semiHidden/>
    <w:unhideWhenUsed/>
    <w:rsid w:val="00FB15FA"/>
  </w:style>
  <w:style w:type="paragraph" w:styleId="NoSpacing">
    <w:name w:val="No Spacing"/>
    <w:link w:val="NoSpacingChar"/>
    <w:uiPriority w:val="1"/>
    <w:qFormat/>
    <w:rsid w:val="00FB15FA"/>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FB15FA"/>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FB15FA"/>
    <w:pPr>
      <w:spacing w:after="0" w:line="240" w:lineRule="auto"/>
      <w:ind w:firstLine="284"/>
      <w:jc w:val="both"/>
    </w:pPr>
    <w:rPr>
      <w:rFonts w:ascii="Tahoma" w:eastAsia="Calibri" w:hAnsi="Tahoma" w:cs="Tahoma"/>
      <w:sz w:val="16"/>
      <w:szCs w:val="16"/>
    </w:rPr>
  </w:style>
  <w:style w:type="character" w:customStyle="1" w:styleId="BalloonTextChar">
    <w:name w:val="Balloon Text Char"/>
    <w:basedOn w:val="DefaultParagraphFont"/>
    <w:link w:val="BalloonText"/>
    <w:uiPriority w:val="99"/>
    <w:rsid w:val="00FB15FA"/>
    <w:rPr>
      <w:rFonts w:ascii="Tahoma" w:eastAsia="Calibri" w:hAnsi="Tahoma" w:cs="Tahoma"/>
      <w:sz w:val="16"/>
      <w:szCs w:val="16"/>
    </w:rPr>
  </w:style>
  <w:style w:type="paragraph" w:styleId="Header">
    <w:name w:val="header"/>
    <w:basedOn w:val="Normal"/>
    <w:link w:val="HeaderChar"/>
    <w:uiPriority w:val="99"/>
    <w:unhideWhenUsed/>
    <w:rsid w:val="00FB15FA"/>
    <w:pPr>
      <w:tabs>
        <w:tab w:val="center" w:pos="4680"/>
        <w:tab w:val="right" w:pos="9360"/>
      </w:tabs>
      <w:spacing w:after="0" w:line="240" w:lineRule="auto"/>
      <w:ind w:firstLine="284"/>
      <w:jc w:val="both"/>
    </w:pPr>
    <w:rPr>
      <w:rFonts w:ascii="Calibri" w:eastAsia="Calibri" w:hAnsi="Calibri" w:cs="Times New Roman"/>
    </w:rPr>
  </w:style>
  <w:style w:type="character" w:customStyle="1" w:styleId="HeaderChar">
    <w:name w:val="Header Char"/>
    <w:basedOn w:val="DefaultParagraphFont"/>
    <w:link w:val="Header"/>
    <w:uiPriority w:val="99"/>
    <w:rsid w:val="00FB15FA"/>
    <w:rPr>
      <w:rFonts w:ascii="Calibri" w:eastAsia="Calibri" w:hAnsi="Calibri" w:cs="Times New Roman"/>
    </w:rPr>
  </w:style>
  <w:style w:type="paragraph" w:styleId="Footer">
    <w:name w:val="footer"/>
    <w:basedOn w:val="Normal"/>
    <w:link w:val="FooterChar"/>
    <w:uiPriority w:val="99"/>
    <w:unhideWhenUsed/>
    <w:rsid w:val="00FB15FA"/>
    <w:pPr>
      <w:tabs>
        <w:tab w:val="center" w:pos="4680"/>
        <w:tab w:val="right" w:pos="9360"/>
      </w:tabs>
      <w:spacing w:after="0" w:line="240" w:lineRule="auto"/>
      <w:ind w:firstLine="284"/>
      <w:jc w:val="both"/>
    </w:pPr>
    <w:rPr>
      <w:rFonts w:ascii="Calibri" w:eastAsia="Calibri" w:hAnsi="Calibri" w:cs="Times New Roman"/>
    </w:rPr>
  </w:style>
  <w:style w:type="character" w:customStyle="1" w:styleId="FooterChar">
    <w:name w:val="Footer Char"/>
    <w:basedOn w:val="DefaultParagraphFont"/>
    <w:link w:val="Footer"/>
    <w:uiPriority w:val="99"/>
    <w:rsid w:val="00FB15FA"/>
    <w:rPr>
      <w:rFonts w:ascii="Calibri" w:eastAsia="Calibri" w:hAnsi="Calibri" w:cs="Times New Roman"/>
    </w:rPr>
  </w:style>
  <w:style w:type="paragraph" w:customStyle="1" w:styleId="Akti">
    <w:name w:val="Akti"/>
    <w:link w:val="AktiChar"/>
    <w:rsid w:val="00FB15F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FB15F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FB15FA"/>
    <w:rPr>
      <w:rFonts w:ascii="Garamond" w:eastAsia="MS Mincho" w:hAnsi="Garamond" w:cs="CG Times"/>
      <w:b/>
      <w:bCs/>
      <w:sz w:val="24"/>
      <w:lang w:val="en-GB"/>
    </w:rPr>
  </w:style>
  <w:style w:type="paragraph" w:customStyle="1" w:styleId="Paragrafi">
    <w:name w:val="Paragrafi"/>
    <w:link w:val="ParagrafiChar"/>
    <w:rsid w:val="00FB15FA"/>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FB15FA"/>
    <w:rPr>
      <w:rFonts w:ascii="Garamond" w:eastAsia="MS Mincho" w:hAnsi="Garamond" w:cs="CG Times"/>
      <w:sz w:val="24"/>
    </w:rPr>
  </w:style>
  <w:style w:type="paragraph" w:customStyle="1" w:styleId="Titulli">
    <w:name w:val="Titulli"/>
    <w:next w:val="Normal"/>
    <w:link w:val="TitulliChar"/>
    <w:uiPriority w:val="99"/>
    <w:rsid w:val="00FB15F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FB15FA"/>
    <w:rPr>
      <w:rFonts w:ascii="Garamond" w:eastAsia="MS Mincho" w:hAnsi="Garamond" w:cs="CG Times"/>
      <w:b/>
      <w:bCs/>
      <w:caps/>
      <w:sz w:val="24"/>
      <w:lang w:val="en-GB"/>
    </w:rPr>
  </w:style>
  <w:style w:type="character" w:customStyle="1" w:styleId="AktiChar">
    <w:name w:val="Akti Char"/>
    <w:basedOn w:val="DefaultParagraphFont"/>
    <w:link w:val="Akti"/>
    <w:rsid w:val="00FB15FA"/>
    <w:rPr>
      <w:rFonts w:ascii="Garamond" w:eastAsia="MS Mincho" w:hAnsi="Garamond" w:cs="CG Times"/>
      <w:b/>
      <w:bCs/>
      <w:caps/>
      <w:color w:val="000000"/>
      <w:sz w:val="24"/>
      <w:lang w:val="en-GB"/>
    </w:rPr>
  </w:style>
  <w:style w:type="paragraph" w:customStyle="1" w:styleId="NeniNr">
    <w:name w:val="Neni_Nr"/>
    <w:next w:val="Normal"/>
    <w:link w:val="NeniNrChar"/>
    <w:rsid w:val="00FB15F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FB15F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FB15FA"/>
    <w:rPr>
      <w:rFonts w:ascii="Garamond" w:eastAsia="MS Mincho" w:hAnsi="Garamond" w:cs="CG Times"/>
      <w:sz w:val="24"/>
      <w:lang w:val="en-GB"/>
    </w:rPr>
  </w:style>
  <w:style w:type="paragraph" w:customStyle="1" w:styleId="Autoriteti">
    <w:name w:val="Autoriteti"/>
    <w:next w:val="Normal"/>
    <w:link w:val="AutoritetiChar"/>
    <w:rsid w:val="00FB15FA"/>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FB15FA"/>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FB15FA"/>
    <w:rPr>
      <w:rFonts w:ascii="Garamond" w:eastAsia="MS Mincho" w:hAnsi="Garamond" w:cs="CG Times"/>
      <w:caps/>
      <w:sz w:val="24"/>
      <w:lang w:val="en-GB"/>
    </w:rPr>
  </w:style>
  <w:style w:type="character" w:customStyle="1" w:styleId="AutoritetiEmerChar">
    <w:name w:val="Autoriteti_Emer Char"/>
    <w:link w:val="AutoritetiEmer"/>
    <w:locked/>
    <w:rsid w:val="00FB15FA"/>
    <w:rPr>
      <w:rFonts w:ascii="Garamond" w:eastAsia="MS Mincho" w:hAnsi="Garamond" w:cs="Times New Roman"/>
      <w:b/>
      <w:bCs/>
      <w:sz w:val="24"/>
      <w:lang w:val="en-GB"/>
    </w:rPr>
  </w:style>
  <w:style w:type="paragraph" w:customStyle="1" w:styleId="Titull-Titull">
    <w:name w:val="Titull-Titull"/>
    <w:basedOn w:val="Paragrafi"/>
    <w:qFormat/>
    <w:rsid w:val="00FB15FA"/>
    <w:pPr>
      <w:ind w:firstLine="0"/>
      <w:jc w:val="center"/>
    </w:pPr>
    <w:rPr>
      <w:caps/>
      <w:szCs w:val="24"/>
    </w:rPr>
  </w:style>
  <w:style w:type="paragraph" w:customStyle="1" w:styleId="Vendosi">
    <w:name w:val="Vendosi"/>
    <w:basedOn w:val="Titull-Titull"/>
    <w:qFormat/>
    <w:rsid w:val="00FB15FA"/>
  </w:style>
  <w:style w:type="paragraph" w:customStyle="1" w:styleId="Hapesira7">
    <w:name w:val="Hapesira 7"/>
    <w:basedOn w:val="Paragrafi"/>
    <w:qFormat/>
    <w:rsid w:val="00FB15FA"/>
    <w:rPr>
      <w:sz w:val="14"/>
      <w:szCs w:val="24"/>
    </w:rPr>
  </w:style>
  <w:style w:type="paragraph" w:styleId="ListParagraph">
    <w:name w:val="List Paragraph"/>
    <w:aliases w:val="List Paragraph2"/>
    <w:basedOn w:val="Normal"/>
    <w:link w:val="ListParagraphChar"/>
    <w:uiPriority w:val="34"/>
    <w:qFormat/>
    <w:rsid w:val="00FB15FA"/>
    <w:pPr>
      <w:ind w:left="720"/>
      <w:contextualSpacing/>
    </w:pPr>
    <w:rPr>
      <w:rFonts w:ascii="Calibri" w:eastAsia="Times New Roman" w:hAnsi="Calibri" w:cs="Times New Roman"/>
    </w:rPr>
  </w:style>
  <w:style w:type="character" w:customStyle="1" w:styleId="ListParagraphChar">
    <w:name w:val="List Paragraph Char"/>
    <w:aliases w:val="List Paragraph2 Char"/>
    <w:link w:val="ListParagraph"/>
    <w:uiPriority w:val="34"/>
    <w:locked/>
    <w:rsid w:val="00FB15FA"/>
    <w:rPr>
      <w:rFonts w:ascii="Calibri" w:eastAsia="Times New Roman" w:hAnsi="Calibri" w:cs="Times New Roman"/>
    </w:rPr>
  </w:style>
  <w:style w:type="paragraph" w:customStyle="1" w:styleId="Style1">
    <w:name w:val="Style1"/>
    <w:basedOn w:val="Akti"/>
    <w:link w:val="Style1Char"/>
    <w:qFormat/>
    <w:rsid w:val="00FB15FA"/>
  </w:style>
  <w:style w:type="character" w:customStyle="1" w:styleId="Heading2Char1">
    <w:name w:val="Heading 2 Char1"/>
    <w:link w:val="Heading2"/>
    <w:locked/>
    <w:rsid w:val="00FB15FA"/>
    <w:rPr>
      <w:rFonts w:ascii="Cambria" w:eastAsia="MS Mincho" w:hAnsi="Cambria" w:cs="Cambria"/>
      <w:b/>
      <w:bCs/>
      <w:sz w:val="26"/>
      <w:szCs w:val="26"/>
    </w:rPr>
  </w:style>
  <w:style w:type="character" w:customStyle="1" w:styleId="Heading3Char1">
    <w:name w:val="Heading 3 Char1"/>
    <w:aliases w:val="Germa Char1"/>
    <w:link w:val="Heading3"/>
    <w:locked/>
    <w:rsid w:val="00FB15FA"/>
    <w:rPr>
      <w:rFonts w:ascii="Cambria" w:eastAsia="MS Mincho" w:hAnsi="Cambria" w:cs="Cambria"/>
      <w:b/>
      <w:bCs/>
      <w:sz w:val="24"/>
      <w:szCs w:val="24"/>
    </w:rPr>
  </w:style>
  <w:style w:type="paragraph" w:customStyle="1" w:styleId="ADDRESS">
    <w:name w:val="ADDRESS"/>
    <w:basedOn w:val="Normal"/>
    <w:rsid w:val="00FB15FA"/>
    <w:pPr>
      <w:keepLines/>
      <w:widowControl w:val="0"/>
      <w:tabs>
        <w:tab w:val="left" w:pos="1701"/>
        <w:tab w:val="left" w:pos="2268"/>
        <w:tab w:val="left" w:pos="5387"/>
      </w:tabs>
      <w:overflowPunct w:val="0"/>
      <w:autoSpaceDE w:val="0"/>
      <w:autoSpaceDN w:val="0"/>
      <w:adjustRightInd w:val="0"/>
      <w:spacing w:after="120" w:line="240" w:lineRule="atLeast"/>
      <w:ind w:left="5103" w:hanging="4282"/>
      <w:jc w:val="both"/>
      <w:textAlignment w:val="baseline"/>
    </w:pPr>
    <w:rPr>
      <w:rFonts w:ascii="Arial" w:eastAsia="MS Mincho" w:hAnsi="Arial" w:cs="Arial"/>
      <w:sz w:val="20"/>
      <w:szCs w:val="20"/>
      <w:lang w:val="en-GB"/>
    </w:rPr>
  </w:style>
  <w:style w:type="paragraph" w:customStyle="1" w:styleId="Aneksi">
    <w:name w:val="Aneksi"/>
    <w:next w:val="Normal"/>
    <w:rsid w:val="00FB15FA"/>
    <w:pPr>
      <w:spacing w:after="0" w:line="240" w:lineRule="auto"/>
      <w:jc w:val="both"/>
    </w:pPr>
    <w:rPr>
      <w:rFonts w:ascii="CG Times" w:eastAsia="MS Mincho" w:hAnsi="CG Times" w:cs="CG Times"/>
      <w:sz w:val="21"/>
      <w:lang w:val="en-GB"/>
    </w:rPr>
  </w:style>
  <w:style w:type="paragraph" w:customStyle="1" w:styleId="AneksiNr">
    <w:name w:val="Aneksi_Nr"/>
    <w:next w:val="Normal"/>
    <w:rsid w:val="00FB15FA"/>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FB15FA"/>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FB15FA"/>
    <w:pPr>
      <w:numPr>
        <w:numId w:val="1"/>
      </w:numPr>
      <w:spacing w:after="0" w:line="240" w:lineRule="auto"/>
      <w:jc w:val="both"/>
    </w:pPr>
    <w:rPr>
      <w:rFonts w:ascii="Arial" w:eastAsia="Times New Roman" w:hAnsi="Arial" w:cs="Arial"/>
      <w:color w:val="000000"/>
      <w:sz w:val="24"/>
      <w:szCs w:val="24"/>
    </w:rPr>
  </w:style>
  <w:style w:type="character" w:customStyle="1" w:styleId="BodyTextChar">
    <w:name w:val="Body Text Char"/>
    <w:basedOn w:val="DefaultParagraphFont"/>
    <w:link w:val="BodyText"/>
    <w:rsid w:val="00FB15FA"/>
    <w:rPr>
      <w:rFonts w:ascii="Arial" w:eastAsia="Times New Roman" w:hAnsi="Arial" w:cs="Arial"/>
      <w:color w:val="000000"/>
      <w:sz w:val="24"/>
      <w:szCs w:val="24"/>
    </w:rPr>
  </w:style>
  <w:style w:type="paragraph" w:customStyle="1" w:styleId="BazLigjPropozues">
    <w:name w:val="Baz_Ligj_Propozues"/>
    <w:rsid w:val="00FB15FA"/>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FB15FA"/>
    <w:pPr>
      <w:spacing w:after="0" w:line="240" w:lineRule="auto"/>
      <w:jc w:val="center"/>
    </w:pPr>
    <w:rPr>
      <w:rFonts w:ascii="Times New Roman" w:eastAsia="Times New Roman" w:hAnsi="Times New Roman" w:cs="Times New Roman"/>
      <w:caps/>
      <w:sz w:val="26"/>
      <w:szCs w:val="26"/>
      <w:lang w:val="en-GB"/>
    </w:rPr>
  </w:style>
  <w:style w:type="character" w:customStyle="1" w:styleId="SubtitleChar">
    <w:name w:val="Subtitle Char"/>
    <w:basedOn w:val="DefaultParagraphFont"/>
    <w:link w:val="Subtitle"/>
    <w:uiPriority w:val="11"/>
    <w:rsid w:val="00FB15FA"/>
    <w:rPr>
      <w:rFonts w:ascii="Times New Roman" w:eastAsia="Times New Roman" w:hAnsi="Times New Roman" w:cs="Times New Roman"/>
      <w:caps/>
      <w:sz w:val="26"/>
      <w:szCs w:val="26"/>
      <w:lang w:val="en-GB"/>
    </w:rPr>
  </w:style>
  <w:style w:type="character" w:customStyle="1" w:styleId="apple-converted-space">
    <w:name w:val="apple-converted-space"/>
    <w:rsid w:val="00FB15FA"/>
  </w:style>
  <w:style w:type="character" w:styleId="Hyperlink">
    <w:name w:val="Hyperlink"/>
    <w:uiPriority w:val="99"/>
    <w:unhideWhenUsed/>
    <w:rsid w:val="00FB15FA"/>
    <w:rPr>
      <w:color w:val="0000FF"/>
      <w:u w:val="single"/>
    </w:rPr>
  </w:style>
  <w:style w:type="character" w:styleId="FollowedHyperlink">
    <w:name w:val="FollowedHyperlink"/>
    <w:uiPriority w:val="99"/>
    <w:unhideWhenUsed/>
    <w:rsid w:val="00FB15FA"/>
    <w:rPr>
      <w:color w:val="800080"/>
      <w:u w:val="single"/>
    </w:rPr>
  </w:style>
  <w:style w:type="paragraph" w:customStyle="1" w:styleId="font5">
    <w:name w:val="font5"/>
    <w:basedOn w:val="Normal"/>
    <w:rsid w:val="00FB15FA"/>
    <w:pPr>
      <w:spacing w:before="100" w:beforeAutospacing="1" w:after="100" w:afterAutospacing="1" w:line="240" w:lineRule="auto"/>
    </w:pPr>
    <w:rPr>
      <w:rFonts w:ascii="CG Times" w:eastAsia="Times New Roman" w:hAnsi="CG Times" w:cs="Times New Roman"/>
      <w:sz w:val="16"/>
      <w:szCs w:val="16"/>
    </w:rPr>
  </w:style>
  <w:style w:type="paragraph" w:customStyle="1" w:styleId="font6">
    <w:name w:val="font6"/>
    <w:basedOn w:val="Normal"/>
    <w:rsid w:val="00FB15FA"/>
    <w:pPr>
      <w:spacing w:before="100" w:beforeAutospacing="1" w:after="100" w:afterAutospacing="1" w:line="240" w:lineRule="auto"/>
    </w:pPr>
    <w:rPr>
      <w:rFonts w:ascii="CG Times" w:eastAsia="Times New Roman" w:hAnsi="CG Times" w:cs="Times New Roman"/>
      <w:color w:val="FFFFFF"/>
      <w:sz w:val="16"/>
      <w:szCs w:val="16"/>
    </w:rPr>
  </w:style>
  <w:style w:type="paragraph" w:customStyle="1" w:styleId="xl65">
    <w:name w:val="xl65"/>
    <w:basedOn w:val="Normal"/>
    <w:rsid w:val="00FB15FA"/>
    <w:pPr>
      <w:spacing w:before="100" w:beforeAutospacing="1" w:after="100" w:afterAutospacing="1" w:line="240" w:lineRule="auto"/>
    </w:pPr>
    <w:rPr>
      <w:rFonts w:ascii="Arial" w:eastAsia="Times New Roman" w:hAnsi="Arial" w:cs="Arial"/>
      <w:b/>
      <w:bCs/>
      <w:sz w:val="24"/>
      <w:szCs w:val="24"/>
    </w:rPr>
  </w:style>
  <w:style w:type="paragraph" w:customStyle="1" w:styleId="xl66">
    <w:name w:val="xl66"/>
    <w:basedOn w:val="Normal"/>
    <w:rsid w:val="00FB15F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Normal"/>
    <w:rsid w:val="00FB15FA"/>
    <w:pPr>
      <w:spacing w:before="100" w:beforeAutospacing="1" w:after="100" w:afterAutospacing="1" w:line="240" w:lineRule="auto"/>
    </w:pPr>
    <w:rPr>
      <w:rFonts w:ascii="CG Times" w:eastAsia="Times New Roman" w:hAnsi="CG Times" w:cs="Times New Roman"/>
      <w:sz w:val="16"/>
      <w:szCs w:val="16"/>
    </w:rPr>
  </w:style>
  <w:style w:type="paragraph" w:customStyle="1" w:styleId="xl68">
    <w:name w:val="xl68"/>
    <w:basedOn w:val="Normal"/>
    <w:rsid w:val="00FB15FA"/>
    <w:pPr>
      <w:spacing w:before="100" w:beforeAutospacing="1" w:after="100" w:afterAutospacing="1" w:line="240" w:lineRule="auto"/>
    </w:pPr>
    <w:rPr>
      <w:rFonts w:ascii="CG Times" w:eastAsia="Times New Roman" w:hAnsi="CG Times" w:cs="Times New Roman"/>
      <w:sz w:val="16"/>
      <w:szCs w:val="16"/>
    </w:rPr>
  </w:style>
  <w:style w:type="paragraph" w:customStyle="1" w:styleId="Figure">
    <w:name w:val="Figure"/>
    <w:next w:val="Normal"/>
    <w:rsid w:val="00FB15FA"/>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FB15FA"/>
    <w:pPr>
      <w:spacing w:before="100" w:beforeAutospacing="1" w:after="100" w:afterAutospacing="1" w:line="240" w:lineRule="auto"/>
    </w:pPr>
    <w:rPr>
      <w:rFonts w:ascii="CG Times" w:eastAsia="Times New Roman" w:hAnsi="CG Times" w:cs="Times New Roman"/>
      <w:b/>
      <w:bCs/>
      <w:sz w:val="16"/>
      <w:szCs w:val="16"/>
    </w:rPr>
  </w:style>
  <w:style w:type="paragraph" w:customStyle="1" w:styleId="xl70">
    <w:name w:val="xl70"/>
    <w:basedOn w:val="Normal"/>
    <w:rsid w:val="00FB15FA"/>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71">
    <w:name w:val="xl71"/>
    <w:basedOn w:val="Normal"/>
    <w:rsid w:val="00FB15FA"/>
    <w:pPr>
      <w:pBdr>
        <w:top w:val="single" w:sz="8" w:space="0" w:color="auto"/>
        <w:left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2">
    <w:name w:val="xl72"/>
    <w:basedOn w:val="Normal"/>
    <w:rsid w:val="00FB15FA"/>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3">
    <w:name w:val="xl73"/>
    <w:basedOn w:val="Normal"/>
    <w:rsid w:val="00FB15FA"/>
    <w:pPr>
      <w:pBdr>
        <w:top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Institucioni">
    <w:name w:val="Institucioni"/>
    <w:next w:val="Normal"/>
    <w:rsid w:val="00FB15FA"/>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FB15FA"/>
    <w:pPr>
      <w:pageBreakBefore/>
      <w:spacing w:after="0" w:line="240" w:lineRule="auto"/>
      <w:jc w:val="both"/>
    </w:pPr>
    <w:rPr>
      <w:rFonts w:ascii="CG Times" w:eastAsia="MS Mincho" w:hAnsi="CG Times" w:cs="CG Times"/>
      <w:b/>
      <w:bCs/>
      <w:sz w:val="21"/>
    </w:rPr>
  </w:style>
  <w:style w:type="paragraph" w:customStyle="1" w:styleId="KapitulliNr">
    <w:name w:val="Kapitulli_Nr"/>
    <w:rsid w:val="00FB15FA"/>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FB15FA"/>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FB15FA"/>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FB15FA"/>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FB15FA"/>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75">
    <w:name w:val="xl75"/>
    <w:basedOn w:val="Normal"/>
    <w:rsid w:val="00FB15FA"/>
    <w:pPr>
      <w:pBdr>
        <w:top w:val="single" w:sz="8" w:space="0" w:color="auto"/>
        <w:left w:val="double" w:sz="6"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6">
    <w:name w:val="xl76"/>
    <w:basedOn w:val="Normal"/>
    <w:rsid w:val="00FB15FA"/>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7">
    <w:name w:val="xl77"/>
    <w:basedOn w:val="Normal"/>
    <w:rsid w:val="00FB15FA"/>
    <w:pPr>
      <w:pBdr>
        <w:top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8">
    <w:name w:val="xl78"/>
    <w:basedOn w:val="Normal"/>
    <w:rsid w:val="00FB15FA"/>
    <w:pPr>
      <w:pBdr>
        <w:top w:val="single" w:sz="8" w:space="0" w:color="auto"/>
        <w:left w:val="double" w:sz="6"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9">
    <w:name w:val="xl79"/>
    <w:basedOn w:val="Normal"/>
    <w:rsid w:val="00FB15FA"/>
    <w:pPr>
      <w:pBdr>
        <w:top w:val="single" w:sz="8" w:space="0" w:color="auto"/>
        <w:left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0">
    <w:name w:val="xl80"/>
    <w:basedOn w:val="Normal"/>
    <w:rsid w:val="00FB15FA"/>
    <w:pPr>
      <w:pBdr>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1">
    <w:name w:val="xl81"/>
    <w:basedOn w:val="Normal"/>
    <w:rsid w:val="00FB15FA"/>
    <w:pPr>
      <w:pBdr>
        <w:top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Ndryshimet">
    <w:name w:val="Ndryshimet"/>
    <w:next w:val="Normal"/>
    <w:rsid w:val="00FB15FA"/>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FB15FA"/>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FB15FA"/>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FB15FA"/>
    <w:pPr>
      <w:pBdr>
        <w:top w:val="single" w:sz="8" w:space="0" w:color="auto"/>
        <w:left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3">
    <w:name w:val="xl83"/>
    <w:basedOn w:val="Normal"/>
    <w:rsid w:val="00FB15FA"/>
    <w:pPr>
      <w:pBdr>
        <w:top w:val="single" w:sz="8" w:space="0" w:color="auto"/>
        <w:lef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4">
    <w:name w:val="xl84"/>
    <w:basedOn w:val="Normal"/>
    <w:rsid w:val="00FB15FA"/>
    <w:pPr>
      <w:pBdr>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5">
    <w:name w:val="xl85"/>
    <w:basedOn w:val="Normal"/>
    <w:rsid w:val="00FB15FA"/>
    <w:pPr>
      <w:pBdr>
        <w:top w:val="single" w:sz="8" w:space="0" w:color="auto"/>
        <w:left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6">
    <w:name w:val="xl86"/>
    <w:basedOn w:val="Normal"/>
    <w:rsid w:val="00FB15FA"/>
    <w:pPr>
      <w:pBdr>
        <w:left w:val="double" w:sz="6"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7">
    <w:name w:val="xl87"/>
    <w:basedOn w:val="Normal"/>
    <w:rsid w:val="00FB15FA"/>
    <w:pPr>
      <w:pBdr>
        <w:left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8">
    <w:name w:val="xl88"/>
    <w:basedOn w:val="Normal"/>
    <w:rsid w:val="00FB15FA"/>
    <w:pPr>
      <w:pBdr>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9">
    <w:name w:val="xl89"/>
    <w:basedOn w:val="Normal"/>
    <w:rsid w:val="00FB15FA"/>
    <w:pPr>
      <w:pBdr>
        <w:left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Pika">
    <w:name w:val="Pika"/>
    <w:next w:val="Normal"/>
    <w:autoRedefine/>
    <w:rsid w:val="00FB15FA"/>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FB15FA"/>
  </w:style>
  <w:style w:type="paragraph" w:customStyle="1" w:styleId="PjesaNr">
    <w:name w:val="Pjesa_Nr"/>
    <w:next w:val="Normal"/>
    <w:rsid w:val="00FB15FA"/>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FB15FA"/>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FB15FA"/>
    <w:pPr>
      <w:pBdr>
        <w:lef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1">
    <w:name w:val="xl91"/>
    <w:basedOn w:val="Normal"/>
    <w:rsid w:val="00FB15FA"/>
    <w:pPr>
      <w:pBdr>
        <w:top w:val="single" w:sz="8" w:space="0" w:color="auto"/>
        <w:left w:val="double" w:sz="6"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Shpallja">
    <w:name w:val="Shpallja"/>
    <w:rsid w:val="00FB15FA"/>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FB15FA"/>
    <w:pPr>
      <w:pBdr>
        <w:left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93">
    <w:name w:val="xl93"/>
    <w:basedOn w:val="Normal"/>
    <w:rsid w:val="00FB15FA"/>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4">
    <w:name w:val="xl94"/>
    <w:basedOn w:val="Normal"/>
    <w:rsid w:val="00FB15FA"/>
    <w:pPr>
      <w:pBdr>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5">
    <w:name w:val="xl95"/>
    <w:basedOn w:val="Normal"/>
    <w:rsid w:val="00FB15FA"/>
    <w:pPr>
      <w:pBdr>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6">
    <w:name w:val="xl96"/>
    <w:basedOn w:val="Normal"/>
    <w:rsid w:val="00FB15FA"/>
    <w:pPr>
      <w:pBdr>
        <w:left w:val="single" w:sz="4"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Tabele">
    <w:name w:val="Tabele"/>
    <w:rsid w:val="00FB15FA"/>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FB15FA"/>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8">
    <w:name w:val="xl98"/>
    <w:basedOn w:val="Normal"/>
    <w:rsid w:val="00FB15FA"/>
    <w:pPr>
      <w:pBdr>
        <w:left w:val="double" w:sz="6"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9">
    <w:name w:val="xl99"/>
    <w:basedOn w:val="Normal"/>
    <w:rsid w:val="00FB15FA"/>
    <w:pPr>
      <w:pBdr>
        <w:left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100">
    <w:name w:val="xl100"/>
    <w:basedOn w:val="Normal"/>
    <w:rsid w:val="00FB15FA"/>
    <w:pPr>
      <w:pBdr>
        <w:left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101">
    <w:name w:val="xl101"/>
    <w:basedOn w:val="Normal"/>
    <w:rsid w:val="00FB15FA"/>
    <w:pPr>
      <w:pBdr>
        <w:left w:val="double" w:sz="6"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102">
    <w:name w:val="xl102"/>
    <w:basedOn w:val="Normal"/>
    <w:rsid w:val="00FB15FA"/>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3">
    <w:name w:val="xl103"/>
    <w:basedOn w:val="Normal"/>
    <w:rsid w:val="00FB15FA"/>
    <w:pPr>
      <w:pBdr>
        <w:top w:val="single" w:sz="8" w:space="0" w:color="auto"/>
        <w:left w:val="single" w:sz="4" w:space="0" w:color="auto"/>
        <w:bottom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TitulliNr">
    <w:name w:val="Titulli_Nr"/>
    <w:rsid w:val="00FB15FA"/>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FB15FA"/>
    <w:pPr>
      <w:pBdr>
        <w:top w:val="single" w:sz="8" w:space="0" w:color="auto"/>
        <w:bottom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5">
    <w:name w:val="xl105"/>
    <w:basedOn w:val="Normal"/>
    <w:rsid w:val="00FB15FA"/>
    <w:pPr>
      <w:pBdr>
        <w:top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6">
    <w:name w:val="xl106"/>
    <w:basedOn w:val="Normal"/>
    <w:rsid w:val="00FB15FA"/>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07">
    <w:name w:val="xl107"/>
    <w:basedOn w:val="Normal"/>
    <w:rsid w:val="00FB15FA"/>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8">
    <w:name w:val="xl108"/>
    <w:basedOn w:val="Normal"/>
    <w:rsid w:val="00FB15FA"/>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9">
    <w:name w:val="xl109"/>
    <w:basedOn w:val="Normal"/>
    <w:rsid w:val="00FB15FA"/>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0">
    <w:name w:val="xl110"/>
    <w:basedOn w:val="Normal"/>
    <w:rsid w:val="00FB15FA"/>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1">
    <w:name w:val="xl111"/>
    <w:basedOn w:val="Normal"/>
    <w:rsid w:val="00FB15FA"/>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2">
    <w:name w:val="xl112"/>
    <w:basedOn w:val="Normal"/>
    <w:rsid w:val="00FB15F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3">
    <w:name w:val="xl113"/>
    <w:basedOn w:val="Normal"/>
    <w:rsid w:val="00FB15F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4">
    <w:name w:val="xl114"/>
    <w:basedOn w:val="Normal"/>
    <w:rsid w:val="00FB15F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5">
    <w:name w:val="xl115"/>
    <w:basedOn w:val="Normal"/>
    <w:rsid w:val="00FB15F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6">
    <w:name w:val="xl116"/>
    <w:basedOn w:val="Normal"/>
    <w:rsid w:val="00FB15FA"/>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7">
    <w:name w:val="xl117"/>
    <w:basedOn w:val="Normal"/>
    <w:rsid w:val="00FB15F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8">
    <w:name w:val="xl118"/>
    <w:basedOn w:val="Normal"/>
    <w:rsid w:val="00FB15F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9">
    <w:name w:val="xl119"/>
    <w:basedOn w:val="Normal"/>
    <w:rsid w:val="00FB15FA"/>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0">
    <w:name w:val="xl120"/>
    <w:basedOn w:val="Normal"/>
    <w:rsid w:val="00FB15F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1">
    <w:name w:val="xl121"/>
    <w:basedOn w:val="Normal"/>
    <w:rsid w:val="00FB15F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2">
    <w:name w:val="xl122"/>
    <w:basedOn w:val="Normal"/>
    <w:rsid w:val="00FB15F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3">
    <w:name w:val="xl123"/>
    <w:basedOn w:val="Normal"/>
    <w:rsid w:val="00FB15FA"/>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4">
    <w:name w:val="xl124"/>
    <w:basedOn w:val="Normal"/>
    <w:rsid w:val="00FB15FA"/>
    <w:pPr>
      <w:pBdr>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5">
    <w:name w:val="xl125"/>
    <w:basedOn w:val="Normal"/>
    <w:rsid w:val="00FB15FA"/>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6">
    <w:name w:val="xl126"/>
    <w:basedOn w:val="Normal"/>
    <w:rsid w:val="00FB15FA"/>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27">
    <w:name w:val="xl127"/>
    <w:basedOn w:val="Normal"/>
    <w:rsid w:val="00FB15FA"/>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8">
    <w:name w:val="xl128"/>
    <w:basedOn w:val="Normal"/>
    <w:rsid w:val="00FB15FA"/>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9">
    <w:name w:val="xl129"/>
    <w:basedOn w:val="Normal"/>
    <w:rsid w:val="00FB15FA"/>
    <w:pPr>
      <w:pBdr>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table" w:styleId="TableGrid">
    <w:name w:val="Table Grid"/>
    <w:basedOn w:val="TableNormal"/>
    <w:uiPriority w:val="59"/>
    <w:rsid w:val="00FB15FA"/>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FB15F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1">
    <w:name w:val="xl131"/>
    <w:basedOn w:val="Normal"/>
    <w:rsid w:val="00FB15FA"/>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CG Times" w:eastAsia="Times New Roman" w:hAnsi="CG Times" w:cs="Times New Roman"/>
      <w:sz w:val="16"/>
      <w:szCs w:val="16"/>
    </w:rPr>
  </w:style>
  <w:style w:type="paragraph" w:customStyle="1" w:styleId="xl132">
    <w:name w:val="xl132"/>
    <w:basedOn w:val="Normal"/>
    <w:rsid w:val="00FB15FA"/>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33">
    <w:name w:val="xl133"/>
    <w:basedOn w:val="Normal"/>
    <w:rsid w:val="00FB15FA"/>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4">
    <w:name w:val="xl134"/>
    <w:basedOn w:val="Normal"/>
    <w:rsid w:val="00FB15F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5">
    <w:name w:val="xl135"/>
    <w:basedOn w:val="Normal"/>
    <w:rsid w:val="00FB15F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character" w:styleId="Strong">
    <w:name w:val="Strong"/>
    <w:uiPriority w:val="22"/>
    <w:qFormat/>
    <w:rsid w:val="00FB15FA"/>
    <w:rPr>
      <w:b/>
      <w:bCs/>
    </w:rPr>
  </w:style>
  <w:style w:type="paragraph" w:customStyle="1" w:styleId="xl136">
    <w:name w:val="xl136"/>
    <w:basedOn w:val="Normal"/>
    <w:rsid w:val="00FB15F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cs="Times New Roman"/>
      <w:sz w:val="16"/>
      <w:szCs w:val="16"/>
    </w:rPr>
  </w:style>
  <w:style w:type="paragraph" w:customStyle="1" w:styleId="xl137">
    <w:name w:val="xl137"/>
    <w:basedOn w:val="Normal"/>
    <w:rsid w:val="00FB15FA"/>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8">
    <w:name w:val="xl138"/>
    <w:basedOn w:val="Normal"/>
    <w:rsid w:val="00FB15FA"/>
    <w:pPr>
      <w:pBdr>
        <w:top w:val="single" w:sz="4" w:space="0" w:color="auto"/>
        <w:left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9">
    <w:name w:val="xl139"/>
    <w:basedOn w:val="Normal"/>
    <w:rsid w:val="00FB15FA"/>
    <w:pPr>
      <w:pBdr>
        <w:top w:val="single" w:sz="8" w:space="0" w:color="auto"/>
        <w:left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0">
    <w:name w:val="xl140"/>
    <w:basedOn w:val="Normal"/>
    <w:rsid w:val="00FB15FA"/>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1">
    <w:name w:val="xl141"/>
    <w:basedOn w:val="Normal"/>
    <w:rsid w:val="00FB15FA"/>
    <w:pPr>
      <w:pBdr>
        <w:top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2">
    <w:name w:val="xl142"/>
    <w:basedOn w:val="Normal"/>
    <w:rsid w:val="00FB15FA"/>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3">
    <w:name w:val="xl143"/>
    <w:basedOn w:val="Normal"/>
    <w:rsid w:val="00FB15FA"/>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4">
    <w:name w:val="xl144"/>
    <w:basedOn w:val="Normal"/>
    <w:rsid w:val="00FB15FA"/>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5">
    <w:name w:val="xl145"/>
    <w:basedOn w:val="Normal"/>
    <w:rsid w:val="00FB15FA"/>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6">
    <w:name w:val="xl146"/>
    <w:basedOn w:val="Normal"/>
    <w:rsid w:val="00FB15FA"/>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7">
    <w:name w:val="xl147"/>
    <w:basedOn w:val="Normal"/>
    <w:rsid w:val="00FB15FA"/>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8">
    <w:name w:val="xl148"/>
    <w:basedOn w:val="Normal"/>
    <w:rsid w:val="00FB15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G Times" w:eastAsia="Times New Roman" w:hAnsi="CG Times" w:cs="Times New Roman"/>
      <w:b/>
      <w:bCs/>
      <w:sz w:val="14"/>
      <w:szCs w:val="14"/>
    </w:rPr>
  </w:style>
  <w:style w:type="paragraph" w:customStyle="1" w:styleId="xl149">
    <w:name w:val="xl149"/>
    <w:basedOn w:val="Normal"/>
    <w:rsid w:val="00FB15FA"/>
    <w:pPr>
      <w:pBdr>
        <w:top w:val="single" w:sz="4" w:space="0" w:color="auto"/>
        <w:left w:val="single" w:sz="4" w:space="0" w:color="auto"/>
        <w:right w:val="single" w:sz="4" w:space="0" w:color="auto"/>
      </w:pBdr>
      <w:spacing w:before="100" w:beforeAutospacing="1" w:after="100" w:afterAutospacing="1" w:line="240" w:lineRule="auto"/>
    </w:pPr>
    <w:rPr>
      <w:rFonts w:ascii="CG Times" w:eastAsia="Times New Roman" w:hAnsi="CG Times" w:cs="Times New Roman"/>
      <w:sz w:val="14"/>
      <w:szCs w:val="14"/>
    </w:rPr>
  </w:style>
  <w:style w:type="paragraph" w:customStyle="1" w:styleId="xl150">
    <w:name w:val="xl150"/>
    <w:basedOn w:val="Normal"/>
    <w:rsid w:val="00FB15FA"/>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4"/>
      <w:szCs w:val="14"/>
    </w:rPr>
  </w:style>
  <w:style w:type="paragraph" w:customStyle="1" w:styleId="xl151">
    <w:name w:val="xl151"/>
    <w:basedOn w:val="Normal"/>
    <w:rsid w:val="00FB15FA"/>
    <w:pPr>
      <w:pBdr>
        <w:top w:val="single" w:sz="4" w:space="0" w:color="auto"/>
        <w:left w:val="single" w:sz="4" w:space="0" w:color="auto"/>
        <w:right w:val="single" w:sz="4" w:space="0" w:color="auto"/>
      </w:pBdr>
      <w:spacing w:before="100" w:beforeAutospacing="1" w:after="100" w:afterAutospacing="1" w:line="240" w:lineRule="auto"/>
      <w:jc w:val="right"/>
    </w:pPr>
    <w:rPr>
      <w:rFonts w:ascii="CG Times" w:eastAsia="Times New Roman" w:hAnsi="CG Times" w:cs="Times New Roman"/>
      <w:sz w:val="14"/>
      <w:szCs w:val="14"/>
    </w:rPr>
  </w:style>
  <w:style w:type="paragraph" w:customStyle="1" w:styleId="xl152">
    <w:name w:val="xl152"/>
    <w:basedOn w:val="Normal"/>
    <w:rsid w:val="00FB15F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cs="Times New Roman"/>
      <w:sz w:val="14"/>
      <w:szCs w:val="14"/>
    </w:rPr>
  </w:style>
  <w:style w:type="paragraph" w:customStyle="1" w:styleId="xl153">
    <w:name w:val="xl153"/>
    <w:basedOn w:val="Normal"/>
    <w:rsid w:val="00FB15FA"/>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G Times" w:eastAsia="Times New Roman" w:hAnsi="CG Times" w:cs="Times New Roman"/>
      <w:b/>
      <w:bCs/>
      <w:sz w:val="14"/>
      <w:szCs w:val="14"/>
    </w:rPr>
  </w:style>
  <w:style w:type="paragraph" w:customStyle="1" w:styleId="xl154">
    <w:name w:val="xl154"/>
    <w:basedOn w:val="Normal"/>
    <w:rsid w:val="00FB15F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55">
    <w:name w:val="xl155"/>
    <w:basedOn w:val="Normal"/>
    <w:rsid w:val="00FB15F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56">
    <w:name w:val="xl156"/>
    <w:basedOn w:val="Normal"/>
    <w:rsid w:val="00FB15FA"/>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cs="Times New Roman"/>
      <w:b/>
      <w:bCs/>
      <w:sz w:val="14"/>
      <w:szCs w:val="14"/>
    </w:rPr>
  </w:style>
  <w:style w:type="paragraph" w:customStyle="1" w:styleId="xl157">
    <w:name w:val="xl157"/>
    <w:basedOn w:val="Normal"/>
    <w:rsid w:val="00FB15F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58">
    <w:name w:val="xl158"/>
    <w:basedOn w:val="Normal"/>
    <w:rsid w:val="00FB15FA"/>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cs="Times New Roman"/>
      <w:b/>
      <w:bCs/>
      <w:sz w:val="14"/>
      <w:szCs w:val="14"/>
    </w:rPr>
  </w:style>
  <w:style w:type="paragraph" w:customStyle="1" w:styleId="xl159">
    <w:name w:val="xl159"/>
    <w:basedOn w:val="Normal"/>
    <w:rsid w:val="00FB15FA"/>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HI00">
    <w:name w:val="HI 00"/>
    <w:basedOn w:val="Normal"/>
    <w:rsid w:val="00FB15FA"/>
    <w:pPr>
      <w:spacing w:after="0" w:line="240" w:lineRule="auto"/>
      <w:ind w:left="720" w:hanging="720"/>
      <w:jc w:val="both"/>
    </w:pPr>
    <w:rPr>
      <w:rFonts w:ascii="Arial" w:eastAsia="Times New Roman" w:hAnsi="Arial" w:cs="Times New Roman"/>
      <w:color w:val="000000"/>
      <w:sz w:val="20"/>
      <w:szCs w:val="20"/>
      <w:lang w:val="en-GB"/>
    </w:rPr>
  </w:style>
  <w:style w:type="paragraph" w:styleId="NormalWeb">
    <w:name w:val="Normal (Web)"/>
    <w:aliases w:val="Normal (Web) Char,Normal (Web) Char Char Char Char"/>
    <w:basedOn w:val="Normal"/>
    <w:uiPriority w:val="99"/>
    <w:unhideWhenUsed/>
    <w:rsid w:val="00FB15F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FB15F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FB15F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FB15FA"/>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2">
    <w:name w:val="No List2"/>
    <w:next w:val="NoList"/>
    <w:uiPriority w:val="99"/>
    <w:semiHidden/>
    <w:unhideWhenUsed/>
    <w:rsid w:val="00FB15FA"/>
  </w:style>
  <w:style w:type="paragraph" w:styleId="Title">
    <w:name w:val="Title"/>
    <w:basedOn w:val="Heading1"/>
    <w:next w:val="Normal"/>
    <w:link w:val="TitleChar"/>
    <w:uiPriority w:val="99"/>
    <w:qFormat/>
    <w:rsid w:val="00FB15FA"/>
    <w:pPr>
      <w:keepNext w:val="0"/>
      <w:pBdr>
        <w:bottom w:val="single" w:sz="4" w:space="1" w:color="auto"/>
      </w:pBdr>
      <w:tabs>
        <w:tab w:val="num" w:pos="360"/>
      </w:tabs>
      <w:spacing w:after="0"/>
      <w:ind w:left="36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FB15FA"/>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FB15FA"/>
    <w:pPr>
      <w:spacing w:before="100" w:beforeAutospacing="1" w:after="100" w:afterAutospacing="1" w:line="240" w:lineRule="auto"/>
    </w:pPr>
    <w:rPr>
      <w:rFonts w:ascii="Times New Roman" w:eastAsia="Times New Roman" w:hAnsi="Times New Roman" w:cs="Times New Roman"/>
      <w:sz w:val="24"/>
      <w:szCs w:val="24"/>
    </w:rPr>
  </w:style>
  <w:style w:type="paragraph" w:styleId="TOCHeading">
    <w:name w:val="TOC Heading"/>
    <w:basedOn w:val="Heading1"/>
    <w:next w:val="Normal"/>
    <w:uiPriority w:val="99"/>
    <w:unhideWhenUsed/>
    <w:qFormat/>
    <w:rsid w:val="00FB15FA"/>
    <w:pPr>
      <w:keepLines/>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TOC1">
    <w:name w:val="toc 1"/>
    <w:basedOn w:val="Normal"/>
    <w:next w:val="Normal"/>
    <w:autoRedefine/>
    <w:uiPriority w:val="39"/>
    <w:unhideWhenUsed/>
    <w:qFormat/>
    <w:rsid w:val="00FB15FA"/>
    <w:pPr>
      <w:spacing w:after="100" w:line="240" w:lineRule="auto"/>
    </w:pPr>
    <w:rPr>
      <w:rFonts w:ascii="Times New Roman" w:eastAsia="Times New Roman" w:hAnsi="Times New Roman" w:cs="Times New Roman"/>
      <w:sz w:val="24"/>
      <w:szCs w:val="24"/>
      <w:lang w:val="sq-AL"/>
    </w:rPr>
  </w:style>
  <w:style w:type="paragraph" w:styleId="TOC2">
    <w:name w:val="toc 2"/>
    <w:basedOn w:val="Normal"/>
    <w:next w:val="Normal"/>
    <w:autoRedefine/>
    <w:unhideWhenUsed/>
    <w:qFormat/>
    <w:rsid w:val="00FB15FA"/>
    <w:pPr>
      <w:spacing w:after="100" w:line="240" w:lineRule="auto"/>
      <w:ind w:left="240"/>
    </w:pPr>
    <w:rPr>
      <w:rFonts w:ascii="Times New Roman" w:eastAsia="Times New Roman" w:hAnsi="Times New Roman" w:cs="Times New Roman"/>
      <w:sz w:val="24"/>
      <w:szCs w:val="24"/>
      <w:lang w:val="sq-AL"/>
    </w:rPr>
  </w:style>
  <w:style w:type="paragraph" w:styleId="TOC3">
    <w:name w:val="toc 3"/>
    <w:basedOn w:val="Normal"/>
    <w:next w:val="Normal"/>
    <w:autoRedefine/>
    <w:unhideWhenUsed/>
    <w:qFormat/>
    <w:rsid w:val="00FB15FA"/>
    <w:pPr>
      <w:spacing w:after="100" w:line="240" w:lineRule="auto"/>
      <w:ind w:left="480"/>
    </w:pPr>
    <w:rPr>
      <w:rFonts w:ascii="Times New Roman" w:eastAsia="Times New Roman" w:hAnsi="Times New Roman" w:cs="Times New Roman"/>
      <w:sz w:val="24"/>
      <w:szCs w:val="24"/>
      <w:lang w:val="sq-AL"/>
    </w:rPr>
  </w:style>
  <w:style w:type="paragraph" w:styleId="TOC4">
    <w:name w:val="toc 4"/>
    <w:basedOn w:val="Normal"/>
    <w:next w:val="Normal"/>
    <w:autoRedefine/>
    <w:unhideWhenUsed/>
    <w:rsid w:val="00FB15FA"/>
    <w:pPr>
      <w:spacing w:after="100"/>
      <w:ind w:left="660"/>
    </w:pPr>
    <w:rPr>
      <w:rFonts w:ascii="Calibri" w:eastAsia="Times New Roman" w:hAnsi="Calibri" w:cs="Times New Roman"/>
    </w:rPr>
  </w:style>
  <w:style w:type="paragraph" w:styleId="TOC5">
    <w:name w:val="toc 5"/>
    <w:basedOn w:val="Normal"/>
    <w:next w:val="Normal"/>
    <w:autoRedefine/>
    <w:unhideWhenUsed/>
    <w:rsid w:val="00FB15FA"/>
    <w:pPr>
      <w:spacing w:after="100"/>
      <w:ind w:left="880"/>
    </w:pPr>
    <w:rPr>
      <w:rFonts w:ascii="Calibri" w:eastAsia="Times New Roman" w:hAnsi="Calibri" w:cs="Times New Roman"/>
    </w:rPr>
  </w:style>
  <w:style w:type="paragraph" w:styleId="TOC6">
    <w:name w:val="toc 6"/>
    <w:basedOn w:val="Normal"/>
    <w:next w:val="Normal"/>
    <w:autoRedefine/>
    <w:unhideWhenUsed/>
    <w:rsid w:val="00FB15FA"/>
    <w:pPr>
      <w:spacing w:after="100"/>
      <w:ind w:left="1100"/>
    </w:pPr>
    <w:rPr>
      <w:rFonts w:ascii="Calibri" w:eastAsia="Times New Roman" w:hAnsi="Calibri" w:cs="Times New Roman"/>
    </w:rPr>
  </w:style>
  <w:style w:type="paragraph" w:styleId="TOC7">
    <w:name w:val="toc 7"/>
    <w:basedOn w:val="Normal"/>
    <w:next w:val="Normal"/>
    <w:autoRedefine/>
    <w:unhideWhenUsed/>
    <w:rsid w:val="00FB15FA"/>
    <w:pPr>
      <w:spacing w:after="100"/>
      <w:ind w:left="1320"/>
    </w:pPr>
    <w:rPr>
      <w:rFonts w:ascii="Calibri" w:eastAsia="Times New Roman" w:hAnsi="Calibri" w:cs="Times New Roman"/>
    </w:rPr>
  </w:style>
  <w:style w:type="paragraph" w:styleId="TOC8">
    <w:name w:val="toc 8"/>
    <w:basedOn w:val="Normal"/>
    <w:next w:val="Normal"/>
    <w:autoRedefine/>
    <w:unhideWhenUsed/>
    <w:rsid w:val="00FB15FA"/>
    <w:pPr>
      <w:spacing w:after="100"/>
      <w:ind w:left="1540"/>
    </w:pPr>
    <w:rPr>
      <w:rFonts w:ascii="Calibri" w:eastAsia="Times New Roman" w:hAnsi="Calibri" w:cs="Times New Roman"/>
    </w:rPr>
  </w:style>
  <w:style w:type="paragraph" w:styleId="TOC9">
    <w:name w:val="toc 9"/>
    <w:basedOn w:val="Normal"/>
    <w:next w:val="Normal"/>
    <w:autoRedefine/>
    <w:unhideWhenUsed/>
    <w:rsid w:val="00FB15FA"/>
    <w:pPr>
      <w:spacing w:after="100"/>
      <w:ind w:left="1760"/>
    </w:pPr>
    <w:rPr>
      <w:rFonts w:ascii="Calibri" w:eastAsia="Times New Roman" w:hAnsi="Calibri" w:cs="Times New Roman"/>
    </w:rPr>
  </w:style>
  <w:style w:type="paragraph" w:styleId="BodyTextIndent">
    <w:name w:val="Body Text Indent"/>
    <w:basedOn w:val="Normal"/>
    <w:link w:val="BodyTextIndentChar"/>
    <w:uiPriority w:val="99"/>
    <w:unhideWhenUsed/>
    <w:rsid w:val="00FB15FA"/>
    <w:pPr>
      <w:spacing w:after="120"/>
      <w:ind w:left="360" w:firstLine="284"/>
      <w:jc w:val="both"/>
    </w:pPr>
    <w:rPr>
      <w:rFonts w:ascii="Calibri" w:eastAsia="Calibri" w:hAnsi="Calibri" w:cs="Times New Roman"/>
    </w:rPr>
  </w:style>
  <w:style w:type="character" w:customStyle="1" w:styleId="BodyTextIndentChar">
    <w:name w:val="Body Text Indent Char"/>
    <w:basedOn w:val="DefaultParagraphFont"/>
    <w:link w:val="BodyTextIndent"/>
    <w:uiPriority w:val="99"/>
    <w:rsid w:val="00FB15FA"/>
    <w:rPr>
      <w:rFonts w:ascii="Calibri" w:eastAsia="Calibri" w:hAnsi="Calibri" w:cs="Times New Roman"/>
    </w:rPr>
  </w:style>
  <w:style w:type="paragraph" w:customStyle="1" w:styleId="numridata0">
    <w:name w:val="numridata"/>
    <w:basedOn w:val="Normal"/>
    <w:rsid w:val="00FB15F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rCharCharChar">
    <w:name w:val="Char Char Char Char"/>
    <w:basedOn w:val="Normal"/>
    <w:rsid w:val="00FB15FA"/>
    <w:pPr>
      <w:spacing w:after="160" w:line="240" w:lineRule="exact"/>
    </w:pPr>
    <w:rPr>
      <w:rFonts w:ascii="Tahoma" w:eastAsia="MS Mincho" w:hAnsi="Tahoma" w:cs="Times New Roman"/>
      <w:sz w:val="20"/>
      <w:szCs w:val="20"/>
      <w:lang w:val="sq-AL"/>
    </w:rPr>
  </w:style>
  <w:style w:type="paragraph" w:styleId="BodyText3">
    <w:name w:val="Body Text 3"/>
    <w:basedOn w:val="Normal"/>
    <w:link w:val="BodyText3Char"/>
    <w:uiPriority w:val="99"/>
    <w:rsid w:val="00FB15FA"/>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uiPriority w:val="99"/>
    <w:rsid w:val="00FB15FA"/>
    <w:rPr>
      <w:rFonts w:ascii="Times New Roman" w:eastAsia="Times New Roman" w:hAnsi="Times New Roman" w:cs="Times New Roman"/>
      <w:sz w:val="16"/>
      <w:szCs w:val="16"/>
    </w:rPr>
  </w:style>
  <w:style w:type="paragraph" w:customStyle="1" w:styleId="s32b251d">
    <w:name w:val="s32b251d"/>
    <w:basedOn w:val="Normal"/>
    <w:rsid w:val="00FB15F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b8d990e2">
    <w:name w:val="sb8d990e2"/>
    <w:basedOn w:val="DefaultParagraphFont"/>
    <w:rsid w:val="00FB15FA"/>
  </w:style>
  <w:style w:type="paragraph" w:customStyle="1" w:styleId="s30eec3f8">
    <w:name w:val="s30eec3f8"/>
    <w:basedOn w:val="Normal"/>
    <w:rsid w:val="00FB15F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uParaCar">
    <w:name w:val="Ju_Para Car"/>
    <w:link w:val="JuPara"/>
    <w:locked/>
    <w:rsid w:val="00FB15FA"/>
    <w:rPr>
      <w:sz w:val="24"/>
      <w:lang w:val="en-GB" w:eastAsia="fr-FR"/>
    </w:rPr>
  </w:style>
  <w:style w:type="paragraph" w:customStyle="1" w:styleId="JuPara">
    <w:name w:val="Ju_Para"/>
    <w:basedOn w:val="Normal"/>
    <w:link w:val="JuParaCar"/>
    <w:rsid w:val="00FB15FA"/>
    <w:pPr>
      <w:suppressAutoHyphens/>
      <w:spacing w:after="0" w:line="240" w:lineRule="auto"/>
      <w:ind w:firstLine="284"/>
      <w:jc w:val="both"/>
    </w:pPr>
    <w:rPr>
      <w:sz w:val="24"/>
      <w:lang w:val="en-GB" w:eastAsia="fr-FR"/>
    </w:rPr>
  </w:style>
  <w:style w:type="paragraph" w:customStyle="1" w:styleId="BodyText212pt">
    <w:name w:val="Body Text 2 + 12 pt"/>
    <w:aliases w:val="Justified,Line spacing:  1.5 lines"/>
    <w:next w:val="Level1"/>
    <w:uiPriority w:val="99"/>
    <w:rsid w:val="00FB15FA"/>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FB15FA"/>
    <w:pPr>
      <w:keepNext/>
      <w:keepLines/>
      <w:numPr>
        <w:numId w:val="2"/>
      </w:numPr>
      <w:suppressAutoHyphens/>
      <w:spacing w:before="100" w:beforeAutospacing="1" w:after="100" w:afterAutospacing="1" w:line="360" w:lineRule="auto"/>
      <w:jc w:val="both"/>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FB15FA"/>
    <w:pPr>
      <w:spacing w:after="0" w:line="240" w:lineRule="auto"/>
      <w:ind w:firstLine="284"/>
      <w:jc w:val="both"/>
    </w:pPr>
    <w:rPr>
      <w:rFonts w:ascii="Times New Roman" w:eastAsia="MS Mincho" w:hAnsi="Times New Roman" w:cs="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FB15FA"/>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link w:val="Char2"/>
    <w:qFormat/>
    <w:rsid w:val="00FB15FA"/>
    <w:rPr>
      <w:vertAlign w:val="superscript"/>
    </w:rPr>
  </w:style>
  <w:style w:type="paragraph" w:customStyle="1" w:styleId="ju-005fpara">
    <w:name w:val="ju-005fpara"/>
    <w:basedOn w:val="Normal"/>
    <w:rsid w:val="00FB15FA"/>
    <w:pPr>
      <w:spacing w:after="0" w:line="240" w:lineRule="auto"/>
      <w:ind w:firstLine="280"/>
      <w:jc w:val="both"/>
    </w:pPr>
    <w:rPr>
      <w:rFonts w:ascii="Times New Roman" w:eastAsia="Arial Unicode MS" w:hAnsi="Times New Roman" w:cs="Times New Roman"/>
      <w:sz w:val="24"/>
      <w:szCs w:val="24"/>
      <w:lang w:val="sq-AL"/>
    </w:rPr>
  </w:style>
  <w:style w:type="character" w:customStyle="1" w:styleId="normal--char">
    <w:name w:val="normal--char"/>
    <w:basedOn w:val="DefaultParagraphFont"/>
    <w:rsid w:val="00FB15FA"/>
  </w:style>
  <w:style w:type="character" w:customStyle="1" w:styleId="s7d2086b4">
    <w:name w:val="s7d2086b4"/>
    <w:basedOn w:val="DefaultParagraphFont"/>
    <w:uiPriority w:val="99"/>
    <w:rsid w:val="00FB15FA"/>
  </w:style>
  <w:style w:type="character" w:customStyle="1" w:styleId="hps">
    <w:name w:val="hps"/>
    <w:basedOn w:val="DefaultParagraphFont"/>
    <w:rsid w:val="00FB15FA"/>
  </w:style>
  <w:style w:type="paragraph" w:customStyle="1" w:styleId="paragrafi0">
    <w:name w:val="paragrafi"/>
    <w:basedOn w:val="Normal"/>
    <w:rsid w:val="00FB15FA"/>
    <w:pPr>
      <w:spacing w:before="100" w:beforeAutospacing="1" w:after="100" w:afterAutospacing="1" w:line="240" w:lineRule="auto"/>
    </w:pPr>
    <w:rPr>
      <w:rFonts w:ascii="Times New Roman" w:eastAsia="Times New Roman" w:hAnsi="Times New Roman" w:cs="Times New Roman"/>
      <w:sz w:val="24"/>
      <w:szCs w:val="24"/>
      <w:lang w:val="sq-AL" w:eastAsia="sq-AL"/>
    </w:rPr>
  </w:style>
  <w:style w:type="paragraph" w:customStyle="1" w:styleId="paragrafi00">
    <w:name w:val="paragrafi0"/>
    <w:basedOn w:val="Normal"/>
    <w:rsid w:val="00FB15FA"/>
    <w:pPr>
      <w:spacing w:before="100" w:beforeAutospacing="1" w:after="100" w:afterAutospacing="1" w:line="240" w:lineRule="auto"/>
    </w:pPr>
    <w:rPr>
      <w:rFonts w:ascii="Times New Roman" w:eastAsia="Calibri" w:hAnsi="Times New Roman" w:cs="Times New Roman"/>
      <w:sz w:val="24"/>
      <w:szCs w:val="24"/>
    </w:rPr>
  </w:style>
  <w:style w:type="character" w:customStyle="1" w:styleId="grame">
    <w:name w:val="grame"/>
    <w:rsid w:val="00FB15FA"/>
    <w:rPr>
      <w:rFonts w:cs="Times New Roman"/>
    </w:rPr>
  </w:style>
  <w:style w:type="paragraph" w:customStyle="1" w:styleId="titulli0">
    <w:name w:val="titulli"/>
    <w:basedOn w:val="Normal"/>
    <w:rsid w:val="00FB15F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endosi0">
    <w:name w:val="vendosi"/>
    <w:basedOn w:val="Normal"/>
    <w:rsid w:val="00FB15F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pyright">
    <w:name w:val="copyright"/>
    <w:basedOn w:val="Normal"/>
    <w:rsid w:val="00FB15F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tn">
    <w:name w:val="atn"/>
    <w:basedOn w:val="DefaultParagraphFont"/>
    <w:rsid w:val="00FB15FA"/>
  </w:style>
  <w:style w:type="paragraph" w:customStyle="1" w:styleId="akti0">
    <w:name w:val="akti"/>
    <w:basedOn w:val="Normal"/>
    <w:rsid w:val="00FB15F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azligjpropozues0">
    <w:name w:val="bazligjpropozues"/>
    <w:basedOn w:val="Normal"/>
    <w:rsid w:val="00FB15F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eninr0">
    <w:name w:val="neninr"/>
    <w:basedOn w:val="Normal"/>
    <w:rsid w:val="00FB15F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oriteti0">
    <w:name w:val="autoriteti"/>
    <w:basedOn w:val="Normal"/>
    <w:rsid w:val="00FB15F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oritetiemer0">
    <w:name w:val="autoritetiemer"/>
    <w:basedOn w:val="Normal"/>
    <w:rsid w:val="00FB15FA"/>
    <w:pPr>
      <w:spacing w:before="100" w:beforeAutospacing="1" w:after="100" w:afterAutospacing="1" w:line="240" w:lineRule="auto"/>
    </w:pPr>
    <w:rPr>
      <w:rFonts w:ascii="Times New Roman" w:eastAsia="Times New Roman" w:hAnsi="Times New Roman" w:cs="Times New Roman"/>
      <w:sz w:val="24"/>
      <w:szCs w:val="24"/>
    </w:rPr>
  </w:style>
  <w:style w:type="character" w:styleId="PageNumber">
    <w:name w:val="page number"/>
    <w:rsid w:val="00FB15FA"/>
  </w:style>
  <w:style w:type="paragraph" w:customStyle="1" w:styleId="CM49">
    <w:name w:val="CM49"/>
    <w:basedOn w:val="Normal"/>
    <w:next w:val="Normal"/>
    <w:rsid w:val="00FB15FA"/>
    <w:pPr>
      <w:widowControl w:val="0"/>
      <w:autoSpaceDE w:val="0"/>
      <w:autoSpaceDN w:val="0"/>
      <w:adjustRightInd w:val="0"/>
      <w:spacing w:after="270" w:line="240" w:lineRule="auto"/>
    </w:pPr>
    <w:rPr>
      <w:rFonts w:ascii="Helvetica" w:eastAsia="Times New Roman" w:hAnsi="Helvetica" w:cs="Helvetica"/>
      <w:sz w:val="24"/>
      <w:szCs w:val="24"/>
      <w:lang w:val="sq-AL"/>
    </w:rPr>
  </w:style>
  <w:style w:type="paragraph" w:customStyle="1" w:styleId="a">
    <w:name w:val="Κείμενο πλαισίου"/>
    <w:basedOn w:val="Normal"/>
    <w:semiHidden/>
    <w:rsid w:val="00FB15FA"/>
    <w:pPr>
      <w:widowControl w:val="0"/>
      <w:autoSpaceDE w:val="0"/>
      <w:autoSpaceDN w:val="0"/>
      <w:adjustRightInd w:val="0"/>
      <w:spacing w:after="0" w:line="240" w:lineRule="auto"/>
      <w:ind w:firstLine="284"/>
      <w:jc w:val="both"/>
    </w:pPr>
    <w:rPr>
      <w:rFonts w:ascii="Tahoma" w:eastAsia="Times New Roman" w:hAnsi="Tahoma" w:cs="Tahoma"/>
      <w:sz w:val="16"/>
      <w:szCs w:val="16"/>
      <w:lang w:val="el-GR" w:eastAsia="el-GR"/>
    </w:rPr>
  </w:style>
  <w:style w:type="paragraph" w:customStyle="1" w:styleId="CM56">
    <w:name w:val="CM56"/>
    <w:basedOn w:val="Normal"/>
    <w:next w:val="Normal"/>
    <w:rsid w:val="00FB15FA"/>
    <w:pPr>
      <w:widowControl w:val="0"/>
      <w:autoSpaceDE w:val="0"/>
      <w:autoSpaceDN w:val="0"/>
      <w:adjustRightInd w:val="0"/>
      <w:spacing w:after="1000" w:line="240" w:lineRule="auto"/>
    </w:pPr>
    <w:rPr>
      <w:rFonts w:ascii="Helvetica" w:eastAsia="Times New Roman" w:hAnsi="Helvetica" w:cs="Helvetica"/>
      <w:sz w:val="24"/>
      <w:szCs w:val="24"/>
      <w:lang w:val="sq-AL"/>
    </w:rPr>
  </w:style>
  <w:style w:type="paragraph" w:customStyle="1" w:styleId="CM6">
    <w:name w:val="CM6"/>
    <w:basedOn w:val="Default"/>
    <w:next w:val="Default"/>
    <w:rsid w:val="00FB15FA"/>
    <w:pPr>
      <w:widowControl w:val="0"/>
    </w:pPr>
    <w:rPr>
      <w:rFonts w:ascii="Helvetica" w:eastAsia="Times New Roman" w:hAnsi="Helvetica" w:cs="Helvetica"/>
      <w:lang w:val="sq-AL"/>
    </w:rPr>
  </w:style>
  <w:style w:type="paragraph" w:customStyle="1" w:styleId="CM57">
    <w:name w:val="CM57"/>
    <w:basedOn w:val="Normal"/>
    <w:next w:val="Normal"/>
    <w:rsid w:val="00FB15FA"/>
    <w:pPr>
      <w:widowControl w:val="0"/>
      <w:autoSpaceDE w:val="0"/>
      <w:autoSpaceDN w:val="0"/>
      <w:adjustRightInd w:val="0"/>
      <w:spacing w:after="113" w:line="240" w:lineRule="auto"/>
    </w:pPr>
    <w:rPr>
      <w:rFonts w:ascii="Helvetica" w:eastAsia="Times New Roman" w:hAnsi="Helvetica" w:cs="Helvetica"/>
      <w:sz w:val="24"/>
      <w:szCs w:val="24"/>
      <w:lang w:val="sq-AL"/>
    </w:rPr>
  </w:style>
  <w:style w:type="paragraph" w:customStyle="1" w:styleId="CM11">
    <w:name w:val="CM11"/>
    <w:basedOn w:val="Normal"/>
    <w:next w:val="Normal"/>
    <w:rsid w:val="00FB15FA"/>
    <w:pPr>
      <w:widowControl w:val="0"/>
      <w:autoSpaceDE w:val="0"/>
      <w:autoSpaceDN w:val="0"/>
      <w:adjustRightInd w:val="0"/>
      <w:spacing w:after="0" w:line="253" w:lineRule="atLeast"/>
    </w:pPr>
    <w:rPr>
      <w:rFonts w:ascii="Helvetica" w:eastAsia="Times New Roman" w:hAnsi="Helvetica" w:cs="Helvetica"/>
      <w:sz w:val="24"/>
      <w:szCs w:val="24"/>
      <w:lang w:val="sq-AL"/>
    </w:rPr>
  </w:style>
  <w:style w:type="paragraph" w:customStyle="1" w:styleId="Normal0">
    <w:name w:val="[Normal]"/>
    <w:rsid w:val="00FB15FA"/>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FB15F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FB15FA"/>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FB15FA"/>
  </w:style>
  <w:style w:type="character" w:customStyle="1" w:styleId="StyleHeading6BoldChar">
    <w:name w:val="Style Heading 6 + Bold Char"/>
    <w:link w:val="StyleHeading6Bold"/>
    <w:rsid w:val="00FB15FA"/>
    <w:rPr>
      <w:rFonts w:ascii="Cambria" w:eastAsia="MS Mincho" w:hAnsi="Cambria" w:cs="Cambria"/>
      <w:b/>
      <w:bCs/>
      <w:i/>
      <w:iCs/>
      <w:color w:val="7F7F7F"/>
      <w:sz w:val="24"/>
      <w:szCs w:val="24"/>
    </w:rPr>
  </w:style>
  <w:style w:type="paragraph" w:customStyle="1" w:styleId="tableheaders">
    <w:name w:val="table headers"/>
    <w:rsid w:val="00FB15FA"/>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FB15FA"/>
    <w:rPr>
      <w:b w:val="0"/>
    </w:rPr>
  </w:style>
  <w:style w:type="paragraph" w:styleId="PlainText">
    <w:name w:val="Plain Text"/>
    <w:basedOn w:val="Normal"/>
    <w:link w:val="PlainTextChar"/>
    <w:uiPriority w:val="99"/>
    <w:unhideWhenUsed/>
    <w:rsid w:val="00FB15FA"/>
    <w:pPr>
      <w:spacing w:after="0" w:line="240" w:lineRule="auto"/>
    </w:pPr>
    <w:rPr>
      <w:rFonts w:ascii="Consolas" w:eastAsia="Calibri" w:hAnsi="Consolas" w:cs="Times New Roman"/>
      <w:sz w:val="21"/>
      <w:szCs w:val="21"/>
      <w:lang w:val="sq-AL"/>
    </w:rPr>
  </w:style>
  <w:style w:type="character" w:customStyle="1" w:styleId="PlainTextChar">
    <w:name w:val="Plain Text Char"/>
    <w:basedOn w:val="DefaultParagraphFont"/>
    <w:link w:val="PlainText"/>
    <w:uiPriority w:val="99"/>
    <w:rsid w:val="00FB15FA"/>
    <w:rPr>
      <w:rFonts w:ascii="Consolas" w:eastAsia="Calibri" w:hAnsi="Consolas" w:cs="Times New Roman"/>
      <w:sz w:val="21"/>
      <w:szCs w:val="21"/>
      <w:lang w:val="sq-AL"/>
    </w:rPr>
  </w:style>
  <w:style w:type="paragraph" w:customStyle="1" w:styleId="StyleStyle1Bold">
    <w:name w:val="Style Style1 + Bold"/>
    <w:basedOn w:val="Style1"/>
    <w:rsid w:val="00FB15FA"/>
    <w:pPr>
      <w:keepNext w:val="0"/>
      <w:widowControl/>
      <w:outlineLvl w:val="9"/>
    </w:pPr>
    <w:rPr>
      <w:rFonts w:ascii="Times New Roman" w:eastAsia="Times New Roman" w:hAnsi="Times New Roman" w:cs="Arial"/>
      <w:b w:val="0"/>
      <w:caps w:val="0"/>
      <w:color w:val="auto"/>
      <w:lang w:val="sq-AL"/>
    </w:rPr>
  </w:style>
  <w:style w:type="paragraph" w:customStyle="1" w:styleId="CM1">
    <w:name w:val="CM1"/>
    <w:basedOn w:val="Default"/>
    <w:next w:val="Default"/>
    <w:rsid w:val="00FB15FA"/>
    <w:rPr>
      <w:rFonts w:ascii="EUAlbertina" w:hAnsi="EUAlbertina"/>
      <w:color w:val="auto"/>
    </w:rPr>
  </w:style>
  <w:style w:type="paragraph" w:customStyle="1" w:styleId="CM4">
    <w:name w:val="CM4"/>
    <w:basedOn w:val="Normal"/>
    <w:next w:val="Normal"/>
    <w:uiPriority w:val="99"/>
    <w:rsid w:val="00FB15FA"/>
    <w:pPr>
      <w:autoSpaceDE w:val="0"/>
      <w:autoSpaceDN w:val="0"/>
      <w:adjustRightInd w:val="0"/>
      <w:spacing w:after="0" w:line="240" w:lineRule="auto"/>
    </w:pPr>
    <w:rPr>
      <w:rFonts w:ascii="EUAlbertina" w:eastAsia="Times New Roman" w:hAnsi="EUAlbertina" w:cs="Times New Roman"/>
      <w:sz w:val="24"/>
      <w:szCs w:val="24"/>
    </w:rPr>
  </w:style>
  <w:style w:type="paragraph" w:customStyle="1" w:styleId="CM3">
    <w:name w:val="CM3"/>
    <w:basedOn w:val="Normal"/>
    <w:next w:val="Normal"/>
    <w:rsid w:val="00FB15FA"/>
    <w:pPr>
      <w:autoSpaceDE w:val="0"/>
      <w:autoSpaceDN w:val="0"/>
      <w:adjustRightInd w:val="0"/>
      <w:spacing w:after="0" w:line="240" w:lineRule="auto"/>
    </w:pPr>
    <w:rPr>
      <w:rFonts w:ascii="EUAlbertina" w:eastAsia="Times New Roman" w:hAnsi="EUAlbertina" w:cs="Times New Roman"/>
      <w:sz w:val="24"/>
      <w:szCs w:val="24"/>
    </w:rPr>
  </w:style>
  <w:style w:type="paragraph" w:styleId="DocumentMap">
    <w:name w:val="Document Map"/>
    <w:basedOn w:val="Normal"/>
    <w:link w:val="DocumentMapChar"/>
    <w:uiPriority w:val="99"/>
    <w:rsid w:val="00FB15FA"/>
    <w:pPr>
      <w:spacing w:after="0" w:line="240" w:lineRule="auto"/>
    </w:pPr>
    <w:rPr>
      <w:rFonts w:ascii="Tahoma" w:eastAsia="Times New Roman" w:hAnsi="Tahoma" w:cs="Times New Roman"/>
      <w:sz w:val="16"/>
      <w:szCs w:val="16"/>
      <w:lang w:val="sq-AL"/>
    </w:rPr>
  </w:style>
  <w:style w:type="character" w:customStyle="1" w:styleId="DocumentMapChar">
    <w:name w:val="Document Map Char"/>
    <w:basedOn w:val="DefaultParagraphFont"/>
    <w:link w:val="DocumentMap"/>
    <w:uiPriority w:val="99"/>
    <w:rsid w:val="00FB15FA"/>
    <w:rPr>
      <w:rFonts w:ascii="Tahoma" w:eastAsia="Times New Roman" w:hAnsi="Tahoma" w:cs="Times New Roman"/>
      <w:sz w:val="16"/>
      <w:szCs w:val="16"/>
      <w:lang w:val="sq-AL"/>
    </w:rPr>
  </w:style>
  <w:style w:type="numbering" w:customStyle="1" w:styleId="NoList3">
    <w:name w:val="No List3"/>
    <w:next w:val="NoList"/>
    <w:semiHidden/>
    <w:rsid w:val="00FB15FA"/>
  </w:style>
  <w:style w:type="numbering" w:customStyle="1" w:styleId="NoList4">
    <w:name w:val="No List4"/>
    <w:next w:val="NoList"/>
    <w:semiHidden/>
    <w:rsid w:val="00FB15FA"/>
  </w:style>
  <w:style w:type="paragraph" w:customStyle="1" w:styleId="Point1">
    <w:name w:val="Point 1"/>
    <w:basedOn w:val="Normal"/>
    <w:link w:val="Point1Char"/>
    <w:rsid w:val="00FB15FA"/>
    <w:pPr>
      <w:spacing w:before="120" w:after="120" w:line="240" w:lineRule="auto"/>
      <w:ind w:left="1417" w:hanging="567"/>
      <w:jc w:val="both"/>
    </w:pPr>
    <w:rPr>
      <w:rFonts w:ascii="Calibri" w:eastAsia="Times New Roman" w:hAnsi="Calibri" w:cs="Times New Roman"/>
      <w:sz w:val="24"/>
      <w:szCs w:val="24"/>
      <w:lang w:val="en-GB" w:eastAsia="en-GB"/>
    </w:rPr>
  </w:style>
  <w:style w:type="character" w:customStyle="1" w:styleId="Point1Char">
    <w:name w:val="Point 1 Char"/>
    <w:link w:val="Point1"/>
    <w:rsid w:val="00FB15FA"/>
    <w:rPr>
      <w:rFonts w:ascii="Calibri" w:eastAsia="Times New Roman" w:hAnsi="Calibri" w:cs="Times New Roman"/>
      <w:sz w:val="24"/>
      <w:szCs w:val="24"/>
      <w:lang w:val="en-GB" w:eastAsia="en-GB"/>
    </w:rPr>
  </w:style>
  <w:style w:type="character" w:customStyle="1" w:styleId="longtext">
    <w:name w:val="long_text"/>
    <w:rsid w:val="00FB15FA"/>
    <w:rPr>
      <w:rFonts w:ascii="Comic Sans MS" w:hAnsi="Comic Sans MS"/>
      <w:b/>
      <w:sz w:val="96"/>
      <w:szCs w:val="24"/>
      <w:lang w:val="pl-PL" w:eastAsia="pl-PL" w:bidi="ar-SA"/>
    </w:rPr>
  </w:style>
  <w:style w:type="paragraph" w:customStyle="1" w:styleId="Text1">
    <w:name w:val="Text 1"/>
    <w:basedOn w:val="Normal"/>
    <w:link w:val="Text1Char"/>
    <w:rsid w:val="00FB15FA"/>
    <w:pPr>
      <w:spacing w:before="120" w:after="120" w:line="240" w:lineRule="auto"/>
      <w:ind w:left="850"/>
      <w:jc w:val="both"/>
    </w:pPr>
    <w:rPr>
      <w:rFonts w:ascii="Calibri" w:eastAsia="Times New Roman" w:hAnsi="Calibri" w:cs="Times New Roman"/>
      <w:sz w:val="24"/>
      <w:szCs w:val="24"/>
      <w:lang w:val="en-GB" w:eastAsia="en-GB"/>
    </w:rPr>
  </w:style>
  <w:style w:type="paragraph" w:customStyle="1" w:styleId="Point2">
    <w:name w:val="Point 2"/>
    <w:basedOn w:val="Normal"/>
    <w:rsid w:val="00FB15FA"/>
    <w:pPr>
      <w:spacing w:before="120" w:after="120" w:line="240" w:lineRule="auto"/>
      <w:ind w:left="1984" w:hanging="567"/>
      <w:jc w:val="both"/>
    </w:pPr>
    <w:rPr>
      <w:rFonts w:ascii="Times New Roman" w:eastAsia="Times New Roman" w:hAnsi="Times New Roman" w:cs="Times New Roman"/>
      <w:sz w:val="24"/>
      <w:szCs w:val="24"/>
      <w:lang w:val="en-GB" w:eastAsia="en-GB"/>
    </w:rPr>
  </w:style>
  <w:style w:type="paragraph" w:customStyle="1" w:styleId="SectionTitleCharChar">
    <w:name w:val="SectionTitle Char Char"/>
    <w:basedOn w:val="Normal"/>
    <w:next w:val="Heading1"/>
    <w:link w:val="SectionTitleCharCharChar"/>
    <w:rsid w:val="00FB15FA"/>
    <w:pPr>
      <w:keepNext/>
      <w:spacing w:before="120" w:after="360" w:line="240" w:lineRule="auto"/>
      <w:jc w:val="center"/>
    </w:pPr>
    <w:rPr>
      <w:rFonts w:ascii="Calibri" w:eastAsia="Times New Roman" w:hAnsi="Calibri" w:cs="Times New Roman"/>
      <w:b/>
      <w:bCs/>
      <w:smallCaps/>
      <w:sz w:val="28"/>
      <w:szCs w:val="28"/>
      <w:lang w:val="en-GB" w:eastAsia="en-GB"/>
    </w:rPr>
  </w:style>
  <w:style w:type="paragraph" w:customStyle="1" w:styleId="Titrearticle">
    <w:name w:val="Titre article"/>
    <w:basedOn w:val="Normal"/>
    <w:next w:val="Normal"/>
    <w:rsid w:val="00FB15FA"/>
    <w:pPr>
      <w:keepNext/>
      <w:spacing w:before="360" w:after="120" w:line="240" w:lineRule="auto"/>
      <w:jc w:val="center"/>
    </w:pPr>
    <w:rPr>
      <w:rFonts w:ascii="Times New Roman" w:eastAsia="Times New Roman" w:hAnsi="Times New Roman" w:cs="Times New Roman"/>
      <w:i/>
      <w:iCs/>
      <w:sz w:val="24"/>
      <w:szCs w:val="24"/>
      <w:lang w:val="en-GB" w:eastAsia="en-GB"/>
    </w:rPr>
  </w:style>
  <w:style w:type="paragraph" w:customStyle="1" w:styleId="Titreobjetprliminaire">
    <w:name w:val="Titre objet (préliminaire)"/>
    <w:basedOn w:val="Normal"/>
    <w:next w:val="Normal"/>
    <w:rsid w:val="00FB15FA"/>
    <w:pPr>
      <w:spacing w:before="360" w:after="360" w:line="240" w:lineRule="auto"/>
      <w:jc w:val="center"/>
    </w:pPr>
    <w:rPr>
      <w:rFonts w:ascii="Times New Roman" w:eastAsia="Times New Roman" w:hAnsi="Times New Roman" w:cs="Times New Roman"/>
      <w:b/>
      <w:bCs/>
      <w:sz w:val="24"/>
      <w:szCs w:val="24"/>
      <w:lang w:val="en-GB" w:eastAsia="en-GB"/>
    </w:rPr>
  </w:style>
  <w:style w:type="paragraph" w:customStyle="1" w:styleId="SubsectionTitleCharChar">
    <w:name w:val="SubsectionTitle Char Char"/>
    <w:basedOn w:val="SectionTitleCharChar"/>
    <w:link w:val="SubsectionTitleCharCharChar"/>
    <w:rsid w:val="00FB15FA"/>
  </w:style>
  <w:style w:type="character" w:customStyle="1" w:styleId="SectionTitleCharCharChar">
    <w:name w:val="SectionTitle Char Char Char"/>
    <w:link w:val="SectionTitleCharChar"/>
    <w:rsid w:val="00FB15FA"/>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FB15FA"/>
    <w:rPr>
      <w:rFonts w:ascii="Calibri" w:eastAsia="Times New Roman" w:hAnsi="Calibri" w:cs="Times New Roman"/>
      <w:b/>
      <w:bCs/>
      <w:smallCaps/>
      <w:sz w:val="28"/>
      <w:szCs w:val="28"/>
      <w:lang w:val="en-GB" w:eastAsia="en-GB"/>
    </w:rPr>
  </w:style>
  <w:style w:type="character" w:customStyle="1" w:styleId="Text1Char">
    <w:name w:val="Text 1 Char"/>
    <w:link w:val="Text1"/>
    <w:rsid w:val="00FB15FA"/>
    <w:rPr>
      <w:rFonts w:ascii="Calibri" w:eastAsia="Times New Roman" w:hAnsi="Calibri" w:cs="Times New Roman"/>
      <w:sz w:val="24"/>
      <w:szCs w:val="24"/>
      <w:lang w:val="en-GB" w:eastAsia="en-GB"/>
    </w:rPr>
  </w:style>
  <w:style w:type="character" w:customStyle="1" w:styleId="Point1CharChar">
    <w:name w:val="Point 1 Char Char"/>
    <w:rsid w:val="00FB15FA"/>
    <w:rPr>
      <w:sz w:val="24"/>
      <w:szCs w:val="24"/>
      <w:lang w:val="en-GB" w:eastAsia="en-GB" w:bidi="ar-SA"/>
    </w:rPr>
  </w:style>
  <w:style w:type="paragraph" w:customStyle="1" w:styleId="Point0">
    <w:name w:val="Point 0"/>
    <w:basedOn w:val="Normal"/>
    <w:rsid w:val="00FB15FA"/>
    <w:pPr>
      <w:spacing w:before="120" w:after="120" w:line="240" w:lineRule="auto"/>
      <w:ind w:left="850" w:hanging="850"/>
      <w:jc w:val="both"/>
    </w:pPr>
    <w:rPr>
      <w:rFonts w:ascii="Times New Roman" w:eastAsia="Times New Roman" w:hAnsi="Times New Roman" w:cs="Times New Roman"/>
      <w:sz w:val="24"/>
      <w:szCs w:val="24"/>
      <w:lang w:val="en-GB" w:eastAsia="en-GB"/>
    </w:rPr>
  </w:style>
  <w:style w:type="paragraph" w:customStyle="1" w:styleId="NumPar1">
    <w:name w:val="NumPar 1"/>
    <w:basedOn w:val="Normal"/>
    <w:next w:val="Normal"/>
    <w:rsid w:val="00FB15FA"/>
    <w:pPr>
      <w:numPr>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2">
    <w:name w:val="NumPar 2"/>
    <w:basedOn w:val="Normal"/>
    <w:next w:val="Normal"/>
    <w:rsid w:val="00FB15FA"/>
    <w:pPr>
      <w:numPr>
        <w:ilvl w:val="1"/>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3">
    <w:name w:val="NumPar 3"/>
    <w:basedOn w:val="Normal"/>
    <w:next w:val="Normal"/>
    <w:rsid w:val="00FB15FA"/>
    <w:pPr>
      <w:numPr>
        <w:ilvl w:val="2"/>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4">
    <w:name w:val="NumPar 4"/>
    <w:basedOn w:val="Normal"/>
    <w:next w:val="Normal"/>
    <w:rsid w:val="00FB15FA"/>
    <w:pPr>
      <w:numPr>
        <w:ilvl w:val="3"/>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Sous-titreobjet">
    <w:name w:val="Sous-titre objet"/>
    <w:basedOn w:val="Normal"/>
    <w:rsid w:val="00FB15FA"/>
    <w:pPr>
      <w:spacing w:after="0" w:line="240" w:lineRule="auto"/>
      <w:jc w:val="center"/>
    </w:pPr>
    <w:rPr>
      <w:rFonts w:ascii="Times New Roman" w:eastAsia="Times New Roman" w:hAnsi="Times New Roman" w:cs="Times New Roman"/>
      <w:b/>
      <w:bCs/>
      <w:sz w:val="24"/>
      <w:szCs w:val="24"/>
      <w:lang w:val="en-GB" w:eastAsia="en-GB"/>
    </w:rPr>
  </w:style>
  <w:style w:type="paragraph" w:customStyle="1" w:styleId="SubsectionTitle">
    <w:name w:val="SubsectionTitle"/>
    <w:basedOn w:val="Normal"/>
    <w:link w:val="SubsectionTitleChar"/>
    <w:rsid w:val="00FB15FA"/>
    <w:pPr>
      <w:keepNext/>
      <w:spacing w:before="120" w:after="360" w:line="240" w:lineRule="auto"/>
      <w:jc w:val="center"/>
    </w:pPr>
    <w:rPr>
      <w:rFonts w:ascii="Tahoma" w:eastAsia="Times New Roman" w:hAnsi="Tahoma" w:cs="Times New Roman"/>
      <w:b/>
      <w:bCs/>
      <w:smallCaps/>
      <w:sz w:val="28"/>
      <w:szCs w:val="28"/>
      <w:lang w:val="sq-AL" w:eastAsia="en-GB"/>
    </w:rPr>
  </w:style>
  <w:style w:type="character" w:customStyle="1" w:styleId="SubsectionTitleChar">
    <w:name w:val="SubsectionTitle Char"/>
    <w:link w:val="SubsectionTitle"/>
    <w:rsid w:val="00FB15FA"/>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FB15FA"/>
    <w:pPr>
      <w:keepNext/>
      <w:spacing w:before="120" w:after="360" w:line="240" w:lineRule="auto"/>
      <w:jc w:val="center"/>
    </w:pPr>
    <w:rPr>
      <w:rFonts w:ascii="Times New Roman" w:eastAsia="Times New Roman" w:hAnsi="Times New Roman" w:cs="Times New Roman"/>
      <w:b/>
      <w:bCs/>
      <w:sz w:val="32"/>
      <w:szCs w:val="32"/>
      <w:lang w:val="en-GB" w:eastAsia="en-GB"/>
    </w:rPr>
  </w:style>
  <w:style w:type="character" w:customStyle="1" w:styleId="ParagrafiCharChar">
    <w:name w:val="Paragrafi Char Char"/>
    <w:rsid w:val="00FB15FA"/>
    <w:rPr>
      <w:rFonts w:ascii="CG Times" w:hAnsi="CG Times"/>
      <w:sz w:val="22"/>
      <w:lang w:val="en-US" w:eastAsia="en-US" w:bidi="ar-SA"/>
    </w:rPr>
  </w:style>
  <w:style w:type="paragraph" w:customStyle="1" w:styleId="SectionTitle">
    <w:name w:val="SectionTitle"/>
    <w:basedOn w:val="Normal"/>
    <w:next w:val="Heading1"/>
    <w:rsid w:val="00FB15FA"/>
    <w:pPr>
      <w:keepNext/>
      <w:spacing w:before="120" w:after="360" w:line="240" w:lineRule="auto"/>
      <w:jc w:val="center"/>
    </w:pPr>
    <w:rPr>
      <w:rFonts w:ascii="Tahoma" w:eastAsia="Times New Roman" w:hAnsi="Tahoma" w:cs="Times New Roman"/>
      <w:b/>
      <w:smallCaps/>
      <w:sz w:val="28"/>
      <w:szCs w:val="24"/>
      <w:lang w:val="en-GB" w:eastAsia="de-DE"/>
    </w:rPr>
  </w:style>
  <w:style w:type="character" w:customStyle="1" w:styleId="apple-style-span">
    <w:name w:val="apple-style-span"/>
    <w:rsid w:val="00FB15FA"/>
  </w:style>
  <w:style w:type="paragraph" w:styleId="TableofFigures">
    <w:name w:val="table of figures"/>
    <w:basedOn w:val="Normal"/>
    <w:next w:val="Normal"/>
    <w:rsid w:val="00FB15FA"/>
    <w:pPr>
      <w:tabs>
        <w:tab w:val="right" w:pos="9412"/>
      </w:tabs>
      <w:spacing w:after="0" w:line="360" w:lineRule="auto"/>
    </w:pPr>
    <w:rPr>
      <w:rFonts w:ascii="Tahoma" w:eastAsia="Times New Roman" w:hAnsi="Tahoma" w:cs="Times New Roman"/>
      <w:lang w:val="de-AT" w:eastAsia="de-DE"/>
    </w:rPr>
  </w:style>
  <w:style w:type="paragraph" w:styleId="ListBullet">
    <w:name w:val="List Bullet"/>
    <w:basedOn w:val="Normal"/>
    <w:rsid w:val="00FB15FA"/>
    <w:pPr>
      <w:numPr>
        <w:numId w:val="4"/>
      </w:numPr>
      <w:spacing w:after="0" w:line="360" w:lineRule="auto"/>
    </w:pPr>
    <w:rPr>
      <w:rFonts w:ascii="Tahoma" w:eastAsia="Times New Roman" w:hAnsi="Tahoma" w:cs="Times New Roman"/>
      <w:lang w:val="de-AT" w:eastAsia="de-DE"/>
    </w:rPr>
  </w:style>
  <w:style w:type="paragraph" w:styleId="ListBullet2">
    <w:name w:val="List Bullet 2"/>
    <w:basedOn w:val="Normal"/>
    <w:rsid w:val="00FB15FA"/>
    <w:pPr>
      <w:numPr>
        <w:numId w:val="5"/>
      </w:numPr>
      <w:spacing w:after="0" w:line="360" w:lineRule="auto"/>
    </w:pPr>
    <w:rPr>
      <w:rFonts w:ascii="Tahoma" w:eastAsia="Times New Roman" w:hAnsi="Tahoma" w:cs="Times New Roman"/>
      <w:lang w:val="de-AT" w:eastAsia="de-DE"/>
    </w:rPr>
  </w:style>
  <w:style w:type="paragraph" w:styleId="ListBullet3">
    <w:name w:val="List Bullet 3"/>
    <w:basedOn w:val="Normal"/>
    <w:rsid w:val="00FB15FA"/>
    <w:pPr>
      <w:numPr>
        <w:numId w:val="6"/>
      </w:numPr>
      <w:spacing w:after="0" w:line="360" w:lineRule="auto"/>
    </w:pPr>
    <w:rPr>
      <w:rFonts w:ascii="Tahoma" w:eastAsia="Times New Roman" w:hAnsi="Tahoma" w:cs="Times New Roman"/>
      <w:lang w:val="de-AT" w:eastAsia="de-DE"/>
    </w:rPr>
  </w:style>
  <w:style w:type="paragraph" w:styleId="ListBullet4">
    <w:name w:val="List Bullet 4"/>
    <w:basedOn w:val="Normal"/>
    <w:rsid w:val="00FB15FA"/>
    <w:pPr>
      <w:numPr>
        <w:numId w:val="7"/>
      </w:numPr>
      <w:spacing w:after="0" w:line="360" w:lineRule="auto"/>
    </w:pPr>
    <w:rPr>
      <w:rFonts w:ascii="Tahoma" w:eastAsia="Times New Roman" w:hAnsi="Tahoma" w:cs="Times New Roman"/>
      <w:lang w:val="de-AT" w:eastAsia="de-DE"/>
    </w:rPr>
  </w:style>
  <w:style w:type="paragraph" w:styleId="ListBullet5">
    <w:name w:val="List Bullet 5"/>
    <w:basedOn w:val="Normal"/>
    <w:rsid w:val="00FB15FA"/>
    <w:pPr>
      <w:numPr>
        <w:numId w:val="8"/>
      </w:numPr>
      <w:spacing w:after="0" w:line="360" w:lineRule="auto"/>
    </w:pPr>
    <w:rPr>
      <w:rFonts w:ascii="Tahoma" w:eastAsia="Times New Roman" w:hAnsi="Tahoma" w:cs="Times New Roman"/>
      <w:lang w:val="de-AT" w:eastAsia="de-DE"/>
    </w:rPr>
  </w:style>
  <w:style w:type="paragraph" w:styleId="Caption">
    <w:name w:val="caption"/>
    <w:basedOn w:val="Normal"/>
    <w:next w:val="Normal"/>
    <w:qFormat/>
    <w:rsid w:val="00FB15FA"/>
    <w:pPr>
      <w:keepNext/>
      <w:keepLines/>
      <w:spacing w:after="0" w:line="360" w:lineRule="auto"/>
    </w:pPr>
    <w:rPr>
      <w:rFonts w:ascii="Tahoma" w:eastAsia="Times New Roman" w:hAnsi="Tahoma" w:cs="Times New Roman"/>
      <w:sz w:val="16"/>
      <w:lang w:val="de-AT" w:eastAsia="de-DE"/>
    </w:rPr>
  </w:style>
  <w:style w:type="paragraph" w:styleId="Index1">
    <w:name w:val="index 1"/>
    <w:basedOn w:val="Normal"/>
    <w:next w:val="Normal"/>
    <w:autoRedefine/>
    <w:semiHidden/>
    <w:rsid w:val="00FB15FA"/>
    <w:pPr>
      <w:tabs>
        <w:tab w:val="right" w:pos="2659"/>
      </w:tabs>
      <w:spacing w:after="0" w:line="240" w:lineRule="auto"/>
      <w:ind w:left="221" w:hanging="221"/>
    </w:pPr>
    <w:rPr>
      <w:rFonts w:ascii="Tahoma" w:eastAsia="Times New Roman" w:hAnsi="Tahoma" w:cs="Times New Roman"/>
      <w:sz w:val="20"/>
      <w:lang w:val="de-AT" w:eastAsia="de-DE"/>
    </w:rPr>
  </w:style>
  <w:style w:type="paragraph" w:styleId="Index2">
    <w:name w:val="index 2"/>
    <w:basedOn w:val="Normal"/>
    <w:next w:val="Normal"/>
    <w:autoRedefine/>
    <w:semiHidden/>
    <w:rsid w:val="00FB15FA"/>
    <w:pPr>
      <w:tabs>
        <w:tab w:val="right" w:pos="2659"/>
      </w:tabs>
      <w:spacing w:after="0" w:line="240" w:lineRule="auto"/>
      <w:ind w:left="442" w:hanging="221"/>
    </w:pPr>
    <w:rPr>
      <w:rFonts w:ascii="Tahoma" w:eastAsia="Times New Roman" w:hAnsi="Tahoma" w:cs="Times New Roman"/>
      <w:sz w:val="20"/>
      <w:lang w:val="de-AT" w:eastAsia="de-DE"/>
    </w:rPr>
  </w:style>
  <w:style w:type="paragraph" w:styleId="Index3">
    <w:name w:val="index 3"/>
    <w:basedOn w:val="Normal"/>
    <w:next w:val="Normal"/>
    <w:autoRedefine/>
    <w:semiHidden/>
    <w:rsid w:val="00FB15FA"/>
    <w:pPr>
      <w:tabs>
        <w:tab w:val="right" w:pos="2659"/>
      </w:tabs>
      <w:spacing w:after="0" w:line="240" w:lineRule="auto"/>
      <w:ind w:left="663" w:hanging="221"/>
    </w:pPr>
    <w:rPr>
      <w:rFonts w:ascii="Tahoma" w:eastAsia="Times New Roman" w:hAnsi="Tahoma" w:cs="Times New Roman"/>
      <w:sz w:val="20"/>
      <w:lang w:val="de-AT" w:eastAsia="de-DE"/>
    </w:rPr>
  </w:style>
  <w:style w:type="paragraph" w:styleId="Index4">
    <w:name w:val="index 4"/>
    <w:basedOn w:val="Normal"/>
    <w:next w:val="Normal"/>
    <w:autoRedefine/>
    <w:semiHidden/>
    <w:rsid w:val="00FB15FA"/>
    <w:pPr>
      <w:tabs>
        <w:tab w:val="right" w:pos="2659"/>
      </w:tabs>
      <w:spacing w:after="0" w:line="240" w:lineRule="auto"/>
      <w:ind w:left="879" w:hanging="221"/>
    </w:pPr>
    <w:rPr>
      <w:rFonts w:ascii="Tahoma" w:eastAsia="Times New Roman" w:hAnsi="Tahoma" w:cs="Times New Roman"/>
      <w:sz w:val="20"/>
      <w:lang w:val="de-AT" w:eastAsia="de-DE"/>
    </w:rPr>
  </w:style>
  <w:style w:type="paragraph" w:styleId="Index5">
    <w:name w:val="index 5"/>
    <w:basedOn w:val="Normal"/>
    <w:next w:val="Normal"/>
    <w:autoRedefine/>
    <w:semiHidden/>
    <w:rsid w:val="00FB15FA"/>
    <w:pPr>
      <w:tabs>
        <w:tab w:val="right" w:pos="2659"/>
      </w:tabs>
      <w:spacing w:after="0" w:line="240" w:lineRule="auto"/>
      <w:ind w:left="1100" w:hanging="221"/>
    </w:pPr>
    <w:rPr>
      <w:rFonts w:ascii="Tahoma" w:eastAsia="Times New Roman" w:hAnsi="Tahoma" w:cs="Times New Roman"/>
      <w:sz w:val="20"/>
      <w:lang w:val="de-AT" w:eastAsia="de-DE"/>
    </w:rPr>
  </w:style>
  <w:style w:type="paragraph" w:styleId="Index6">
    <w:name w:val="index 6"/>
    <w:basedOn w:val="Normal"/>
    <w:next w:val="Normal"/>
    <w:autoRedefine/>
    <w:semiHidden/>
    <w:rsid w:val="00FB15FA"/>
    <w:pPr>
      <w:tabs>
        <w:tab w:val="right" w:pos="2659"/>
      </w:tabs>
      <w:spacing w:after="0" w:line="240" w:lineRule="auto"/>
      <w:ind w:left="1321" w:hanging="221"/>
    </w:pPr>
    <w:rPr>
      <w:rFonts w:ascii="Tahoma" w:eastAsia="Times New Roman" w:hAnsi="Tahoma" w:cs="Times New Roman"/>
      <w:sz w:val="20"/>
      <w:lang w:val="de-AT" w:eastAsia="de-DE"/>
    </w:rPr>
  </w:style>
  <w:style w:type="paragraph" w:styleId="Index7">
    <w:name w:val="index 7"/>
    <w:basedOn w:val="Normal"/>
    <w:next w:val="Normal"/>
    <w:autoRedefine/>
    <w:semiHidden/>
    <w:rsid w:val="00FB15FA"/>
    <w:pPr>
      <w:tabs>
        <w:tab w:val="right" w:pos="2659"/>
      </w:tabs>
      <w:spacing w:after="0" w:line="240" w:lineRule="auto"/>
      <w:ind w:left="1542" w:hanging="221"/>
    </w:pPr>
    <w:rPr>
      <w:rFonts w:ascii="Tahoma" w:eastAsia="Times New Roman" w:hAnsi="Tahoma" w:cs="Times New Roman"/>
      <w:sz w:val="20"/>
      <w:lang w:val="de-AT" w:eastAsia="de-DE"/>
    </w:rPr>
  </w:style>
  <w:style w:type="paragraph" w:styleId="Index8">
    <w:name w:val="index 8"/>
    <w:basedOn w:val="Normal"/>
    <w:next w:val="Normal"/>
    <w:autoRedefine/>
    <w:semiHidden/>
    <w:rsid w:val="00FB15FA"/>
    <w:pPr>
      <w:tabs>
        <w:tab w:val="right" w:pos="2659"/>
      </w:tabs>
      <w:spacing w:after="0" w:line="240" w:lineRule="auto"/>
      <w:ind w:left="1763" w:hanging="221"/>
    </w:pPr>
    <w:rPr>
      <w:rFonts w:ascii="Tahoma" w:eastAsia="Times New Roman" w:hAnsi="Tahoma" w:cs="Times New Roman"/>
      <w:sz w:val="20"/>
      <w:lang w:val="de-AT" w:eastAsia="de-DE"/>
    </w:rPr>
  </w:style>
  <w:style w:type="paragraph" w:styleId="Index9">
    <w:name w:val="index 9"/>
    <w:basedOn w:val="Normal"/>
    <w:next w:val="Normal"/>
    <w:autoRedefine/>
    <w:semiHidden/>
    <w:rsid w:val="00FB15FA"/>
    <w:pPr>
      <w:tabs>
        <w:tab w:val="right" w:pos="2659"/>
      </w:tabs>
      <w:spacing w:after="0" w:line="240" w:lineRule="auto"/>
      <w:ind w:left="1979" w:hanging="221"/>
    </w:pPr>
    <w:rPr>
      <w:rFonts w:ascii="Tahoma" w:eastAsia="Times New Roman" w:hAnsi="Tahoma" w:cs="Times New Roman"/>
      <w:sz w:val="20"/>
      <w:lang w:val="de-AT" w:eastAsia="de-DE"/>
    </w:rPr>
  </w:style>
  <w:style w:type="paragraph" w:styleId="IndexHeading">
    <w:name w:val="index heading"/>
    <w:basedOn w:val="Normal"/>
    <w:next w:val="Index1"/>
    <w:semiHidden/>
    <w:rsid w:val="00FB15FA"/>
    <w:pPr>
      <w:spacing w:after="0" w:line="360" w:lineRule="auto"/>
    </w:pPr>
    <w:rPr>
      <w:rFonts w:ascii="Tahoma" w:eastAsia="Times New Roman" w:hAnsi="Tahoma" w:cs="Times New Roman"/>
      <w:lang w:val="de-AT" w:eastAsia="de-DE"/>
    </w:rPr>
  </w:style>
  <w:style w:type="paragraph" w:styleId="List">
    <w:name w:val="List"/>
    <w:basedOn w:val="Normal"/>
    <w:rsid w:val="00FB15FA"/>
    <w:pPr>
      <w:spacing w:after="0" w:line="360" w:lineRule="auto"/>
      <w:ind w:left="454" w:hanging="454"/>
    </w:pPr>
    <w:rPr>
      <w:rFonts w:ascii="Tahoma" w:eastAsia="Times New Roman" w:hAnsi="Tahoma" w:cs="Times New Roman"/>
      <w:lang w:val="de-AT" w:eastAsia="de-DE"/>
    </w:rPr>
  </w:style>
  <w:style w:type="paragraph" w:styleId="List2">
    <w:name w:val="List 2"/>
    <w:basedOn w:val="Normal"/>
    <w:rsid w:val="00FB15FA"/>
    <w:pPr>
      <w:spacing w:after="0" w:line="360" w:lineRule="auto"/>
      <w:ind w:left="681" w:hanging="454"/>
    </w:pPr>
    <w:rPr>
      <w:rFonts w:ascii="Tahoma" w:eastAsia="Times New Roman" w:hAnsi="Tahoma" w:cs="Times New Roman"/>
      <w:lang w:val="de-AT" w:eastAsia="de-DE"/>
    </w:rPr>
  </w:style>
  <w:style w:type="paragraph" w:styleId="List3">
    <w:name w:val="List 3"/>
    <w:basedOn w:val="Normal"/>
    <w:rsid w:val="00FB15FA"/>
    <w:pPr>
      <w:spacing w:after="0" w:line="360" w:lineRule="auto"/>
      <w:ind w:left="908" w:hanging="454"/>
    </w:pPr>
    <w:rPr>
      <w:rFonts w:ascii="Tahoma" w:eastAsia="Times New Roman" w:hAnsi="Tahoma" w:cs="Times New Roman"/>
      <w:lang w:val="de-AT" w:eastAsia="de-DE"/>
    </w:rPr>
  </w:style>
  <w:style w:type="paragraph" w:styleId="List4">
    <w:name w:val="List 4"/>
    <w:basedOn w:val="Normal"/>
    <w:rsid w:val="00FB15FA"/>
    <w:pPr>
      <w:spacing w:after="0" w:line="360" w:lineRule="auto"/>
      <w:ind w:left="1134" w:hanging="454"/>
    </w:pPr>
    <w:rPr>
      <w:rFonts w:ascii="Tahoma" w:eastAsia="Times New Roman" w:hAnsi="Tahoma" w:cs="Times New Roman"/>
      <w:lang w:val="de-AT" w:eastAsia="de-DE"/>
    </w:rPr>
  </w:style>
  <w:style w:type="paragraph" w:styleId="List5">
    <w:name w:val="List 5"/>
    <w:basedOn w:val="Normal"/>
    <w:rsid w:val="00FB15FA"/>
    <w:pPr>
      <w:spacing w:after="0" w:line="360" w:lineRule="auto"/>
      <w:ind w:left="1361" w:hanging="454"/>
    </w:pPr>
    <w:rPr>
      <w:rFonts w:ascii="Tahoma" w:eastAsia="Times New Roman" w:hAnsi="Tahoma" w:cs="Times New Roman"/>
      <w:lang w:val="de-AT" w:eastAsia="de-DE"/>
    </w:rPr>
  </w:style>
  <w:style w:type="paragraph" w:styleId="ListContinue">
    <w:name w:val="List Continue"/>
    <w:basedOn w:val="Normal"/>
    <w:rsid w:val="00FB15FA"/>
    <w:pPr>
      <w:spacing w:after="0" w:line="360" w:lineRule="auto"/>
      <w:ind w:left="227"/>
    </w:pPr>
    <w:rPr>
      <w:rFonts w:ascii="Tahoma" w:eastAsia="Times New Roman" w:hAnsi="Tahoma" w:cs="Times New Roman"/>
      <w:lang w:val="de-AT" w:eastAsia="de-DE"/>
    </w:rPr>
  </w:style>
  <w:style w:type="paragraph" w:styleId="ListContinue2">
    <w:name w:val="List Continue 2"/>
    <w:basedOn w:val="Normal"/>
    <w:rsid w:val="00FB15FA"/>
    <w:pPr>
      <w:spacing w:after="0" w:line="360" w:lineRule="auto"/>
      <w:ind w:left="454"/>
    </w:pPr>
    <w:rPr>
      <w:rFonts w:ascii="Tahoma" w:eastAsia="Times New Roman" w:hAnsi="Tahoma" w:cs="Times New Roman"/>
      <w:lang w:val="de-AT" w:eastAsia="de-DE"/>
    </w:rPr>
  </w:style>
  <w:style w:type="paragraph" w:styleId="ListContinue3">
    <w:name w:val="List Continue 3"/>
    <w:basedOn w:val="Normal"/>
    <w:rsid w:val="00FB15FA"/>
    <w:pPr>
      <w:spacing w:after="0" w:line="360" w:lineRule="auto"/>
      <w:ind w:left="680"/>
    </w:pPr>
    <w:rPr>
      <w:rFonts w:ascii="Tahoma" w:eastAsia="Times New Roman" w:hAnsi="Tahoma" w:cs="Times New Roman"/>
      <w:lang w:val="de-AT" w:eastAsia="de-DE"/>
    </w:rPr>
  </w:style>
  <w:style w:type="paragraph" w:styleId="ListContinue4">
    <w:name w:val="List Continue 4"/>
    <w:basedOn w:val="Normal"/>
    <w:rsid w:val="00FB15FA"/>
    <w:pPr>
      <w:spacing w:after="0" w:line="360" w:lineRule="auto"/>
      <w:ind w:left="907"/>
    </w:pPr>
    <w:rPr>
      <w:rFonts w:ascii="Tahoma" w:eastAsia="Times New Roman" w:hAnsi="Tahoma" w:cs="Times New Roman"/>
      <w:lang w:val="de-AT" w:eastAsia="de-DE"/>
    </w:rPr>
  </w:style>
  <w:style w:type="paragraph" w:styleId="ListContinue5">
    <w:name w:val="List Continue 5"/>
    <w:basedOn w:val="Normal"/>
    <w:rsid w:val="00FB15FA"/>
    <w:pPr>
      <w:spacing w:after="0" w:line="360" w:lineRule="auto"/>
      <w:ind w:left="1134"/>
    </w:pPr>
    <w:rPr>
      <w:rFonts w:ascii="Tahoma" w:eastAsia="Times New Roman" w:hAnsi="Tahoma" w:cs="Times New Roman"/>
      <w:lang w:val="de-AT" w:eastAsia="de-DE"/>
    </w:rPr>
  </w:style>
  <w:style w:type="paragraph" w:styleId="ListNumber">
    <w:name w:val="List Number"/>
    <w:basedOn w:val="Normal"/>
    <w:rsid w:val="00FB15FA"/>
    <w:pPr>
      <w:numPr>
        <w:numId w:val="9"/>
      </w:numPr>
      <w:spacing w:after="0" w:line="360" w:lineRule="auto"/>
    </w:pPr>
    <w:rPr>
      <w:rFonts w:ascii="Tahoma" w:eastAsia="Times New Roman" w:hAnsi="Tahoma" w:cs="Times New Roman"/>
      <w:lang w:val="de-AT" w:eastAsia="de-DE"/>
    </w:rPr>
  </w:style>
  <w:style w:type="paragraph" w:styleId="ListNumber2">
    <w:name w:val="List Number 2"/>
    <w:basedOn w:val="Normal"/>
    <w:rsid w:val="00FB15FA"/>
    <w:pPr>
      <w:numPr>
        <w:numId w:val="10"/>
      </w:numPr>
      <w:spacing w:after="0" w:line="360" w:lineRule="auto"/>
    </w:pPr>
    <w:rPr>
      <w:rFonts w:ascii="Tahoma" w:eastAsia="Times New Roman" w:hAnsi="Tahoma" w:cs="Times New Roman"/>
      <w:lang w:val="de-AT" w:eastAsia="de-DE"/>
    </w:rPr>
  </w:style>
  <w:style w:type="paragraph" w:styleId="ListNumber3">
    <w:name w:val="List Number 3"/>
    <w:basedOn w:val="Normal"/>
    <w:rsid w:val="00FB15FA"/>
    <w:pPr>
      <w:numPr>
        <w:numId w:val="11"/>
      </w:numPr>
      <w:spacing w:after="0" w:line="360" w:lineRule="auto"/>
    </w:pPr>
    <w:rPr>
      <w:rFonts w:ascii="Tahoma" w:eastAsia="Times New Roman" w:hAnsi="Tahoma" w:cs="Times New Roman"/>
      <w:lang w:val="de-AT" w:eastAsia="de-DE"/>
    </w:rPr>
  </w:style>
  <w:style w:type="character" w:styleId="CommentReference">
    <w:name w:val="annotation reference"/>
    <w:uiPriority w:val="99"/>
    <w:unhideWhenUsed/>
    <w:rsid w:val="00FB15FA"/>
    <w:rPr>
      <w:sz w:val="16"/>
      <w:szCs w:val="16"/>
    </w:rPr>
  </w:style>
  <w:style w:type="paragraph" w:styleId="CommentText">
    <w:name w:val="annotation text"/>
    <w:aliases w:val=" Char"/>
    <w:basedOn w:val="Normal"/>
    <w:link w:val="CommentTextChar"/>
    <w:uiPriority w:val="99"/>
    <w:unhideWhenUsed/>
    <w:rsid w:val="00FB15FA"/>
    <w:pPr>
      <w:ind w:firstLine="284"/>
      <w:jc w:val="both"/>
    </w:pPr>
    <w:rPr>
      <w:rFonts w:ascii="Calibri" w:eastAsia="MS Mincho" w:hAnsi="Calibri" w:cs="Times New Roman"/>
      <w:sz w:val="20"/>
      <w:szCs w:val="20"/>
      <w:lang w:val="sq-AL"/>
    </w:rPr>
  </w:style>
  <w:style w:type="character" w:customStyle="1" w:styleId="CommentTextChar">
    <w:name w:val="Comment Text Char"/>
    <w:aliases w:val=" Char Char1"/>
    <w:basedOn w:val="DefaultParagraphFont"/>
    <w:link w:val="CommentText"/>
    <w:uiPriority w:val="99"/>
    <w:rsid w:val="00FB15FA"/>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FB15FA"/>
    <w:rPr>
      <w:b/>
      <w:bCs/>
    </w:rPr>
  </w:style>
  <w:style w:type="character" w:customStyle="1" w:styleId="CommentSubjectChar">
    <w:name w:val="Comment Subject Char"/>
    <w:basedOn w:val="CommentTextChar"/>
    <w:link w:val="CommentSubject"/>
    <w:uiPriority w:val="99"/>
    <w:rsid w:val="00FB15FA"/>
    <w:rPr>
      <w:rFonts w:ascii="Calibri" w:eastAsia="MS Mincho" w:hAnsi="Calibri" w:cs="Times New Roman"/>
      <w:b/>
      <w:bCs/>
      <w:sz w:val="20"/>
      <w:szCs w:val="20"/>
      <w:lang w:val="sq-AL"/>
    </w:rPr>
  </w:style>
  <w:style w:type="paragraph" w:styleId="ListNumber4">
    <w:name w:val="List Number 4"/>
    <w:basedOn w:val="Normal"/>
    <w:rsid w:val="00FB15FA"/>
    <w:pPr>
      <w:numPr>
        <w:numId w:val="12"/>
      </w:numPr>
      <w:spacing w:after="0" w:line="360" w:lineRule="auto"/>
    </w:pPr>
    <w:rPr>
      <w:rFonts w:ascii="Tahoma" w:eastAsia="Times New Roman" w:hAnsi="Tahoma" w:cs="Times New Roman"/>
      <w:lang w:val="de-AT" w:eastAsia="de-DE"/>
    </w:rPr>
  </w:style>
  <w:style w:type="paragraph" w:styleId="ListNumber5">
    <w:name w:val="List Number 5"/>
    <w:basedOn w:val="Normal"/>
    <w:rsid w:val="00FB15FA"/>
    <w:pPr>
      <w:numPr>
        <w:numId w:val="13"/>
      </w:numPr>
      <w:spacing w:after="0" w:line="360" w:lineRule="auto"/>
    </w:pPr>
    <w:rPr>
      <w:rFonts w:ascii="Tahoma" w:eastAsia="Times New Roman" w:hAnsi="Tahoma" w:cs="Times New Roman"/>
      <w:lang w:val="de-AT" w:eastAsia="de-DE"/>
    </w:rPr>
  </w:style>
  <w:style w:type="numbering" w:customStyle="1" w:styleId="NoList11">
    <w:name w:val="No List11"/>
    <w:next w:val="NoList"/>
    <w:uiPriority w:val="99"/>
    <w:semiHidden/>
    <w:unhideWhenUsed/>
    <w:rsid w:val="00FB15FA"/>
  </w:style>
  <w:style w:type="paragraph" w:styleId="MacroText">
    <w:name w:val="macro"/>
    <w:link w:val="MacroTextChar"/>
    <w:semiHidden/>
    <w:rsid w:val="00FB15FA"/>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FB15FA"/>
    <w:rPr>
      <w:rFonts w:ascii="Courier New" w:eastAsia="Times New Roman" w:hAnsi="Courier New" w:cs="Times New Roman"/>
      <w:lang w:val="de-DE" w:eastAsia="de-DE"/>
    </w:rPr>
  </w:style>
  <w:style w:type="paragraph" w:styleId="NormalIndent">
    <w:name w:val="Normal Indent"/>
    <w:basedOn w:val="Normal"/>
    <w:link w:val="NormalIndentChar"/>
    <w:rsid w:val="00FB15FA"/>
    <w:pPr>
      <w:spacing w:after="0" w:line="360" w:lineRule="auto"/>
      <w:ind w:left="454"/>
    </w:pPr>
    <w:rPr>
      <w:rFonts w:ascii="Tahoma" w:eastAsia="Times New Roman" w:hAnsi="Tahoma" w:cs="Times New Roman"/>
      <w:lang w:val="de-AT" w:eastAsia="de-DE"/>
    </w:rPr>
  </w:style>
  <w:style w:type="paragraph" w:styleId="EnvelopeReturn">
    <w:name w:val="envelope return"/>
    <w:basedOn w:val="Normal"/>
    <w:rsid w:val="00FB15FA"/>
    <w:pPr>
      <w:spacing w:after="0" w:line="240" w:lineRule="auto"/>
    </w:pPr>
    <w:rPr>
      <w:rFonts w:ascii="Tahoma" w:eastAsia="Times New Roman" w:hAnsi="Tahoma" w:cs="Times New Roman"/>
      <w:sz w:val="20"/>
      <w:lang w:val="de-AT" w:eastAsia="de-DE"/>
    </w:rPr>
  </w:style>
  <w:style w:type="paragraph" w:styleId="EnvelopeAddress">
    <w:name w:val="envelope address"/>
    <w:basedOn w:val="Normal"/>
    <w:rsid w:val="00FB15FA"/>
    <w:pPr>
      <w:framePr w:w="7938" w:h="2835" w:hRule="exact" w:hSpace="142" w:vSpace="142" w:wrap="around" w:hAnchor="page" w:xAlign="center" w:yAlign="bottom"/>
      <w:spacing w:after="0" w:line="240" w:lineRule="auto"/>
      <w:ind w:left="2835"/>
    </w:pPr>
    <w:rPr>
      <w:rFonts w:ascii="Tahoma" w:eastAsia="Times New Roman" w:hAnsi="Tahoma" w:cs="Times New Roman"/>
      <w:sz w:val="24"/>
      <w:szCs w:val="24"/>
      <w:lang w:val="de-AT" w:eastAsia="de-DE"/>
    </w:rPr>
  </w:style>
  <w:style w:type="character" w:styleId="LineNumber">
    <w:name w:val="line number"/>
    <w:rsid w:val="00FB15FA"/>
    <w:rPr>
      <w:rFonts w:ascii="Tahoma" w:hAnsi="Tahoma"/>
      <w:sz w:val="22"/>
    </w:rPr>
  </w:style>
  <w:style w:type="paragraph" w:styleId="BlockText">
    <w:name w:val="Block Text"/>
    <w:basedOn w:val="Normal"/>
    <w:rsid w:val="00FB15FA"/>
    <w:pPr>
      <w:spacing w:after="120" w:line="360" w:lineRule="auto"/>
      <w:ind w:left="1440" w:right="1440"/>
    </w:pPr>
    <w:rPr>
      <w:rFonts w:ascii="Tahoma" w:eastAsia="Times New Roman" w:hAnsi="Tahoma" w:cs="Times New Roman"/>
      <w:lang w:val="de-AT" w:eastAsia="de-DE"/>
    </w:rPr>
  </w:style>
  <w:style w:type="paragraph" w:styleId="Date">
    <w:name w:val="Date"/>
    <w:basedOn w:val="Normal"/>
    <w:next w:val="Normal"/>
    <w:link w:val="DateChar"/>
    <w:semiHidden/>
    <w:rsid w:val="00FB15FA"/>
    <w:pPr>
      <w:spacing w:after="0" w:line="360" w:lineRule="auto"/>
    </w:pPr>
    <w:rPr>
      <w:rFonts w:ascii="Tahoma" w:eastAsia="Times New Roman" w:hAnsi="Tahoma" w:cs="Times New Roman"/>
      <w:lang w:val="de-AT" w:eastAsia="de-DE"/>
    </w:rPr>
  </w:style>
  <w:style w:type="character" w:customStyle="1" w:styleId="DateChar">
    <w:name w:val="Date Char"/>
    <w:basedOn w:val="DefaultParagraphFont"/>
    <w:link w:val="Date"/>
    <w:semiHidden/>
    <w:rsid w:val="00FB15FA"/>
    <w:rPr>
      <w:rFonts w:ascii="Tahoma" w:eastAsia="Times New Roman" w:hAnsi="Tahoma" w:cs="Times New Roman"/>
      <w:lang w:val="de-AT" w:eastAsia="de-DE"/>
    </w:rPr>
  </w:style>
  <w:style w:type="character" w:customStyle="1" w:styleId="Emphasis1">
    <w:name w:val="Emphasis1"/>
    <w:semiHidden/>
    <w:rsid w:val="00FB15FA"/>
  </w:style>
  <w:style w:type="paragraph" w:styleId="NoteHeading">
    <w:name w:val="Note Heading"/>
    <w:basedOn w:val="Normal"/>
    <w:next w:val="Normal"/>
    <w:link w:val="NoteHeadingChar"/>
    <w:rsid w:val="00FB15FA"/>
    <w:pPr>
      <w:spacing w:after="0" w:line="360" w:lineRule="auto"/>
    </w:pPr>
    <w:rPr>
      <w:rFonts w:ascii="Tahoma" w:eastAsia="Times New Roman" w:hAnsi="Tahoma" w:cs="Times New Roman"/>
      <w:lang w:val="de-AT" w:eastAsia="de-DE"/>
    </w:rPr>
  </w:style>
  <w:style w:type="character" w:customStyle="1" w:styleId="NoteHeadingChar">
    <w:name w:val="Note Heading Char"/>
    <w:basedOn w:val="DefaultParagraphFont"/>
    <w:link w:val="NoteHeading"/>
    <w:rsid w:val="00FB15FA"/>
    <w:rPr>
      <w:rFonts w:ascii="Tahoma" w:eastAsia="Times New Roman" w:hAnsi="Tahoma" w:cs="Times New Roman"/>
      <w:lang w:val="de-AT" w:eastAsia="de-DE"/>
    </w:rPr>
  </w:style>
  <w:style w:type="paragraph" w:styleId="MessageHeader">
    <w:name w:val="Message Header"/>
    <w:basedOn w:val="Normal"/>
    <w:link w:val="MessageHeaderChar"/>
    <w:semiHidden/>
    <w:rsid w:val="00FB15FA"/>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pPr>
    <w:rPr>
      <w:rFonts w:ascii="Tahoma" w:eastAsia="Times New Roman" w:hAnsi="Tahoma" w:cs="Times New Roman"/>
      <w:sz w:val="24"/>
      <w:szCs w:val="24"/>
      <w:lang w:val="de-AT" w:eastAsia="de-DE"/>
    </w:rPr>
  </w:style>
  <w:style w:type="character" w:customStyle="1" w:styleId="MessageHeaderChar">
    <w:name w:val="Message Header Char"/>
    <w:basedOn w:val="DefaultParagraphFont"/>
    <w:link w:val="MessageHeader"/>
    <w:semiHidden/>
    <w:rsid w:val="00FB15FA"/>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FB15FA"/>
    <w:pPr>
      <w:spacing w:after="120" w:line="360" w:lineRule="auto"/>
      <w:ind w:left="284"/>
    </w:pPr>
    <w:rPr>
      <w:rFonts w:ascii="Tahoma" w:eastAsia="Times New Roman" w:hAnsi="Tahoma" w:cs="Times New Roman"/>
      <w:lang w:val="de-AT" w:eastAsia="de-DE"/>
    </w:rPr>
  </w:style>
  <w:style w:type="paragraph" w:styleId="EndnoteText">
    <w:name w:val="endnote text"/>
    <w:aliases w:val=" Char Char"/>
    <w:basedOn w:val="Normal"/>
    <w:link w:val="EndnoteTextChar"/>
    <w:unhideWhenUsed/>
    <w:rsid w:val="00FB15FA"/>
    <w:pPr>
      <w:spacing w:after="0" w:line="240" w:lineRule="auto"/>
      <w:ind w:firstLine="284"/>
      <w:jc w:val="both"/>
    </w:pPr>
    <w:rPr>
      <w:rFonts w:ascii="Tahoma" w:eastAsia="Times New Roman" w:hAnsi="Tahoma" w:cs="Times New Roman"/>
      <w:sz w:val="20"/>
      <w:szCs w:val="20"/>
    </w:rPr>
  </w:style>
  <w:style w:type="character" w:customStyle="1" w:styleId="EndnoteTextChar">
    <w:name w:val="Endnote Text Char"/>
    <w:aliases w:val=" Char Char Char"/>
    <w:basedOn w:val="DefaultParagraphFont"/>
    <w:link w:val="EndnoteText"/>
    <w:rsid w:val="00FB15FA"/>
    <w:rPr>
      <w:rFonts w:ascii="Tahoma" w:eastAsia="Times New Roman" w:hAnsi="Tahoma" w:cs="Times New Roman"/>
      <w:sz w:val="20"/>
      <w:szCs w:val="20"/>
    </w:rPr>
  </w:style>
  <w:style w:type="character" w:styleId="EndnoteReference">
    <w:name w:val="endnote reference"/>
    <w:unhideWhenUsed/>
    <w:rsid w:val="00FB15FA"/>
    <w:rPr>
      <w:vertAlign w:val="superscript"/>
    </w:rPr>
  </w:style>
  <w:style w:type="paragraph" w:styleId="BodyTextFirstIndent2">
    <w:name w:val="Body Text First Indent 2"/>
    <w:basedOn w:val="BodyTextIndent"/>
    <w:link w:val="BodyTextFirstIndent2Char"/>
    <w:semiHidden/>
    <w:rsid w:val="00FB15FA"/>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FB15FA"/>
    <w:rPr>
      <w:rFonts w:ascii="Tahoma" w:eastAsia="Times New Roman" w:hAnsi="Tahoma" w:cs="Times New Roman"/>
      <w:lang w:val="de-AT" w:eastAsia="de-DE"/>
    </w:rPr>
  </w:style>
  <w:style w:type="numbering" w:styleId="111111">
    <w:name w:val="Outline List 2"/>
    <w:basedOn w:val="NoList"/>
    <w:semiHidden/>
    <w:rsid w:val="00FB15FA"/>
    <w:pPr>
      <w:numPr>
        <w:numId w:val="14"/>
      </w:numPr>
    </w:pPr>
  </w:style>
  <w:style w:type="paragraph" w:customStyle="1" w:styleId="Zusatz2">
    <w:name w:val="Zusatz 2"/>
    <w:basedOn w:val="Normal"/>
    <w:next w:val="Normal"/>
    <w:semiHidden/>
    <w:rsid w:val="00FB15FA"/>
    <w:pPr>
      <w:spacing w:after="0" w:line="360" w:lineRule="auto"/>
    </w:pPr>
    <w:rPr>
      <w:rFonts w:ascii="Tahoma" w:eastAsia="Times New Roman" w:hAnsi="Tahoma" w:cs="Times New Roman"/>
      <w:lang w:val="de-AT" w:eastAsia="de-DE"/>
    </w:rPr>
  </w:style>
  <w:style w:type="paragraph" w:customStyle="1" w:styleId="Zusatz1">
    <w:name w:val="Zusatz 1"/>
    <w:basedOn w:val="Normal"/>
    <w:next w:val="Normal"/>
    <w:semiHidden/>
    <w:rsid w:val="00FB15FA"/>
    <w:pPr>
      <w:spacing w:before="120" w:after="0" w:line="360" w:lineRule="auto"/>
    </w:pPr>
    <w:rPr>
      <w:rFonts w:ascii="Tahoma" w:eastAsia="Times New Roman" w:hAnsi="Tahoma" w:cs="Times New Roman"/>
      <w:b/>
      <w:sz w:val="24"/>
      <w:szCs w:val="24"/>
      <w:lang w:val="de-AT" w:eastAsia="de-DE"/>
    </w:rPr>
  </w:style>
  <w:style w:type="numbering" w:styleId="1ai">
    <w:name w:val="Outline List 1"/>
    <w:basedOn w:val="NoList"/>
    <w:semiHidden/>
    <w:rsid w:val="00FB15FA"/>
    <w:pPr>
      <w:numPr>
        <w:numId w:val="15"/>
      </w:numPr>
    </w:pPr>
  </w:style>
  <w:style w:type="paragraph" w:styleId="Salutation">
    <w:name w:val="Salutation"/>
    <w:basedOn w:val="Normal"/>
    <w:next w:val="Normal"/>
    <w:link w:val="SalutationChar"/>
    <w:semiHidden/>
    <w:rsid w:val="00FB15FA"/>
    <w:pPr>
      <w:spacing w:after="0" w:line="360" w:lineRule="auto"/>
    </w:pPr>
    <w:rPr>
      <w:rFonts w:ascii="Tahoma" w:eastAsia="Times New Roman" w:hAnsi="Tahoma" w:cs="Times New Roman"/>
      <w:lang w:val="de-AT" w:eastAsia="de-DE"/>
    </w:rPr>
  </w:style>
  <w:style w:type="character" w:customStyle="1" w:styleId="SalutationChar">
    <w:name w:val="Salutation Char"/>
    <w:basedOn w:val="DefaultParagraphFont"/>
    <w:link w:val="Salutation"/>
    <w:semiHidden/>
    <w:rsid w:val="00FB15FA"/>
    <w:rPr>
      <w:rFonts w:ascii="Tahoma" w:eastAsia="Times New Roman" w:hAnsi="Tahoma" w:cs="Times New Roman"/>
      <w:lang w:val="de-AT" w:eastAsia="de-DE"/>
    </w:rPr>
  </w:style>
  <w:style w:type="numbering" w:styleId="ArticleSection">
    <w:name w:val="Outline List 3"/>
    <w:basedOn w:val="NoList"/>
    <w:semiHidden/>
    <w:rsid w:val="00FB15FA"/>
    <w:pPr>
      <w:numPr>
        <w:numId w:val="16"/>
      </w:numPr>
    </w:pPr>
  </w:style>
  <w:style w:type="paragraph" w:styleId="Closing">
    <w:name w:val="Closing"/>
    <w:basedOn w:val="Normal"/>
    <w:link w:val="ClosingChar"/>
    <w:semiHidden/>
    <w:rsid w:val="00FB15FA"/>
    <w:pPr>
      <w:spacing w:after="0" w:line="360" w:lineRule="auto"/>
      <w:ind w:left="4252"/>
    </w:pPr>
    <w:rPr>
      <w:rFonts w:ascii="Tahoma" w:eastAsia="Times New Roman" w:hAnsi="Tahoma" w:cs="Times New Roman"/>
      <w:lang w:val="de-AT" w:eastAsia="de-DE"/>
    </w:rPr>
  </w:style>
  <w:style w:type="character" w:customStyle="1" w:styleId="ClosingChar">
    <w:name w:val="Closing Char"/>
    <w:basedOn w:val="DefaultParagraphFont"/>
    <w:link w:val="Closing"/>
    <w:semiHidden/>
    <w:rsid w:val="00FB15FA"/>
    <w:rPr>
      <w:rFonts w:ascii="Tahoma" w:eastAsia="Times New Roman" w:hAnsi="Tahoma" w:cs="Times New Roman"/>
      <w:lang w:val="de-AT" w:eastAsia="de-DE"/>
    </w:rPr>
  </w:style>
  <w:style w:type="character" w:styleId="Emphasis">
    <w:name w:val="Emphasis"/>
    <w:uiPriority w:val="20"/>
    <w:qFormat/>
    <w:rsid w:val="00FB15FA"/>
    <w:rPr>
      <w:i/>
      <w:iCs/>
    </w:rPr>
  </w:style>
  <w:style w:type="paragraph" w:styleId="HTMLAddress">
    <w:name w:val="HTML Address"/>
    <w:basedOn w:val="Normal"/>
    <w:link w:val="HTMLAddressChar"/>
    <w:semiHidden/>
    <w:rsid w:val="00FB15FA"/>
    <w:pPr>
      <w:spacing w:after="0" w:line="360" w:lineRule="auto"/>
    </w:pPr>
    <w:rPr>
      <w:rFonts w:ascii="Tahoma" w:eastAsia="Times New Roman" w:hAnsi="Tahoma" w:cs="Times New Roman"/>
      <w:i/>
      <w:iCs/>
      <w:lang w:val="de-AT" w:eastAsia="de-DE"/>
    </w:rPr>
  </w:style>
  <w:style w:type="character" w:customStyle="1" w:styleId="HTMLAddressChar">
    <w:name w:val="HTML Address Char"/>
    <w:basedOn w:val="DefaultParagraphFont"/>
    <w:link w:val="HTMLAddress"/>
    <w:semiHidden/>
    <w:rsid w:val="00FB15FA"/>
    <w:rPr>
      <w:rFonts w:ascii="Tahoma" w:eastAsia="Times New Roman" w:hAnsi="Tahoma" w:cs="Times New Roman"/>
      <w:i/>
      <w:iCs/>
      <w:lang w:val="de-AT" w:eastAsia="de-DE"/>
    </w:rPr>
  </w:style>
  <w:style w:type="character" w:styleId="HTMLAcronym">
    <w:name w:val="HTML Acronym"/>
    <w:semiHidden/>
    <w:rsid w:val="00FB15FA"/>
  </w:style>
  <w:style w:type="character" w:styleId="HTMLSample">
    <w:name w:val="HTML Sample"/>
    <w:semiHidden/>
    <w:rsid w:val="00FB15FA"/>
    <w:rPr>
      <w:rFonts w:ascii="Courier New" w:hAnsi="Courier New" w:cs="Courier New"/>
    </w:rPr>
  </w:style>
  <w:style w:type="character" w:styleId="HTMLCode">
    <w:name w:val="HTML Code"/>
    <w:semiHidden/>
    <w:rsid w:val="00FB15FA"/>
    <w:rPr>
      <w:rFonts w:ascii="Courier New" w:hAnsi="Courier New" w:cs="Courier New"/>
      <w:sz w:val="20"/>
      <w:szCs w:val="20"/>
    </w:rPr>
  </w:style>
  <w:style w:type="character" w:styleId="HTMLDefinition">
    <w:name w:val="HTML Definition"/>
    <w:semiHidden/>
    <w:rsid w:val="00FB15FA"/>
    <w:rPr>
      <w:i/>
      <w:iCs/>
    </w:rPr>
  </w:style>
  <w:style w:type="character" w:styleId="HTMLTypewriter">
    <w:name w:val="HTML Typewriter"/>
    <w:semiHidden/>
    <w:rsid w:val="00FB15FA"/>
    <w:rPr>
      <w:rFonts w:ascii="Courier New" w:hAnsi="Courier New" w:cs="Courier New"/>
      <w:sz w:val="20"/>
      <w:szCs w:val="20"/>
    </w:rPr>
  </w:style>
  <w:style w:type="character" w:styleId="HTMLKeyboard">
    <w:name w:val="HTML Keyboard"/>
    <w:semiHidden/>
    <w:rsid w:val="00FB15FA"/>
    <w:rPr>
      <w:rFonts w:ascii="Courier New" w:hAnsi="Courier New" w:cs="Courier New"/>
      <w:sz w:val="20"/>
      <w:szCs w:val="20"/>
    </w:rPr>
  </w:style>
  <w:style w:type="character" w:styleId="HTMLVariable">
    <w:name w:val="HTML Variable"/>
    <w:semiHidden/>
    <w:rsid w:val="00FB15FA"/>
    <w:rPr>
      <w:i/>
      <w:iCs/>
    </w:rPr>
  </w:style>
  <w:style w:type="paragraph" w:styleId="HTMLPreformatted">
    <w:name w:val="HTML Preformatted"/>
    <w:basedOn w:val="Normal"/>
    <w:link w:val="HTMLPreformattedChar"/>
    <w:uiPriority w:val="99"/>
    <w:rsid w:val="00FB15FA"/>
    <w:pPr>
      <w:spacing w:after="0" w:line="360" w:lineRule="auto"/>
    </w:pPr>
    <w:rPr>
      <w:rFonts w:ascii="Courier New" w:eastAsia="Times New Roman" w:hAnsi="Courier New" w:cs="Times New Roman"/>
      <w:sz w:val="20"/>
      <w:lang w:val="de-AT" w:eastAsia="de-DE"/>
    </w:rPr>
  </w:style>
  <w:style w:type="character" w:customStyle="1" w:styleId="HTMLPreformattedChar">
    <w:name w:val="HTML Preformatted Char"/>
    <w:basedOn w:val="DefaultParagraphFont"/>
    <w:link w:val="HTMLPreformatted"/>
    <w:uiPriority w:val="99"/>
    <w:rsid w:val="00FB15FA"/>
    <w:rPr>
      <w:rFonts w:ascii="Courier New" w:eastAsia="Times New Roman" w:hAnsi="Courier New" w:cs="Times New Roman"/>
      <w:sz w:val="20"/>
      <w:lang w:val="de-AT" w:eastAsia="de-DE"/>
    </w:rPr>
  </w:style>
  <w:style w:type="character" w:styleId="HTMLCite">
    <w:name w:val="HTML Cite"/>
    <w:semiHidden/>
    <w:rsid w:val="00FB15FA"/>
    <w:rPr>
      <w:i/>
      <w:iCs/>
    </w:rPr>
  </w:style>
  <w:style w:type="table" w:styleId="Table3Deffects1">
    <w:name w:val="Table 3D effects 1"/>
    <w:basedOn w:val="TableNormal"/>
    <w:semiHidden/>
    <w:rsid w:val="00FB15FA"/>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FB15FA"/>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FB15FA"/>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FB15FA"/>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FB15FA"/>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FB15FA"/>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FB15FA"/>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FB15FA"/>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FB15FA"/>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FB15FA"/>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FB15FA"/>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FB15FA"/>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FB15FA"/>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FB15FA"/>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FB15FA"/>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FB15FA"/>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FB15FA"/>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FB15FA"/>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FB15FA"/>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FB15FA"/>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FB15FA"/>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FB15FA"/>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FB15FA"/>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FB15FA"/>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FB15FA"/>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FB15FA"/>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FB15FA"/>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FB15FA"/>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FB15FA"/>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FB15FA"/>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FB15FA"/>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FB15FA"/>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FB15FA"/>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FB15FA"/>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FB15FA"/>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FB15FA"/>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FB15FA"/>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FB15FA"/>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FB15FA"/>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FB15FA"/>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FB15FA"/>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FB15FA"/>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FB15FA"/>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FB15FA"/>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FB15FA"/>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FB15FA"/>
    <w:pPr>
      <w:spacing w:after="0" w:line="360" w:lineRule="auto"/>
      <w:ind w:left="4252"/>
    </w:pPr>
    <w:rPr>
      <w:rFonts w:ascii="Tahoma" w:eastAsia="Times New Roman" w:hAnsi="Tahoma" w:cs="Times New Roman"/>
      <w:lang w:val="de-AT" w:eastAsia="de-DE"/>
    </w:rPr>
  </w:style>
  <w:style w:type="character" w:customStyle="1" w:styleId="SignatureChar">
    <w:name w:val="Signature Char"/>
    <w:basedOn w:val="DefaultParagraphFont"/>
    <w:link w:val="Signature"/>
    <w:semiHidden/>
    <w:rsid w:val="00FB15FA"/>
    <w:rPr>
      <w:rFonts w:ascii="Tahoma" w:eastAsia="Times New Roman" w:hAnsi="Tahoma" w:cs="Times New Roman"/>
      <w:lang w:val="de-AT" w:eastAsia="de-DE"/>
    </w:rPr>
  </w:style>
  <w:style w:type="paragraph" w:styleId="E-mailSignature">
    <w:name w:val="E-mail Signature"/>
    <w:basedOn w:val="Normal"/>
    <w:link w:val="E-mailSignatureChar"/>
    <w:rsid w:val="00FB15FA"/>
    <w:pPr>
      <w:spacing w:after="0" w:line="240" w:lineRule="auto"/>
    </w:pPr>
    <w:rPr>
      <w:rFonts w:ascii="Tahoma" w:eastAsia="Times New Roman" w:hAnsi="Tahoma" w:cs="Times New Roman"/>
      <w:lang w:val="de-AT" w:eastAsia="de-DE"/>
    </w:rPr>
  </w:style>
  <w:style w:type="character" w:customStyle="1" w:styleId="E-mailSignatureChar">
    <w:name w:val="E-mail Signature Char"/>
    <w:basedOn w:val="DefaultParagraphFont"/>
    <w:link w:val="E-mailSignature"/>
    <w:rsid w:val="00FB15FA"/>
    <w:rPr>
      <w:rFonts w:ascii="Tahoma" w:eastAsia="Times New Roman" w:hAnsi="Tahoma" w:cs="Times New Roman"/>
      <w:lang w:val="de-AT" w:eastAsia="de-DE"/>
    </w:rPr>
  </w:style>
  <w:style w:type="paragraph" w:styleId="BodyText2">
    <w:name w:val="Body Text 2"/>
    <w:basedOn w:val="Normal"/>
    <w:link w:val="BodyText2Char"/>
    <w:rsid w:val="00FB15FA"/>
    <w:pPr>
      <w:spacing w:after="120" w:line="480" w:lineRule="auto"/>
    </w:pPr>
    <w:rPr>
      <w:rFonts w:ascii="Tahoma" w:eastAsia="Times New Roman" w:hAnsi="Tahoma" w:cs="Times New Roman"/>
      <w:lang w:val="de-AT" w:eastAsia="de-DE"/>
    </w:rPr>
  </w:style>
  <w:style w:type="character" w:customStyle="1" w:styleId="BodyText2Char">
    <w:name w:val="Body Text 2 Char"/>
    <w:basedOn w:val="DefaultParagraphFont"/>
    <w:link w:val="BodyText2"/>
    <w:rsid w:val="00FB15FA"/>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FB15FA"/>
    <w:pPr>
      <w:spacing w:after="120" w:line="480" w:lineRule="auto"/>
      <w:ind w:left="283"/>
    </w:pPr>
    <w:rPr>
      <w:rFonts w:ascii="Tahoma" w:eastAsia="Times New Roman" w:hAnsi="Tahoma" w:cs="Times New Roman"/>
      <w:lang w:val="de-AT" w:eastAsia="de-DE"/>
    </w:rPr>
  </w:style>
  <w:style w:type="character" w:customStyle="1" w:styleId="BodyTextIndent2Char">
    <w:name w:val="Body Text Indent 2 Char"/>
    <w:basedOn w:val="DefaultParagraphFont"/>
    <w:link w:val="BodyTextIndent2"/>
    <w:uiPriority w:val="99"/>
    <w:rsid w:val="00FB15FA"/>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FB15FA"/>
    <w:pPr>
      <w:spacing w:after="120" w:line="360" w:lineRule="auto"/>
      <w:ind w:left="283"/>
    </w:pPr>
    <w:rPr>
      <w:rFonts w:ascii="Tahoma" w:eastAsia="Times New Roman" w:hAnsi="Tahoma" w:cs="Times New Roman"/>
      <w:sz w:val="16"/>
      <w:szCs w:val="16"/>
      <w:lang w:val="de-AT" w:eastAsia="de-DE"/>
    </w:rPr>
  </w:style>
  <w:style w:type="character" w:customStyle="1" w:styleId="BodyTextIndent3Char">
    <w:name w:val="Body Text Indent 3 Char"/>
    <w:basedOn w:val="DefaultParagraphFont"/>
    <w:link w:val="BodyTextIndent3"/>
    <w:uiPriority w:val="99"/>
    <w:rsid w:val="00FB15FA"/>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FB15FA"/>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FB15FA"/>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FB15FA"/>
    <w:pPr>
      <w:spacing w:before="75" w:after="75" w:line="240" w:lineRule="auto"/>
      <w:ind w:left="225" w:right="225"/>
    </w:pPr>
    <w:rPr>
      <w:rFonts w:ascii="Times New Roman" w:eastAsia="Times New Roman" w:hAnsi="Times New Roman" w:cs="Times New Roman"/>
      <w:lang w:val="de-DE" w:eastAsia="de-DE"/>
    </w:rPr>
  </w:style>
  <w:style w:type="paragraph" w:customStyle="1" w:styleId="ParagrafiCharCharChar">
    <w:name w:val="Paragrafi Char Char Char"/>
    <w:link w:val="ParagrafiCharCharCharChar"/>
    <w:rsid w:val="00FB15FA"/>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FB15FA"/>
    <w:rPr>
      <w:rFonts w:ascii="CG Times" w:eastAsia="Times New Roman" w:hAnsi="CG Times" w:cs="Times New Roman"/>
      <w:b/>
      <w:szCs w:val="24"/>
    </w:rPr>
  </w:style>
  <w:style w:type="character" w:customStyle="1" w:styleId="SubtitleChar1">
    <w:name w:val="Subtitle Char1"/>
    <w:locked/>
    <w:rsid w:val="00FB15FA"/>
    <w:rPr>
      <w:rFonts w:ascii="Cambria" w:hAnsi="Cambria"/>
      <w:sz w:val="24"/>
      <w:szCs w:val="24"/>
    </w:rPr>
  </w:style>
  <w:style w:type="paragraph" w:customStyle="1" w:styleId="Char1">
    <w:name w:val="Char1"/>
    <w:basedOn w:val="Normal"/>
    <w:rsid w:val="00FB15FA"/>
    <w:pPr>
      <w:spacing w:after="160" w:line="240" w:lineRule="exact"/>
    </w:pPr>
    <w:rPr>
      <w:rFonts w:ascii="Arial" w:eastAsia="Times New Roman" w:hAnsi="Arial" w:cs="Arial"/>
      <w:sz w:val="20"/>
      <w:szCs w:val="20"/>
    </w:rPr>
  </w:style>
  <w:style w:type="character" w:customStyle="1" w:styleId="CharChar11">
    <w:name w:val="Char Char11"/>
    <w:semiHidden/>
    <w:locked/>
    <w:rsid w:val="00FB15FA"/>
    <w:rPr>
      <w:rFonts w:ascii="Tahoma" w:hAnsi="Tahoma" w:cs="Tahoma"/>
      <w:i/>
      <w:iCs/>
      <w:sz w:val="22"/>
      <w:szCs w:val="22"/>
      <w:lang w:val="de-AT" w:eastAsia="de-DE" w:bidi="ar-SA"/>
    </w:rPr>
  </w:style>
  <w:style w:type="character" w:customStyle="1" w:styleId="CharChar36">
    <w:name w:val="Char Char36"/>
    <w:locked/>
    <w:rsid w:val="00FB15FA"/>
    <w:rPr>
      <w:rFonts w:ascii="Arial" w:hAnsi="Arial" w:cs="Arial"/>
      <w:b/>
      <w:bCs/>
      <w:kern w:val="32"/>
      <w:sz w:val="32"/>
      <w:szCs w:val="32"/>
      <w:lang w:val="sq-AL" w:eastAsia="en-US" w:bidi="ar-SA"/>
    </w:rPr>
  </w:style>
  <w:style w:type="character" w:customStyle="1" w:styleId="CharChar35">
    <w:name w:val="Char Char35"/>
    <w:locked/>
    <w:rsid w:val="00FB15FA"/>
    <w:rPr>
      <w:rFonts w:ascii="Arial" w:hAnsi="Arial" w:cs="Arial"/>
      <w:b/>
      <w:bCs/>
      <w:i/>
      <w:iCs/>
      <w:sz w:val="28"/>
      <w:szCs w:val="28"/>
      <w:lang w:val="sq-AL" w:eastAsia="en-US" w:bidi="ar-SA"/>
    </w:rPr>
  </w:style>
  <w:style w:type="character" w:customStyle="1" w:styleId="CharChar34">
    <w:name w:val="Char Char34"/>
    <w:locked/>
    <w:rsid w:val="00FB15FA"/>
    <w:rPr>
      <w:rFonts w:ascii="Tahoma" w:hAnsi="Tahoma"/>
      <w:b/>
      <w:kern w:val="28"/>
      <w:sz w:val="24"/>
      <w:szCs w:val="28"/>
      <w:lang w:val="de-AT" w:eastAsia="de-DE" w:bidi="ar-SA"/>
    </w:rPr>
  </w:style>
  <w:style w:type="character" w:customStyle="1" w:styleId="CharChar33">
    <w:name w:val="Char Char33"/>
    <w:locked/>
    <w:rsid w:val="00FB15FA"/>
    <w:rPr>
      <w:rFonts w:ascii="Tahoma" w:hAnsi="Tahoma"/>
      <w:b/>
      <w:i/>
      <w:kern w:val="28"/>
      <w:sz w:val="22"/>
      <w:szCs w:val="22"/>
      <w:lang w:val="de-AT" w:eastAsia="de-DE" w:bidi="ar-SA"/>
    </w:rPr>
  </w:style>
  <w:style w:type="character" w:customStyle="1" w:styleId="CharChar32">
    <w:name w:val="Char Char32"/>
    <w:locked/>
    <w:rsid w:val="00FB15FA"/>
    <w:rPr>
      <w:rFonts w:ascii="Tahoma" w:hAnsi="Tahoma"/>
      <w:b/>
      <w:i/>
      <w:kern w:val="28"/>
      <w:sz w:val="22"/>
      <w:szCs w:val="22"/>
      <w:lang w:val="de-AT" w:eastAsia="de-DE" w:bidi="ar-SA"/>
    </w:rPr>
  </w:style>
  <w:style w:type="character" w:customStyle="1" w:styleId="CharChar31">
    <w:name w:val="Char Char31"/>
    <w:locked/>
    <w:rsid w:val="00FB15FA"/>
    <w:rPr>
      <w:rFonts w:ascii="Tahoma" w:hAnsi="Tahoma"/>
      <w:b/>
      <w:i/>
      <w:kern w:val="28"/>
      <w:sz w:val="22"/>
      <w:szCs w:val="22"/>
      <w:lang w:val="de-AT" w:eastAsia="de-DE" w:bidi="ar-SA"/>
    </w:rPr>
  </w:style>
  <w:style w:type="character" w:customStyle="1" w:styleId="CharChar10">
    <w:name w:val="Char Char10"/>
    <w:semiHidden/>
    <w:locked/>
    <w:rsid w:val="00FB15FA"/>
    <w:rPr>
      <w:rFonts w:ascii="Courier New" w:hAnsi="Courier New" w:cs="Courier New"/>
      <w:szCs w:val="22"/>
      <w:lang w:val="de-AT" w:eastAsia="de-DE" w:bidi="ar-SA"/>
    </w:rPr>
  </w:style>
  <w:style w:type="character" w:customStyle="1" w:styleId="CharChar30">
    <w:name w:val="Char Char30"/>
    <w:locked/>
    <w:rsid w:val="00FB15FA"/>
    <w:rPr>
      <w:rFonts w:ascii="Tahoma" w:hAnsi="Tahoma"/>
      <w:b/>
      <w:i/>
      <w:kern w:val="28"/>
      <w:sz w:val="22"/>
      <w:szCs w:val="22"/>
      <w:lang w:val="de-AT" w:eastAsia="de-DE" w:bidi="ar-SA"/>
    </w:rPr>
  </w:style>
  <w:style w:type="character" w:customStyle="1" w:styleId="CharChar29">
    <w:name w:val="Char Char29"/>
    <w:locked/>
    <w:rsid w:val="00FB15FA"/>
    <w:rPr>
      <w:rFonts w:ascii="Tahoma" w:hAnsi="Tahoma"/>
      <w:b/>
      <w:i/>
      <w:kern w:val="28"/>
      <w:sz w:val="22"/>
      <w:szCs w:val="22"/>
      <w:lang w:val="de-AT" w:eastAsia="de-DE" w:bidi="ar-SA"/>
    </w:rPr>
  </w:style>
  <w:style w:type="character" w:customStyle="1" w:styleId="CharChar28">
    <w:name w:val="Char Char28"/>
    <w:locked/>
    <w:rsid w:val="00FB15FA"/>
    <w:rPr>
      <w:rFonts w:ascii="Tahoma" w:hAnsi="Tahoma"/>
      <w:b/>
      <w:i/>
      <w:kern w:val="28"/>
      <w:sz w:val="22"/>
      <w:szCs w:val="22"/>
      <w:lang w:val="de-AT" w:eastAsia="de-DE" w:bidi="ar-SA"/>
    </w:rPr>
  </w:style>
  <w:style w:type="character" w:customStyle="1" w:styleId="CharChar27">
    <w:name w:val="Char Char27"/>
    <w:locked/>
    <w:rsid w:val="00FB15FA"/>
    <w:rPr>
      <w:rFonts w:ascii="Calibri" w:eastAsia="Calibri" w:hAnsi="Calibri"/>
      <w:lang w:val="sq-AL" w:eastAsia="en-US" w:bidi="ar-SA"/>
    </w:rPr>
  </w:style>
  <w:style w:type="character" w:customStyle="1" w:styleId="CharChar24">
    <w:name w:val="Char Char24"/>
    <w:locked/>
    <w:rsid w:val="00FB15FA"/>
    <w:rPr>
      <w:rFonts w:ascii="Tahoma" w:hAnsi="Tahoma" w:cs="Tahoma"/>
      <w:sz w:val="22"/>
      <w:szCs w:val="22"/>
      <w:lang w:val="de-AT" w:eastAsia="de-DE" w:bidi="ar-SA"/>
    </w:rPr>
  </w:style>
  <w:style w:type="character" w:customStyle="1" w:styleId="CharChar23">
    <w:name w:val="Char Char23"/>
    <w:locked/>
    <w:rsid w:val="00FB15FA"/>
    <w:rPr>
      <w:rFonts w:ascii="Tahoma" w:hAnsi="Tahoma" w:cs="Tahoma"/>
      <w:sz w:val="22"/>
      <w:szCs w:val="22"/>
      <w:lang w:val="de-AT" w:eastAsia="de-DE" w:bidi="ar-SA"/>
    </w:rPr>
  </w:style>
  <w:style w:type="character" w:customStyle="1" w:styleId="CharChar22">
    <w:name w:val="Char Char22"/>
    <w:semiHidden/>
    <w:locked/>
    <w:rsid w:val="00FB15FA"/>
    <w:rPr>
      <w:rFonts w:ascii="Courier New" w:hAnsi="Courier New" w:cs="Courier New"/>
      <w:sz w:val="22"/>
      <w:szCs w:val="22"/>
      <w:lang w:val="de-DE" w:eastAsia="de-DE" w:bidi="ar-SA"/>
    </w:rPr>
  </w:style>
  <w:style w:type="character" w:customStyle="1" w:styleId="CharChar21">
    <w:name w:val="Char Char21"/>
    <w:locked/>
    <w:rsid w:val="00FB15FA"/>
    <w:rPr>
      <w:rFonts w:ascii="Tahoma" w:hAnsi="Tahoma" w:cs="Tahoma"/>
      <w:b/>
      <w:kern w:val="28"/>
      <w:sz w:val="36"/>
      <w:szCs w:val="36"/>
      <w:lang w:val="de-AT" w:eastAsia="de-DE" w:bidi="ar-SA"/>
    </w:rPr>
  </w:style>
  <w:style w:type="character" w:customStyle="1" w:styleId="CharChar12">
    <w:name w:val="Char Char12"/>
    <w:semiHidden/>
    <w:locked/>
    <w:rsid w:val="00FB15FA"/>
    <w:rPr>
      <w:rFonts w:ascii="Tahoma" w:hAnsi="Tahoma" w:cs="Tahoma"/>
      <w:sz w:val="22"/>
      <w:szCs w:val="22"/>
      <w:lang w:val="de-AT" w:eastAsia="de-DE" w:bidi="ar-SA"/>
    </w:rPr>
  </w:style>
  <w:style w:type="character" w:customStyle="1" w:styleId="CharChar9">
    <w:name w:val="Char Char9"/>
    <w:semiHidden/>
    <w:locked/>
    <w:rsid w:val="00FB15FA"/>
    <w:rPr>
      <w:rFonts w:ascii="Tahoma" w:hAnsi="Tahoma" w:cs="Tahoma"/>
      <w:sz w:val="22"/>
      <w:szCs w:val="22"/>
      <w:lang w:val="de-AT" w:eastAsia="de-DE" w:bidi="ar-SA"/>
    </w:rPr>
  </w:style>
  <w:style w:type="character" w:customStyle="1" w:styleId="CharChar25">
    <w:name w:val="Char Char25"/>
    <w:semiHidden/>
    <w:locked/>
    <w:rsid w:val="00FB15FA"/>
    <w:rPr>
      <w:rFonts w:ascii="Tahoma" w:hAnsi="Tahoma" w:cs="Tahoma"/>
      <w:sz w:val="22"/>
      <w:szCs w:val="22"/>
      <w:lang w:val="de-AT" w:eastAsia="de-DE" w:bidi="ar-SA"/>
    </w:rPr>
  </w:style>
  <w:style w:type="character" w:customStyle="1" w:styleId="CharChar15">
    <w:name w:val="Char Char15"/>
    <w:semiHidden/>
    <w:locked/>
    <w:rsid w:val="00FB15FA"/>
    <w:rPr>
      <w:rFonts w:ascii="Tahoma" w:hAnsi="Tahoma" w:cs="Tahoma"/>
      <w:sz w:val="22"/>
      <w:szCs w:val="22"/>
      <w:lang w:val="de-AT" w:eastAsia="de-DE" w:bidi="ar-SA"/>
    </w:rPr>
  </w:style>
  <w:style w:type="character" w:customStyle="1" w:styleId="CharChar16">
    <w:name w:val="Char Char16"/>
    <w:semiHidden/>
    <w:locked/>
    <w:rsid w:val="00FB15FA"/>
    <w:rPr>
      <w:rFonts w:ascii="Tahoma" w:hAnsi="Tahoma" w:cs="Arial"/>
      <w:sz w:val="24"/>
      <w:szCs w:val="24"/>
      <w:lang w:val="de-AT" w:eastAsia="de-DE" w:bidi="ar-SA"/>
    </w:rPr>
  </w:style>
  <w:style w:type="character" w:customStyle="1" w:styleId="CharChar20">
    <w:name w:val="Char Char20"/>
    <w:locked/>
    <w:rsid w:val="00FB15FA"/>
    <w:rPr>
      <w:rFonts w:ascii="Tahoma" w:hAnsi="Tahoma" w:cs="Tahoma"/>
      <w:b/>
      <w:kern w:val="28"/>
      <w:sz w:val="32"/>
      <w:szCs w:val="36"/>
      <w:lang w:val="de-AT" w:eastAsia="de-DE" w:bidi="ar-SA"/>
    </w:rPr>
  </w:style>
  <w:style w:type="character" w:customStyle="1" w:styleId="CharChar13">
    <w:name w:val="Char Char13"/>
    <w:semiHidden/>
    <w:locked/>
    <w:rsid w:val="00FB15FA"/>
    <w:rPr>
      <w:rFonts w:ascii="Tahoma" w:hAnsi="Tahoma" w:cs="Tahoma"/>
      <w:sz w:val="22"/>
      <w:szCs w:val="22"/>
      <w:lang w:val="de-AT" w:eastAsia="de-DE" w:bidi="ar-SA"/>
    </w:rPr>
  </w:style>
  <w:style w:type="character" w:customStyle="1" w:styleId="CharChar19">
    <w:name w:val="Char Char19"/>
    <w:semiHidden/>
    <w:locked/>
    <w:rsid w:val="00FB15FA"/>
    <w:rPr>
      <w:rFonts w:ascii="Tahoma" w:hAnsi="Tahoma" w:cs="Tahoma"/>
      <w:sz w:val="22"/>
      <w:szCs w:val="22"/>
      <w:lang w:val="de-AT" w:eastAsia="de-DE" w:bidi="ar-SA"/>
    </w:rPr>
  </w:style>
  <w:style w:type="character" w:customStyle="1" w:styleId="CharChar3">
    <w:name w:val="Char Char3"/>
    <w:semiHidden/>
    <w:locked/>
    <w:rsid w:val="00FB15FA"/>
  </w:style>
  <w:style w:type="character" w:customStyle="1" w:styleId="CharChar14">
    <w:name w:val="Char Char14"/>
    <w:semiHidden/>
    <w:locked/>
    <w:rsid w:val="00FB15FA"/>
  </w:style>
  <w:style w:type="character" w:customStyle="1" w:styleId="CharChar17">
    <w:name w:val="Char Char17"/>
    <w:locked/>
    <w:rsid w:val="00FB15FA"/>
    <w:rPr>
      <w:rFonts w:ascii="Tahoma" w:hAnsi="Tahoma" w:cs="Tahoma"/>
      <w:sz w:val="22"/>
      <w:szCs w:val="22"/>
      <w:lang w:val="de-AT" w:eastAsia="de-DE" w:bidi="ar-SA"/>
    </w:rPr>
  </w:style>
  <w:style w:type="character" w:customStyle="1" w:styleId="CharChar7">
    <w:name w:val="Char Char7"/>
    <w:semiHidden/>
    <w:locked/>
    <w:rsid w:val="00FB15FA"/>
    <w:rPr>
      <w:rFonts w:ascii="Tahoma" w:hAnsi="Tahoma" w:cs="Tahoma"/>
      <w:sz w:val="22"/>
      <w:szCs w:val="22"/>
      <w:lang w:val="de-AT" w:eastAsia="de-DE" w:bidi="ar-SA"/>
    </w:rPr>
  </w:style>
  <w:style w:type="character" w:customStyle="1" w:styleId="CharChar6">
    <w:name w:val="Char Char6"/>
    <w:semiHidden/>
    <w:locked/>
    <w:rsid w:val="00FB15FA"/>
    <w:rPr>
      <w:rFonts w:ascii="Tahoma" w:hAnsi="Tahoma" w:cs="Tahoma"/>
      <w:sz w:val="16"/>
      <w:szCs w:val="16"/>
      <w:lang w:val="de-AT" w:eastAsia="de-DE" w:bidi="ar-SA"/>
    </w:rPr>
  </w:style>
  <w:style w:type="character" w:customStyle="1" w:styleId="CharChar5">
    <w:name w:val="Char Char5"/>
    <w:semiHidden/>
    <w:locked/>
    <w:rsid w:val="00FB15FA"/>
    <w:rPr>
      <w:rFonts w:ascii="Tahoma" w:hAnsi="Tahoma" w:cs="Tahoma"/>
      <w:sz w:val="22"/>
      <w:szCs w:val="22"/>
      <w:lang w:val="de-AT" w:eastAsia="de-DE" w:bidi="ar-SA"/>
    </w:rPr>
  </w:style>
  <w:style w:type="character" w:customStyle="1" w:styleId="CharChar4">
    <w:name w:val="Char Char4"/>
    <w:semiHidden/>
    <w:locked/>
    <w:rsid w:val="00FB15FA"/>
    <w:rPr>
      <w:rFonts w:ascii="Tahoma" w:hAnsi="Tahoma" w:cs="Tahoma"/>
      <w:sz w:val="16"/>
      <w:szCs w:val="16"/>
      <w:lang w:val="de-AT" w:eastAsia="de-DE" w:bidi="ar-SA"/>
    </w:rPr>
  </w:style>
  <w:style w:type="character" w:customStyle="1" w:styleId="CharChar18">
    <w:name w:val="Char Char18"/>
    <w:semiHidden/>
    <w:locked/>
    <w:rsid w:val="00FB15FA"/>
    <w:rPr>
      <w:rFonts w:ascii="Tahoma" w:hAnsi="Tahoma" w:cs="Tahoma"/>
      <w:sz w:val="22"/>
      <w:szCs w:val="22"/>
      <w:lang w:val="de-AT" w:eastAsia="de-DE" w:bidi="ar-SA"/>
    </w:rPr>
  </w:style>
  <w:style w:type="character" w:customStyle="1" w:styleId="CharChar8">
    <w:name w:val="Char Char8"/>
    <w:locked/>
    <w:rsid w:val="00FB15FA"/>
    <w:rPr>
      <w:rFonts w:ascii="Tahoma" w:hAnsi="Tahoma" w:cs="Tahoma"/>
      <w:sz w:val="22"/>
      <w:szCs w:val="22"/>
      <w:lang w:val="de-AT" w:eastAsia="de-DE" w:bidi="ar-SA"/>
    </w:rPr>
  </w:style>
  <w:style w:type="character" w:customStyle="1" w:styleId="CharChar2">
    <w:name w:val="Char Char2"/>
    <w:locked/>
    <w:rsid w:val="00FB15FA"/>
    <w:rPr>
      <w:rFonts w:ascii="Calibri" w:eastAsia="Calibri" w:hAnsi="Calibri" w:cs="Times New Roman"/>
      <w:b/>
      <w:bCs/>
      <w:sz w:val="20"/>
      <w:szCs w:val="20"/>
      <w:lang w:val="sq-AL" w:eastAsia="en-US" w:bidi="ar-SA"/>
    </w:rPr>
  </w:style>
  <w:style w:type="character" w:customStyle="1" w:styleId="CharChar26">
    <w:name w:val="Char Char26"/>
    <w:semiHidden/>
    <w:locked/>
    <w:rsid w:val="00FB15FA"/>
    <w:rPr>
      <w:rFonts w:ascii="Tahoma" w:hAnsi="Tahoma" w:cs="Tahoma"/>
      <w:sz w:val="16"/>
      <w:szCs w:val="16"/>
      <w:lang w:val="sq-AL" w:eastAsia="en-US" w:bidi="ar-SA"/>
    </w:rPr>
  </w:style>
  <w:style w:type="character" w:customStyle="1" w:styleId="CommentTextChar11">
    <w:name w:val="Comment Text Char11"/>
    <w:aliases w:val="Char Char37"/>
    <w:semiHidden/>
    <w:rsid w:val="00FB15FA"/>
    <w:rPr>
      <w:rFonts w:ascii="Calibri" w:hAnsi="Calibri" w:hint="default"/>
      <w:lang w:val="sq-AL"/>
    </w:rPr>
  </w:style>
  <w:style w:type="character" w:customStyle="1" w:styleId="NormalIndentChar">
    <w:name w:val="Normal Indent Char"/>
    <w:link w:val="NormalIndent"/>
    <w:rsid w:val="00FB15FA"/>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FB15FA"/>
    <w:pPr>
      <w:spacing w:before="240" w:after="0" w:line="260" w:lineRule="atLeast"/>
      <w:ind w:left="720"/>
      <w:jc w:val="both"/>
      <w:outlineLvl w:val="5"/>
    </w:pPr>
    <w:rPr>
      <w:rFonts w:ascii="Times New Roman" w:eastAsia="Times New Roman" w:hAnsi="Times New Roman" w:cs="Times New Roman"/>
      <w:szCs w:val="20"/>
      <w:lang w:val="sq-AL" w:eastAsia="sq-AL" w:bidi="sq-AL"/>
    </w:rPr>
  </w:style>
  <w:style w:type="paragraph" w:customStyle="1" w:styleId="AODefPara">
    <w:name w:val="AODefPara"/>
    <w:basedOn w:val="AODefHead"/>
    <w:locked/>
    <w:rsid w:val="00FB15FA"/>
    <w:pPr>
      <w:tabs>
        <w:tab w:val="num" w:pos="360"/>
        <w:tab w:val="num" w:pos="1935"/>
        <w:tab w:val="num" w:pos="2563"/>
        <w:tab w:val="num" w:pos="3474"/>
      </w:tabs>
      <w:ind w:left="1935" w:hanging="360"/>
      <w:outlineLvl w:val="6"/>
    </w:pPr>
  </w:style>
  <w:style w:type="character" w:customStyle="1" w:styleId="AODefHeadChar">
    <w:name w:val="AODefHead Char"/>
    <w:link w:val="AODefHead"/>
    <w:rsid w:val="00FB15FA"/>
    <w:rPr>
      <w:rFonts w:ascii="Times New Roman" w:eastAsia="Times New Roman" w:hAnsi="Times New Roman" w:cs="Times New Roman"/>
      <w:szCs w:val="20"/>
      <w:lang w:val="sq-AL" w:eastAsia="sq-AL" w:bidi="sq-AL"/>
    </w:rPr>
  </w:style>
  <w:style w:type="paragraph" w:customStyle="1" w:styleId="PARA">
    <w:name w:val="PARA"/>
    <w:basedOn w:val="Normal"/>
    <w:locked/>
    <w:rsid w:val="00FB15FA"/>
    <w:pPr>
      <w:spacing w:after="0" w:line="240" w:lineRule="atLeast"/>
      <w:ind w:left="823"/>
      <w:jc w:val="both"/>
    </w:pPr>
    <w:rPr>
      <w:rFonts w:ascii="Arial" w:eastAsia="Times New Roman" w:hAnsi="Arial" w:cs="Times New Roman"/>
      <w:sz w:val="20"/>
      <w:szCs w:val="20"/>
      <w:lang w:val="sq-AL" w:eastAsia="sq-AL" w:bidi="sq-AL"/>
    </w:rPr>
  </w:style>
  <w:style w:type="paragraph" w:customStyle="1" w:styleId="StyleLeft25cm">
    <w:name w:val="Style Left:  2.5 cm"/>
    <w:basedOn w:val="Normal"/>
    <w:link w:val="StyleLeft25cmChar"/>
    <w:rsid w:val="00FB15FA"/>
    <w:pPr>
      <w:keepLines/>
      <w:tabs>
        <w:tab w:val="left" w:pos="2268"/>
      </w:tabs>
      <w:overflowPunct w:val="0"/>
      <w:autoSpaceDE w:val="0"/>
      <w:autoSpaceDN w:val="0"/>
      <w:adjustRightInd w:val="0"/>
      <w:spacing w:after="120" w:line="240" w:lineRule="auto"/>
      <w:ind w:left="1843" w:hanging="425"/>
      <w:jc w:val="both"/>
      <w:textAlignment w:val="baseline"/>
    </w:pPr>
    <w:rPr>
      <w:rFonts w:ascii="Arial" w:eastAsia="Times New Roman" w:hAnsi="Arial" w:cs="Times New Roman"/>
      <w:sz w:val="20"/>
      <w:szCs w:val="20"/>
      <w:lang w:val="sq-AL" w:eastAsia="sq-AL" w:bidi="sq-AL"/>
    </w:rPr>
  </w:style>
  <w:style w:type="character" w:customStyle="1" w:styleId="StyleLeft25cmChar">
    <w:name w:val="Style Left:  2.5 cm Char"/>
    <w:link w:val="StyleLeft25cm"/>
    <w:rsid w:val="00FB15FA"/>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FB15FA"/>
    <w:pPr>
      <w:keepLines/>
      <w:tabs>
        <w:tab w:val="left" w:pos="2268"/>
      </w:tabs>
      <w:overflowPunct w:val="0"/>
      <w:autoSpaceDE w:val="0"/>
      <w:autoSpaceDN w:val="0"/>
      <w:adjustRightInd w:val="0"/>
      <w:spacing w:after="120" w:line="240" w:lineRule="auto"/>
      <w:ind w:left="1417" w:hanging="425"/>
      <w:jc w:val="both"/>
      <w:textAlignment w:val="baseline"/>
    </w:pPr>
    <w:rPr>
      <w:rFonts w:ascii="Arial" w:eastAsia="Times New Roman" w:hAnsi="Arial" w:cs="Times New Roman"/>
      <w:sz w:val="20"/>
      <w:szCs w:val="20"/>
      <w:lang w:val="sq-AL" w:eastAsia="sq-AL" w:bidi="sq-AL"/>
    </w:rPr>
  </w:style>
  <w:style w:type="character" w:customStyle="1" w:styleId="StyleLeft175cmChar">
    <w:name w:val="Style Left:  1.75 cm Char"/>
    <w:link w:val="StyleLeft175cm"/>
    <w:rsid w:val="00FB15FA"/>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FB15FA"/>
    <w:rPr>
      <w:color w:val="0000FF"/>
      <w:spacing w:val="0"/>
      <w:u w:val="double"/>
    </w:rPr>
  </w:style>
  <w:style w:type="paragraph" w:customStyle="1" w:styleId="dia">
    <w:name w:val="di(a)"/>
    <w:basedOn w:val="Normal"/>
    <w:rsid w:val="00FB15FA"/>
    <w:pPr>
      <w:keepLines/>
      <w:tabs>
        <w:tab w:val="num" w:pos="2552"/>
      </w:tabs>
      <w:overflowPunct w:val="0"/>
      <w:autoSpaceDE w:val="0"/>
      <w:autoSpaceDN w:val="0"/>
      <w:adjustRightInd w:val="0"/>
      <w:spacing w:after="120" w:line="240" w:lineRule="auto"/>
      <w:ind w:left="2552" w:hanging="567"/>
      <w:jc w:val="both"/>
      <w:textAlignment w:val="baseline"/>
    </w:pPr>
    <w:rPr>
      <w:rFonts w:ascii="Arial" w:eastAsia="Times New Roman" w:hAnsi="Arial" w:cs="Times New Roman"/>
      <w:sz w:val="20"/>
      <w:szCs w:val="20"/>
      <w:lang w:val="sq-AL" w:eastAsia="sq-AL" w:bidi="sq-AL"/>
    </w:rPr>
  </w:style>
  <w:style w:type="paragraph" w:customStyle="1" w:styleId="PARA1">
    <w:name w:val="PARA1"/>
    <w:basedOn w:val="Normal"/>
    <w:rsid w:val="00FB15FA"/>
    <w:pPr>
      <w:autoSpaceDE w:val="0"/>
      <w:autoSpaceDN w:val="0"/>
      <w:adjustRightInd w:val="0"/>
      <w:spacing w:after="0" w:line="240" w:lineRule="atLeast"/>
      <w:ind w:left="1418" w:hanging="596"/>
      <w:jc w:val="both"/>
    </w:pPr>
    <w:rPr>
      <w:rFonts w:ascii="Univers (WN)" w:eastAsia="Times New Roman" w:hAnsi="Univers (WN)" w:cs="Times New Roman"/>
      <w:sz w:val="20"/>
      <w:szCs w:val="20"/>
      <w:lang w:val="sq-AL" w:eastAsia="sq-AL" w:bidi="sq-AL"/>
    </w:rPr>
  </w:style>
  <w:style w:type="paragraph" w:customStyle="1" w:styleId="text">
    <w:name w:val="text"/>
    <w:basedOn w:val="Normal"/>
    <w:rsid w:val="00FB15FA"/>
    <w:pPr>
      <w:spacing w:after="0" w:line="240" w:lineRule="auto"/>
      <w:ind w:left="709"/>
      <w:jc w:val="both"/>
    </w:pPr>
    <w:rPr>
      <w:rFonts w:ascii="Arial" w:eastAsia="Times New Roman" w:hAnsi="Arial" w:cs="Times New Roman"/>
      <w:sz w:val="20"/>
      <w:szCs w:val="20"/>
      <w:lang w:val="sq-AL" w:eastAsia="sq-AL" w:bidi="sq-AL"/>
    </w:rPr>
  </w:style>
  <w:style w:type="paragraph" w:customStyle="1" w:styleId="Text0">
    <w:name w:val="Text"/>
    <w:basedOn w:val="Normal"/>
    <w:link w:val="TextChar"/>
    <w:uiPriority w:val="99"/>
    <w:rsid w:val="00FB15FA"/>
    <w:pPr>
      <w:spacing w:after="240" w:line="240" w:lineRule="auto"/>
      <w:jc w:val="both"/>
    </w:pPr>
    <w:rPr>
      <w:rFonts w:ascii="Times New Roman" w:eastAsia="Times New Roman" w:hAnsi="Times New Roman" w:cs="Times New Roman"/>
      <w:sz w:val="24"/>
      <w:szCs w:val="20"/>
      <w:lang w:val="en-GB"/>
    </w:rPr>
  </w:style>
  <w:style w:type="character" w:customStyle="1" w:styleId="TextChar">
    <w:name w:val="Text Char"/>
    <w:link w:val="Text0"/>
    <w:uiPriority w:val="99"/>
    <w:locked/>
    <w:rsid w:val="00FB15FA"/>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FB15FA"/>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jc w:val="both"/>
    </w:pPr>
    <w:rPr>
      <w:rFonts w:ascii="Times New Roman" w:eastAsia="Times New Roman" w:hAnsi="Times New Roman" w:cs="Times New Roman"/>
      <w:sz w:val="24"/>
      <w:szCs w:val="24"/>
      <w:lang w:val="en-GB" w:eastAsia="en-GB"/>
    </w:rPr>
  </w:style>
  <w:style w:type="character" w:styleId="PlaceholderText">
    <w:name w:val="Placeholder Text"/>
    <w:uiPriority w:val="99"/>
    <w:semiHidden/>
    <w:rsid w:val="00FB15FA"/>
    <w:rPr>
      <w:rFonts w:cs="Times New Roman"/>
      <w:color w:val="808080"/>
    </w:rPr>
  </w:style>
  <w:style w:type="character" w:customStyle="1" w:styleId="az12">
    <w:name w:val="az12"/>
    <w:uiPriority w:val="99"/>
    <w:rsid w:val="00FB15FA"/>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FB15FA"/>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FB15FA"/>
    <w:rPr>
      <w:rFonts w:ascii="Calibri" w:eastAsia="Times New Roman" w:hAnsi="Calibri" w:cs="Times New Roman"/>
      <w:sz w:val="24"/>
      <w:szCs w:val="24"/>
      <w:lang w:val="en-GB" w:eastAsia="en-GB"/>
    </w:rPr>
  </w:style>
  <w:style w:type="paragraph" w:customStyle="1" w:styleId="Paragraf02">
    <w:name w:val="Paragraf 0.2"/>
    <w:basedOn w:val="Paragrafi"/>
    <w:qFormat/>
    <w:rsid w:val="00FB15FA"/>
    <w:pPr>
      <w:tabs>
        <w:tab w:val="left" w:pos="6575"/>
      </w:tabs>
    </w:pPr>
    <w:rPr>
      <w:spacing w:val="-4"/>
    </w:rPr>
  </w:style>
  <w:style w:type="table" w:customStyle="1" w:styleId="TableGrid30">
    <w:name w:val="Table Grid3"/>
    <w:basedOn w:val="TableNormal"/>
    <w:next w:val="TableGrid"/>
    <w:uiPriority w:val="59"/>
    <w:rsid w:val="00FB15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FB15FA"/>
  </w:style>
  <w:style w:type="character" w:styleId="BookTitle">
    <w:name w:val="Book Title"/>
    <w:uiPriority w:val="33"/>
    <w:qFormat/>
    <w:rsid w:val="00FB15FA"/>
    <w:rPr>
      <w:b/>
      <w:bCs/>
      <w:smallCaps/>
      <w:spacing w:val="5"/>
    </w:rPr>
  </w:style>
  <w:style w:type="paragraph" w:customStyle="1" w:styleId="Cover1">
    <w:name w:val="Cover1"/>
    <w:basedOn w:val="Normal"/>
    <w:next w:val="Normal"/>
    <w:rsid w:val="00FB15FA"/>
    <w:pPr>
      <w:spacing w:after="0" w:line="240" w:lineRule="auto"/>
    </w:pPr>
    <w:rPr>
      <w:rFonts w:ascii="Arial" w:eastAsia="Times New Roman" w:hAnsi="Arial" w:cs="Times New Roman"/>
      <w:b/>
      <w:szCs w:val="20"/>
      <w:lang w:val="sq-AL" w:eastAsia="sq-AL" w:bidi="sq-AL"/>
    </w:rPr>
  </w:style>
  <w:style w:type="paragraph" w:customStyle="1" w:styleId="Cover2">
    <w:name w:val="Cover2"/>
    <w:basedOn w:val="Normal"/>
    <w:next w:val="Cover1"/>
    <w:autoRedefine/>
    <w:rsid w:val="00FB15FA"/>
    <w:pPr>
      <w:spacing w:after="240" w:line="240" w:lineRule="auto"/>
    </w:pPr>
    <w:rPr>
      <w:rFonts w:ascii="Arial" w:eastAsia="Times New Roman" w:hAnsi="Arial" w:cs="Times New Roman"/>
      <w:szCs w:val="20"/>
      <w:lang w:val="sq-AL" w:eastAsia="sq-AL" w:bidi="sq-AL"/>
    </w:rPr>
  </w:style>
  <w:style w:type="paragraph" w:customStyle="1" w:styleId="Stile">
    <w:name w:val="Stile"/>
    <w:rsid w:val="00FB15FA"/>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FB15FA"/>
    <w:pPr>
      <w:spacing w:after="240" w:line="240" w:lineRule="auto"/>
      <w:ind w:firstLine="720"/>
      <w:jc w:val="both"/>
    </w:pPr>
    <w:rPr>
      <w:rFonts w:ascii="Times New Roman" w:eastAsia="Times New Roman" w:hAnsi="Times New Roman" w:cs="Times New Roman"/>
      <w:szCs w:val="20"/>
      <w:lang w:val="sq-AL"/>
    </w:rPr>
  </w:style>
  <w:style w:type="character" w:customStyle="1" w:styleId="ModelNrmlSingleChar">
    <w:name w:val="ModelNrmlSingle Char"/>
    <w:link w:val="ModelNrmlSingle"/>
    <w:uiPriority w:val="99"/>
    <w:rsid w:val="00FB15FA"/>
    <w:rPr>
      <w:rFonts w:ascii="Times New Roman" w:eastAsia="Times New Roman" w:hAnsi="Times New Roman" w:cs="Times New Roman"/>
      <w:szCs w:val="20"/>
      <w:lang w:val="sq-AL"/>
    </w:rPr>
  </w:style>
  <w:style w:type="character" w:customStyle="1" w:styleId="Bodytext0">
    <w:name w:val="Body text_"/>
    <w:link w:val="BodyText1"/>
    <w:rsid w:val="00FB15FA"/>
    <w:rPr>
      <w:rFonts w:ascii="Times New Roman" w:hAnsi="Times New Roman"/>
      <w:sz w:val="21"/>
      <w:szCs w:val="21"/>
      <w:shd w:val="clear" w:color="auto" w:fill="FFFFFF"/>
    </w:rPr>
  </w:style>
  <w:style w:type="paragraph" w:customStyle="1" w:styleId="BodyText1">
    <w:name w:val="Body Text1"/>
    <w:basedOn w:val="Normal"/>
    <w:link w:val="Bodytext0"/>
    <w:rsid w:val="00FB15FA"/>
    <w:pPr>
      <w:widowControl w:val="0"/>
      <w:shd w:val="clear" w:color="auto" w:fill="FFFFFF"/>
      <w:spacing w:before="180" w:after="720" w:line="302" w:lineRule="exact"/>
      <w:ind w:hanging="680"/>
      <w:jc w:val="both"/>
    </w:pPr>
    <w:rPr>
      <w:rFonts w:ascii="Times New Roman" w:hAnsi="Times New Roman"/>
      <w:sz w:val="21"/>
      <w:szCs w:val="21"/>
    </w:rPr>
  </w:style>
  <w:style w:type="paragraph" w:customStyle="1" w:styleId="AUTORITETI1">
    <w:name w:val="AUTORITETI"/>
    <w:basedOn w:val="Paragrafi"/>
    <w:qFormat/>
    <w:rsid w:val="00FB15FA"/>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FB15FA"/>
    <w:pPr>
      <w:spacing w:after="160" w:line="240" w:lineRule="exact"/>
    </w:pPr>
    <w:rPr>
      <w:rFonts w:ascii="Tahoma" w:eastAsia="MS Mincho" w:hAnsi="Tahoma" w:cs="Times New Roman"/>
      <w:sz w:val="20"/>
      <w:szCs w:val="20"/>
      <w:lang w:val="sq-AL"/>
    </w:rPr>
  </w:style>
  <w:style w:type="paragraph" w:customStyle="1" w:styleId="BodyText23">
    <w:name w:val="Body Text 23"/>
    <w:basedOn w:val="Normal"/>
    <w:rsid w:val="00FB15FA"/>
    <w:pPr>
      <w:widowControl w:val="0"/>
      <w:spacing w:after="0" w:line="240" w:lineRule="auto"/>
      <w:ind w:left="709" w:hanging="283"/>
      <w:jc w:val="both"/>
    </w:pPr>
    <w:rPr>
      <w:rFonts w:ascii="Times New Roman" w:eastAsia="Times New Roman" w:hAnsi="Times New Roman" w:cs="Times New Roman"/>
      <w:szCs w:val="20"/>
      <w:lang w:val="en-GB"/>
    </w:rPr>
  </w:style>
  <w:style w:type="paragraph" w:customStyle="1" w:styleId="BodyText22">
    <w:name w:val="Body Text 22"/>
    <w:basedOn w:val="Normal"/>
    <w:rsid w:val="00FB15FA"/>
    <w:pPr>
      <w:widowControl w:val="0"/>
      <w:spacing w:after="0" w:line="240" w:lineRule="auto"/>
      <w:jc w:val="both"/>
    </w:pPr>
    <w:rPr>
      <w:rFonts w:ascii="Times New Roman" w:eastAsia="Times New Roman" w:hAnsi="Times New Roman" w:cs="Times New Roman"/>
      <w:sz w:val="24"/>
      <w:szCs w:val="20"/>
      <w:lang w:val="en-GB"/>
    </w:rPr>
  </w:style>
  <w:style w:type="paragraph" w:customStyle="1" w:styleId="BodyText21">
    <w:name w:val="Body Text 21"/>
    <w:basedOn w:val="Normal"/>
    <w:rsid w:val="00FB15FA"/>
    <w:pPr>
      <w:spacing w:after="0" w:line="240" w:lineRule="auto"/>
      <w:ind w:left="720"/>
      <w:jc w:val="both"/>
    </w:pPr>
    <w:rPr>
      <w:rFonts w:ascii="Times New Roman" w:eastAsia="Times New Roman" w:hAnsi="Times New Roman" w:cs="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B15FA"/>
    <w:pPr>
      <w:autoSpaceDE w:val="0"/>
      <w:autoSpaceDN w:val="0"/>
      <w:spacing w:after="160" w:line="240" w:lineRule="exac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B15FA"/>
    <w:pPr>
      <w:autoSpaceDE w:val="0"/>
      <w:autoSpaceDN w:val="0"/>
      <w:spacing w:after="160" w:line="240" w:lineRule="exac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FB15FA"/>
    <w:pPr>
      <w:widowControl w:val="0"/>
      <w:spacing w:after="0" w:line="240" w:lineRule="auto"/>
    </w:pPr>
  </w:style>
  <w:style w:type="paragraph" w:customStyle="1" w:styleId="xl63">
    <w:name w:val="xl63"/>
    <w:basedOn w:val="Normal"/>
    <w:rsid w:val="00FB15F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rPr>
  </w:style>
  <w:style w:type="paragraph" w:customStyle="1" w:styleId="xl64">
    <w:name w:val="xl64"/>
    <w:basedOn w:val="Normal"/>
    <w:rsid w:val="00FB15F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color w:val="000000"/>
      <w:sz w:val="14"/>
      <w:szCs w:val="14"/>
    </w:rPr>
  </w:style>
  <w:style w:type="numbering" w:customStyle="1" w:styleId="NoList111">
    <w:name w:val="No List111"/>
    <w:next w:val="NoList"/>
    <w:uiPriority w:val="99"/>
    <w:semiHidden/>
    <w:unhideWhenUsed/>
    <w:rsid w:val="00FB15FA"/>
  </w:style>
  <w:style w:type="paragraph" w:customStyle="1" w:styleId="Char2">
    <w:name w:val="Char2"/>
    <w:basedOn w:val="Normal"/>
    <w:link w:val="FootnoteReference"/>
    <w:rsid w:val="00FB15FA"/>
    <w:pPr>
      <w:spacing w:after="160" w:line="240" w:lineRule="exact"/>
    </w:pPr>
    <w:rPr>
      <w:vertAlign w:val="superscript"/>
    </w:rPr>
  </w:style>
  <w:style w:type="paragraph" w:customStyle="1" w:styleId="ecxmsonormal">
    <w:name w:val="ecxmsonormal"/>
    <w:basedOn w:val="Normal"/>
    <w:rsid w:val="00FB15F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Heading2Before6pt">
    <w:name w:val="Style Heading 2 + Before:  6 pt"/>
    <w:basedOn w:val="Heading2"/>
    <w:autoRedefine/>
    <w:uiPriority w:val="99"/>
    <w:rsid w:val="00FB15FA"/>
    <w:pPr>
      <w:keepNext/>
      <w:spacing w:before="120"/>
      <w:ind w:left="810" w:hanging="36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FB15FA"/>
    <w:rPr>
      <w:rFonts w:ascii="Garamond" w:eastAsia="MS Mincho" w:hAnsi="Garamond" w:cs="CG Times"/>
      <w:b/>
      <w:bCs/>
      <w:caps/>
      <w:color w:val="000000"/>
      <w:sz w:val="24"/>
      <w:lang w:val="en-GB"/>
    </w:rPr>
  </w:style>
  <w:style w:type="paragraph" w:customStyle="1" w:styleId="Style20">
    <w:name w:val="Style 2"/>
    <w:basedOn w:val="Normal"/>
    <w:uiPriority w:val="99"/>
    <w:qFormat/>
    <w:rsid w:val="00FB15FA"/>
    <w:pPr>
      <w:spacing w:before="120"/>
      <w:jc w:val="both"/>
      <w:outlineLvl w:val="0"/>
    </w:pPr>
    <w:rPr>
      <w:rFonts w:ascii="Garamond" w:eastAsia="Calibri" w:hAnsi="Garamond" w:cs="Times New Roman"/>
      <w:b/>
      <w:color w:val="0070C0"/>
      <w:sz w:val="36"/>
      <w:szCs w:val="28"/>
      <w:lang w:val="sq-AL"/>
    </w:rPr>
  </w:style>
  <w:style w:type="paragraph" w:customStyle="1" w:styleId="Style3">
    <w:name w:val="Style 3"/>
    <w:basedOn w:val="Style20"/>
    <w:uiPriority w:val="99"/>
    <w:qFormat/>
    <w:rsid w:val="00FB15FA"/>
    <w:rPr>
      <w:sz w:val="24"/>
    </w:rPr>
  </w:style>
  <w:style w:type="character" w:customStyle="1" w:styleId="Style2Char">
    <w:name w:val="Style2 Char"/>
    <w:locked/>
    <w:rsid w:val="00FB15FA"/>
    <w:rPr>
      <w:rFonts w:ascii="Times New Roman" w:eastAsia="Times New Roman" w:hAnsi="Times New Roman"/>
      <w:color w:val="0070C0"/>
      <w:sz w:val="28"/>
      <w:szCs w:val="24"/>
      <w:lang w:val="sq-AL"/>
    </w:rPr>
  </w:style>
  <w:style w:type="character" w:styleId="IntenseEmphasis">
    <w:name w:val="Intense Emphasis"/>
    <w:uiPriority w:val="21"/>
    <w:qFormat/>
    <w:rsid w:val="00FB15FA"/>
    <w:rPr>
      <w:b/>
      <w:bCs/>
      <w:i/>
      <w:iCs/>
      <w:color w:val="4F81BD"/>
      <w:sz w:val="24"/>
    </w:rPr>
  </w:style>
  <w:style w:type="character" w:customStyle="1" w:styleId="longtext1">
    <w:name w:val="long_text1"/>
    <w:rsid w:val="00FB15FA"/>
    <w:rPr>
      <w:sz w:val="20"/>
      <w:szCs w:val="20"/>
    </w:rPr>
  </w:style>
  <w:style w:type="character" w:customStyle="1" w:styleId="BodyTextChar1">
    <w:name w:val="Body Text Char1"/>
    <w:uiPriority w:val="99"/>
    <w:semiHidden/>
    <w:rsid w:val="00FB15FA"/>
    <w:rPr>
      <w:rFonts w:ascii="Times New Roman" w:eastAsia="Times New Roman" w:hAnsi="Times New Roman"/>
      <w:sz w:val="24"/>
      <w:szCs w:val="24"/>
    </w:rPr>
  </w:style>
  <w:style w:type="character" w:customStyle="1" w:styleId="BodyText3Char1">
    <w:name w:val="Body Text 3 Char1"/>
    <w:uiPriority w:val="99"/>
    <w:semiHidden/>
    <w:rsid w:val="00FB15FA"/>
    <w:rPr>
      <w:rFonts w:ascii="Times New Roman" w:eastAsia="Times New Roman" w:hAnsi="Times New Roman"/>
      <w:sz w:val="16"/>
      <w:szCs w:val="16"/>
    </w:rPr>
  </w:style>
  <w:style w:type="character" w:customStyle="1" w:styleId="BodyTextIndent2Char1">
    <w:name w:val="Body Text Indent 2 Char1"/>
    <w:uiPriority w:val="99"/>
    <w:semiHidden/>
    <w:rsid w:val="00FB15FA"/>
    <w:rPr>
      <w:rFonts w:ascii="Times New Roman" w:eastAsia="Times New Roman" w:hAnsi="Times New Roman"/>
      <w:sz w:val="24"/>
      <w:szCs w:val="24"/>
    </w:rPr>
  </w:style>
  <w:style w:type="paragraph" w:customStyle="1" w:styleId="xl160">
    <w:name w:val="xl160"/>
    <w:basedOn w:val="Normal"/>
    <w:rsid w:val="00FB15FA"/>
    <w:pPr>
      <w:pBdr>
        <w:left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1">
    <w:name w:val="xl161"/>
    <w:basedOn w:val="Normal"/>
    <w:rsid w:val="00FB15FA"/>
    <w:pPr>
      <w:pBdr>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2">
    <w:name w:val="xl162"/>
    <w:basedOn w:val="Normal"/>
    <w:rsid w:val="00FB15FA"/>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63">
    <w:name w:val="xl163"/>
    <w:basedOn w:val="Normal"/>
    <w:rsid w:val="00FB15FA"/>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4">
    <w:name w:val="xl164"/>
    <w:basedOn w:val="Normal"/>
    <w:rsid w:val="00FB15FA"/>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5">
    <w:name w:val="xl165"/>
    <w:basedOn w:val="Normal"/>
    <w:rsid w:val="00FB15FA"/>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66">
    <w:name w:val="xl166"/>
    <w:basedOn w:val="Normal"/>
    <w:rsid w:val="00FB15FA"/>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67">
    <w:name w:val="xl167"/>
    <w:basedOn w:val="Normal"/>
    <w:rsid w:val="00FB15FA"/>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8">
    <w:name w:val="xl168"/>
    <w:basedOn w:val="Normal"/>
    <w:rsid w:val="00FB15FA"/>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9">
    <w:name w:val="xl169"/>
    <w:basedOn w:val="Normal"/>
    <w:rsid w:val="00FB15FA"/>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0">
    <w:name w:val="xl170"/>
    <w:basedOn w:val="Normal"/>
    <w:rsid w:val="00FB15FA"/>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71">
    <w:name w:val="xl171"/>
    <w:basedOn w:val="Normal"/>
    <w:rsid w:val="00FB15FA"/>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2">
    <w:name w:val="xl172"/>
    <w:basedOn w:val="Normal"/>
    <w:rsid w:val="00FB15FA"/>
    <w:pPr>
      <w:pBdr>
        <w:top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173">
    <w:name w:val="xl173"/>
    <w:basedOn w:val="Normal"/>
    <w:rsid w:val="00FB15FA"/>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4">
    <w:name w:val="xl174"/>
    <w:basedOn w:val="Normal"/>
    <w:rsid w:val="00FB15FA"/>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75">
    <w:name w:val="xl175"/>
    <w:basedOn w:val="Normal"/>
    <w:rsid w:val="00FB15FA"/>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6">
    <w:name w:val="xl176"/>
    <w:basedOn w:val="Normal"/>
    <w:rsid w:val="00FB15FA"/>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7">
    <w:name w:val="xl177"/>
    <w:basedOn w:val="Normal"/>
    <w:rsid w:val="00FB15FA"/>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78">
    <w:name w:val="xl178"/>
    <w:basedOn w:val="Normal"/>
    <w:rsid w:val="00FB15FA"/>
    <w:pPr>
      <w:pBdr>
        <w:top w:val="single" w:sz="4" w:space="0" w:color="auto"/>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9">
    <w:name w:val="xl179"/>
    <w:basedOn w:val="Normal"/>
    <w:rsid w:val="00FB15FA"/>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0">
    <w:name w:val="xl180"/>
    <w:basedOn w:val="Normal"/>
    <w:rsid w:val="00FB15FA"/>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1">
    <w:name w:val="xl181"/>
    <w:basedOn w:val="Normal"/>
    <w:rsid w:val="00FB15FA"/>
    <w:pPr>
      <w:pBdr>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2">
    <w:name w:val="xl182"/>
    <w:basedOn w:val="Normal"/>
    <w:rsid w:val="00FB15FA"/>
    <w:pPr>
      <w:pBdr>
        <w:left w:val="double" w:sz="6"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3">
    <w:name w:val="xl183"/>
    <w:basedOn w:val="Normal"/>
    <w:rsid w:val="00FB15FA"/>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4">
    <w:name w:val="xl184"/>
    <w:basedOn w:val="Normal"/>
    <w:rsid w:val="00FB15FA"/>
    <w:pPr>
      <w:pBdr>
        <w:top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185">
    <w:name w:val="xl185"/>
    <w:basedOn w:val="Normal"/>
    <w:rsid w:val="00FB15FA"/>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86">
    <w:name w:val="xl186"/>
    <w:basedOn w:val="Normal"/>
    <w:rsid w:val="00FB15FA"/>
    <w:pPr>
      <w:pBdr>
        <w:top w:val="single" w:sz="4" w:space="0" w:color="auto"/>
        <w:bottom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187">
    <w:name w:val="xl187"/>
    <w:basedOn w:val="Normal"/>
    <w:rsid w:val="00FB15FA"/>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88">
    <w:name w:val="xl188"/>
    <w:basedOn w:val="Normal"/>
    <w:rsid w:val="00FB15FA"/>
    <w:pPr>
      <w:pBdr>
        <w:top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89">
    <w:name w:val="xl189"/>
    <w:basedOn w:val="Normal"/>
    <w:rsid w:val="00FB15FA"/>
    <w:pPr>
      <w:pBdr>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0">
    <w:name w:val="xl190"/>
    <w:basedOn w:val="Normal"/>
    <w:rsid w:val="00FB15FA"/>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1">
    <w:name w:val="xl191"/>
    <w:basedOn w:val="Normal"/>
    <w:rsid w:val="00FB15FA"/>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2">
    <w:name w:val="xl192"/>
    <w:basedOn w:val="Normal"/>
    <w:rsid w:val="00FB15FA"/>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3">
    <w:name w:val="xl193"/>
    <w:basedOn w:val="Normal"/>
    <w:rsid w:val="00FB15FA"/>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94">
    <w:name w:val="xl194"/>
    <w:basedOn w:val="Normal"/>
    <w:rsid w:val="00FB15FA"/>
    <w:pPr>
      <w:pBdr>
        <w:top w:val="single" w:sz="4" w:space="0" w:color="auto"/>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95">
    <w:name w:val="xl195"/>
    <w:basedOn w:val="Normal"/>
    <w:rsid w:val="00FB15FA"/>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96">
    <w:name w:val="xl196"/>
    <w:basedOn w:val="Normal"/>
    <w:rsid w:val="00FB15FA"/>
    <w:pPr>
      <w:pBdr>
        <w:top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7">
    <w:name w:val="xl197"/>
    <w:basedOn w:val="Normal"/>
    <w:rsid w:val="00FB15FA"/>
    <w:pPr>
      <w:pBdr>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8">
    <w:name w:val="xl198"/>
    <w:basedOn w:val="Normal"/>
    <w:rsid w:val="00FB15FA"/>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9">
    <w:name w:val="xl199"/>
    <w:basedOn w:val="Normal"/>
    <w:rsid w:val="00FB15FA"/>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00">
    <w:name w:val="xl200"/>
    <w:basedOn w:val="Normal"/>
    <w:rsid w:val="00FB15FA"/>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01">
    <w:name w:val="xl201"/>
    <w:basedOn w:val="Normal"/>
    <w:rsid w:val="00FB15FA"/>
    <w:pPr>
      <w:pBdr>
        <w:top w:val="single" w:sz="4" w:space="0" w:color="auto"/>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02">
    <w:name w:val="xl202"/>
    <w:basedOn w:val="Normal"/>
    <w:rsid w:val="00FB15FA"/>
    <w:pPr>
      <w:pBdr>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03">
    <w:name w:val="xl203"/>
    <w:basedOn w:val="Normal"/>
    <w:rsid w:val="00FB15FA"/>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04">
    <w:name w:val="xl204"/>
    <w:basedOn w:val="Normal"/>
    <w:rsid w:val="00FB15FA"/>
    <w:pPr>
      <w:pBdr>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05">
    <w:name w:val="xl205"/>
    <w:basedOn w:val="Normal"/>
    <w:rsid w:val="00FB15FA"/>
    <w:pPr>
      <w:pBdr>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06">
    <w:name w:val="xl206"/>
    <w:basedOn w:val="Normal"/>
    <w:rsid w:val="00FB15FA"/>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07">
    <w:name w:val="xl207"/>
    <w:basedOn w:val="Normal"/>
    <w:rsid w:val="00FB15FA"/>
    <w:pPr>
      <w:pBdr>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08">
    <w:name w:val="xl208"/>
    <w:basedOn w:val="Normal"/>
    <w:rsid w:val="00FB15FA"/>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09">
    <w:name w:val="xl209"/>
    <w:basedOn w:val="Normal"/>
    <w:rsid w:val="00FB15FA"/>
    <w:pPr>
      <w:pBdr>
        <w:top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10">
    <w:name w:val="xl210"/>
    <w:basedOn w:val="Normal"/>
    <w:rsid w:val="00FB15FA"/>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11">
    <w:name w:val="xl211"/>
    <w:basedOn w:val="Normal"/>
    <w:rsid w:val="00FB15FA"/>
    <w:pPr>
      <w:pBdr>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12">
    <w:name w:val="xl212"/>
    <w:basedOn w:val="Normal"/>
    <w:rsid w:val="00FB15FA"/>
    <w:pPr>
      <w:pBdr>
        <w:left w:val="double" w:sz="6" w:space="0" w:color="auto"/>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13">
    <w:name w:val="xl213"/>
    <w:basedOn w:val="Normal"/>
    <w:rsid w:val="00FB15FA"/>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14">
    <w:name w:val="xl214"/>
    <w:basedOn w:val="Normal"/>
    <w:rsid w:val="00FB15FA"/>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15">
    <w:name w:val="xl215"/>
    <w:basedOn w:val="Normal"/>
    <w:rsid w:val="00FB15FA"/>
    <w:pPr>
      <w:pBdr>
        <w:top w:val="single" w:sz="4" w:space="0" w:color="auto"/>
        <w:left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16">
    <w:name w:val="xl216"/>
    <w:basedOn w:val="Normal"/>
    <w:rsid w:val="00FB15FA"/>
    <w:pPr>
      <w:pBdr>
        <w:top w:val="single" w:sz="4" w:space="0" w:color="auto"/>
        <w:bottom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17">
    <w:name w:val="xl217"/>
    <w:basedOn w:val="Normal"/>
    <w:rsid w:val="00FB15FA"/>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18">
    <w:name w:val="xl218"/>
    <w:basedOn w:val="Normal"/>
    <w:rsid w:val="00FB15FA"/>
    <w:pPr>
      <w:pBdr>
        <w:top w:val="single" w:sz="4"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19">
    <w:name w:val="xl219"/>
    <w:basedOn w:val="Normal"/>
    <w:rsid w:val="00FB15FA"/>
    <w:pPr>
      <w:pBdr>
        <w:top w:val="double" w:sz="6" w:space="0" w:color="auto"/>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20">
    <w:name w:val="xl220"/>
    <w:basedOn w:val="Normal"/>
    <w:rsid w:val="00FB15FA"/>
    <w:pPr>
      <w:pBdr>
        <w:top w:val="double" w:sz="6" w:space="0" w:color="auto"/>
        <w:lef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1">
    <w:name w:val="xl221"/>
    <w:basedOn w:val="Normal"/>
    <w:rsid w:val="00FB15FA"/>
    <w:pPr>
      <w:pBdr>
        <w:top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2">
    <w:name w:val="xl222"/>
    <w:basedOn w:val="Normal"/>
    <w:rsid w:val="00FB15FA"/>
    <w:pPr>
      <w:pBdr>
        <w:top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3">
    <w:name w:val="xl223"/>
    <w:basedOn w:val="Normal"/>
    <w:rsid w:val="00FB15FA"/>
    <w:pPr>
      <w:pBdr>
        <w:top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24">
    <w:name w:val="xl224"/>
    <w:basedOn w:val="Normal"/>
    <w:rsid w:val="00FB15FA"/>
    <w:pPr>
      <w:pBdr>
        <w:left w:val="double" w:sz="6" w:space="0" w:color="auto"/>
        <w:bottom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5">
    <w:name w:val="xl225"/>
    <w:basedOn w:val="Normal"/>
    <w:rsid w:val="00FB15FA"/>
    <w:pPr>
      <w:pBdr>
        <w:bottom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6">
    <w:name w:val="xl226"/>
    <w:basedOn w:val="Normal"/>
    <w:rsid w:val="00FB15FA"/>
    <w:pPr>
      <w:pBdr>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7">
    <w:name w:val="xl227"/>
    <w:basedOn w:val="Normal"/>
    <w:rsid w:val="00FB15FA"/>
    <w:pPr>
      <w:pBdr>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28">
    <w:name w:val="xl228"/>
    <w:basedOn w:val="Normal"/>
    <w:rsid w:val="00FB15FA"/>
    <w:pPr>
      <w:pBdr>
        <w:bottom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29">
    <w:name w:val="xl229"/>
    <w:basedOn w:val="Normal"/>
    <w:rsid w:val="00FB15FA"/>
    <w:pPr>
      <w:pBdr>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0">
    <w:name w:val="xl230"/>
    <w:basedOn w:val="Normal"/>
    <w:rsid w:val="00FB15FA"/>
    <w:pPr>
      <w:pBdr>
        <w:top w:val="single" w:sz="4" w:space="0" w:color="auto"/>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31">
    <w:name w:val="xl231"/>
    <w:basedOn w:val="Normal"/>
    <w:rsid w:val="00FB15FA"/>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2">
    <w:name w:val="xl232"/>
    <w:basedOn w:val="Normal"/>
    <w:rsid w:val="00FB15FA"/>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3">
    <w:name w:val="xl233"/>
    <w:basedOn w:val="Normal"/>
    <w:rsid w:val="00FB15FA"/>
    <w:pPr>
      <w:pBdr>
        <w:top w:val="double" w:sz="6" w:space="0" w:color="auto"/>
        <w:left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234">
    <w:name w:val="xl234"/>
    <w:basedOn w:val="Normal"/>
    <w:rsid w:val="00FB15FA"/>
    <w:pPr>
      <w:pBdr>
        <w:top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235">
    <w:name w:val="xl235"/>
    <w:basedOn w:val="Normal"/>
    <w:rsid w:val="00FB15FA"/>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6">
    <w:name w:val="xl236"/>
    <w:basedOn w:val="Normal"/>
    <w:rsid w:val="00FB15FA"/>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7">
    <w:name w:val="xl237"/>
    <w:basedOn w:val="Normal"/>
    <w:rsid w:val="00FB15FA"/>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38">
    <w:name w:val="xl238"/>
    <w:basedOn w:val="Normal"/>
    <w:rsid w:val="00FB15FA"/>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b/>
      <w:bCs/>
      <w:sz w:val="14"/>
      <w:szCs w:val="14"/>
    </w:rPr>
  </w:style>
  <w:style w:type="paragraph" w:customStyle="1" w:styleId="xl239">
    <w:name w:val="xl239"/>
    <w:basedOn w:val="Normal"/>
    <w:rsid w:val="00FB15FA"/>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40">
    <w:name w:val="xl240"/>
    <w:basedOn w:val="Normal"/>
    <w:rsid w:val="00FB15FA"/>
    <w:pPr>
      <w:pBdr>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41">
    <w:name w:val="xl241"/>
    <w:basedOn w:val="Normal"/>
    <w:rsid w:val="00FB15FA"/>
    <w:pPr>
      <w:pBdr>
        <w:bottom w:val="single" w:sz="4" w:space="0"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242">
    <w:name w:val="xl242"/>
    <w:basedOn w:val="Normal"/>
    <w:rsid w:val="00FB15FA"/>
    <w:pPr>
      <w:pBdr>
        <w:left w:val="single" w:sz="4" w:space="5"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243">
    <w:name w:val="xl243"/>
    <w:basedOn w:val="Normal"/>
    <w:rsid w:val="00FB15FA"/>
    <w:pPr>
      <w:pBdr>
        <w:top w:val="single" w:sz="4" w:space="0" w:color="auto"/>
        <w:left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244">
    <w:name w:val="xl244"/>
    <w:basedOn w:val="Normal"/>
    <w:rsid w:val="00FB15FA"/>
    <w:pPr>
      <w:pBdr>
        <w:top w:val="single" w:sz="4" w:space="0" w:color="auto"/>
        <w:left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245">
    <w:name w:val="xl245"/>
    <w:basedOn w:val="Normal"/>
    <w:rsid w:val="00FB15FA"/>
    <w:pPr>
      <w:pBdr>
        <w:top w:val="single" w:sz="4" w:space="0"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246">
    <w:name w:val="xl246"/>
    <w:basedOn w:val="Normal"/>
    <w:rsid w:val="00FB15FA"/>
    <w:pPr>
      <w:pBdr>
        <w:left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247">
    <w:name w:val="xl247"/>
    <w:basedOn w:val="Normal"/>
    <w:rsid w:val="00FB15FA"/>
    <w:pPr>
      <w:pBdr>
        <w:left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248">
    <w:name w:val="xl248"/>
    <w:basedOn w:val="Normal"/>
    <w:rsid w:val="00FB15FA"/>
    <w:pPr>
      <w:pBdr>
        <w:left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249">
    <w:name w:val="xl249"/>
    <w:basedOn w:val="Normal"/>
    <w:rsid w:val="00FB15FA"/>
    <w:pPr>
      <w:pBdr>
        <w:left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250">
    <w:name w:val="xl250"/>
    <w:basedOn w:val="Normal"/>
    <w:rsid w:val="00FB15FA"/>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251">
    <w:name w:val="xl251"/>
    <w:basedOn w:val="Normal"/>
    <w:rsid w:val="00FB15FA"/>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52">
    <w:name w:val="xl252"/>
    <w:basedOn w:val="Normal"/>
    <w:rsid w:val="00FB15FA"/>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53">
    <w:name w:val="xl253"/>
    <w:basedOn w:val="Normal"/>
    <w:rsid w:val="00FB15FA"/>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54">
    <w:name w:val="xl254"/>
    <w:basedOn w:val="Normal"/>
    <w:rsid w:val="00FB15FA"/>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255">
    <w:name w:val="xl255"/>
    <w:basedOn w:val="Normal"/>
    <w:rsid w:val="00FB15FA"/>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256">
    <w:name w:val="xl256"/>
    <w:basedOn w:val="Normal"/>
    <w:rsid w:val="00FB15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57">
    <w:name w:val="xl257"/>
    <w:basedOn w:val="Normal"/>
    <w:rsid w:val="00FB15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58">
    <w:name w:val="xl258"/>
    <w:basedOn w:val="Normal"/>
    <w:rsid w:val="00FB15FA"/>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259">
    <w:name w:val="xl259"/>
    <w:basedOn w:val="Normal"/>
    <w:rsid w:val="00FB15FA"/>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260">
    <w:name w:val="xl260"/>
    <w:basedOn w:val="Normal"/>
    <w:rsid w:val="00FB15FA"/>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261">
    <w:name w:val="xl261"/>
    <w:basedOn w:val="Normal"/>
    <w:rsid w:val="00FB15FA"/>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2">
    <w:name w:val="xl262"/>
    <w:basedOn w:val="Normal"/>
    <w:rsid w:val="00FB15F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3">
    <w:name w:val="xl263"/>
    <w:basedOn w:val="Normal"/>
    <w:rsid w:val="00FB15F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4">
    <w:name w:val="xl264"/>
    <w:basedOn w:val="Normal"/>
    <w:rsid w:val="00FB15FA"/>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5">
    <w:name w:val="xl265"/>
    <w:basedOn w:val="Normal"/>
    <w:rsid w:val="00FB15F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6">
    <w:name w:val="xl266"/>
    <w:basedOn w:val="Normal"/>
    <w:rsid w:val="00FB15FA"/>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267">
    <w:name w:val="xl267"/>
    <w:basedOn w:val="Normal"/>
    <w:rsid w:val="00FB15FA"/>
    <w:pPr>
      <w:pBdr>
        <w:top w:val="single" w:sz="4" w:space="0" w:color="auto"/>
        <w:left w:val="single" w:sz="4" w:space="5"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268">
    <w:name w:val="xl268"/>
    <w:basedOn w:val="Normal"/>
    <w:rsid w:val="00FB15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9">
    <w:name w:val="xl269"/>
    <w:basedOn w:val="Normal"/>
    <w:rsid w:val="00FB15F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70">
    <w:name w:val="xl270"/>
    <w:basedOn w:val="Normal"/>
    <w:rsid w:val="00FB15FA"/>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271">
    <w:name w:val="xl271"/>
    <w:basedOn w:val="Normal"/>
    <w:rsid w:val="00FB15FA"/>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72">
    <w:name w:val="xl272"/>
    <w:basedOn w:val="Normal"/>
    <w:rsid w:val="00FB15FA"/>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273">
    <w:name w:val="xl273"/>
    <w:basedOn w:val="Normal"/>
    <w:rsid w:val="00FB15FA"/>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274">
    <w:name w:val="xl274"/>
    <w:basedOn w:val="Normal"/>
    <w:rsid w:val="00FB15FA"/>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275">
    <w:name w:val="xl275"/>
    <w:basedOn w:val="Normal"/>
    <w:rsid w:val="00FB15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76">
    <w:name w:val="xl276"/>
    <w:basedOn w:val="Normal"/>
    <w:rsid w:val="00FB15FA"/>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277">
    <w:name w:val="xl277"/>
    <w:basedOn w:val="Normal"/>
    <w:rsid w:val="00FB15FA"/>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278">
    <w:name w:val="xl278"/>
    <w:basedOn w:val="Normal"/>
    <w:rsid w:val="00FB15FA"/>
    <w:pPr>
      <w:pBdr>
        <w:top w:val="single" w:sz="4" w:space="0" w:color="auto"/>
        <w:left w:val="single" w:sz="4" w:space="5"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279">
    <w:name w:val="xl279"/>
    <w:basedOn w:val="Normal"/>
    <w:rsid w:val="00FB15F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80">
    <w:name w:val="xl280"/>
    <w:basedOn w:val="Normal"/>
    <w:rsid w:val="00FB15F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81">
    <w:name w:val="xl281"/>
    <w:basedOn w:val="Normal"/>
    <w:rsid w:val="00FB15FA"/>
    <w:pPr>
      <w:pBdr>
        <w:top w:val="single" w:sz="4" w:space="0" w:color="auto"/>
        <w:bottom w:val="single" w:sz="4" w:space="0" w:color="auto"/>
      </w:pBdr>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282">
    <w:name w:val="xl282"/>
    <w:basedOn w:val="Normal"/>
    <w:rsid w:val="00FB15FA"/>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83">
    <w:name w:val="xl283"/>
    <w:basedOn w:val="Normal"/>
    <w:rsid w:val="00FB15FA"/>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84">
    <w:name w:val="xl284"/>
    <w:basedOn w:val="Normal"/>
    <w:rsid w:val="00FB15F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85">
    <w:name w:val="xl285"/>
    <w:basedOn w:val="Normal"/>
    <w:rsid w:val="00FB15FA"/>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cs="Times New Roman"/>
      <w:b/>
      <w:bCs/>
      <w:sz w:val="18"/>
      <w:szCs w:val="18"/>
    </w:rPr>
  </w:style>
  <w:style w:type="paragraph" w:customStyle="1" w:styleId="xl286">
    <w:name w:val="xl286"/>
    <w:basedOn w:val="Normal"/>
    <w:rsid w:val="00FB15FA"/>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cs="Times New Roman"/>
      <w:b/>
      <w:bCs/>
      <w:sz w:val="18"/>
      <w:szCs w:val="18"/>
    </w:rPr>
  </w:style>
  <w:style w:type="paragraph" w:customStyle="1" w:styleId="xl287">
    <w:name w:val="xl287"/>
    <w:basedOn w:val="Normal"/>
    <w:rsid w:val="00FB15F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8"/>
      <w:szCs w:val="18"/>
    </w:rPr>
  </w:style>
  <w:style w:type="paragraph" w:customStyle="1" w:styleId="xl288">
    <w:name w:val="xl288"/>
    <w:basedOn w:val="Normal"/>
    <w:rsid w:val="00FB15FA"/>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8"/>
      <w:szCs w:val="18"/>
    </w:rPr>
  </w:style>
  <w:style w:type="paragraph" w:customStyle="1" w:styleId="xl289">
    <w:name w:val="xl289"/>
    <w:basedOn w:val="Normal"/>
    <w:rsid w:val="00FB15F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8"/>
      <w:szCs w:val="18"/>
    </w:rPr>
  </w:style>
  <w:style w:type="paragraph" w:customStyle="1" w:styleId="xl290">
    <w:name w:val="xl290"/>
    <w:basedOn w:val="Normal"/>
    <w:rsid w:val="00FB15FA"/>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291">
    <w:name w:val="xl291"/>
    <w:basedOn w:val="Normal"/>
    <w:rsid w:val="00FB15FA"/>
    <w:pPr>
      <w:pBdr>
        <w:left w:val="single" w:sz="4" w:space="5"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292">
    <w:name w:val="xl292"/>
    <w:basedOn w:val="Normal"/>
    <w:rsid w:val="00FB15FA"/>
    <w:pPr>
      <w:pBdr>
        <w:top w:val="single" w:sz="4"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3">
    <w:name w:val="xl293"/>
    <w:basedOn w:val="Normal"/>
    <w:rsid w:val="00FB15FA"/>
    <w:pPr>
      <w:pBdr>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4">
    <w:name w:val="xl294"/>
    <w:basedOn w:val="Normal"/>
    <w:rsid w:val="00FB15FA"/>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5">
    <w:name w:val="xl295"/>
    <w:basedOn w:val="Normal"/>
    <w:rsid w:val="00FB15F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6">
    <w:name w:val="xl296"/>
    <w:basedOn w:val="Normal"/>
    <w:rsid w:val="00FB15FA"/>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7">
    <w:name w:val="xl297"/>
    <w:basedOn w:val="Normal"/>
    <w:rsid w:val="00FB15F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8">
    <w:name w:val="xl298"/>
    <w:basedOn w:val="Normal"/>
    <w:rsid w:val="00FB15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9">
    <w:name w:val="xl299"/>
    <w:basedOn w:val="Normal"/>
    <w:rsid w:val="00FB15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0">
    <w:name w:val="xl300"/>
    <w:basedOn w:val="Normal"/>
    <w:rsid w:val="00FB15F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1">
    <w:name w:val="xl301"/>
    <w:basedOn w:val="Normal"/>
    <w:rsid w:val="00FB15FA"/>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2">
    <w:name w:val="xl302"/>
    <w:basedOn w:val="Normal"/>
    <w:rsid w:val="00FB15FA"/>
    <w:pPr>
      <w:pBdr>
        <w:top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303">
    <w:name w:val="xl303"/>
    <w:basedOn w:val="Normal"/>
    <w:rsid w:val="00FB15FA"/>
    <w:pPr>
      <w:pBdr>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304">
    <w:name w:val="xl304"/>
    <w:basedOn w:val="Normal"/>
    <w:rsid w:val="00FB15FA"/>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305">
    <w:name w:val="xl305"/>
    <w:basedOn w:val="Normal"/>
    <w:rsid w:val="00FB15FA"/>
    <w:pPr>
      <w:pBdr>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306">
    <w:name w:val="xl306"/>
    <w:basedOn w:val="Normal"/>
    <w:rsid w:val="00FB15FA"/>
    <w:pPr>
      <w:pBdr>
        <w:left w:val="single" w:sz="4" w:space="0" w:color="auto"/>
        <w:bottom w:val="single" w:sz="4" w:space="0" w:color="auto"/>
        <w:right w:val="double" w:sz="6"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7">
    <w:name w:val="xl307"/>
    <w:basedOn w:val="Normal"/>
    <w:rsid w:val="00FB15FA"/>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8">
    <w:name w:val="xl308"/>
    <w:basedOn w:val="Normal"/>
    <w:rsid w:val="00FB15FA"/>
    <w:pPr>
      <w:pBdr>
        <w:left w:val="single" w:sz="4" w:space="0" w:color="auto"/>
        <w:bottom w:val="single" w:sz="4" w:space="0" w:color="auto"/>
        <w:right w:val="double" w:sz="6"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9">
    <w:name w:val="xl309"/>
    <w:basedOn w:val="Normal"/>
    <w:rsid w:val="00FB15FA"/>
    <w:pPr>
      <w:pBdr>
        <w:top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310">
    <w:name w:val="xl310"/>
    <w:basedOn w:val="Normal"/>
    <w:rsid w:val="00FB15FA"/>
    <w:pPr>
      <w:pBdr>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311">
    <w:name w:val="xl311"/>
    <w:basedOn w:val="Normal"/>
    <w:rsid w:val="00FB15FA"/>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312">
    <w:name w:val="xl312"/>
    <w:basedOn w:val="Normal"/>
    <w:rsid w:val="00FB15FA"/>
    <w:pPr>
      <w:pBdr>
        <w:top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313">
    <w:name w:val="xl313"/>
    <w:basedOn w:val="Normal"/>
    <w:rsid w:val="00FB15FA"/>
    <w:pPr>
      <w:pBdr>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314">
    <w:name w:val="xl314"/>
    <w:basedOn w:val="Normal"/>
    <w:rsid w:val="00FB15FA"/>
    <w:pPr>
      <w:pBdr>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315">
    <w:name w:val="xl315"/>
    <w:basedOn w:val="Normal"/>
    <w:rsid w:val="00FB15FA"/>
    <w:pPr>
      <w:pBdr>
        <w:top w:val="single" w:sz="4" w:space="0" w:color="auto"/>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16">
    <w:name w:val="xl316"/>
    <w:basedOn w:val="Normal"/>
    <w:rsid w:val="00FB15FA"/>
    <w:pPr>
      <w:pBdr>
        <w:top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17">
    <w:name w:val="xl317"/>
    <w:basedOn w:val="Normal"/>
    <w:rsid w:val="00FB15FA"/>
    <w:pPr>
      <w:pBdr>
        <w:top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18">
    <w:name w:val="xl318"/>
    <w:basedOn w:val="Normal"/>
    <w:rsid w:val="00FB15FA"/>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319">
    <w:name w:val="xl319"/>
    <w:basedOn w:val="Normal"/>
    <w:rsid w:val="00FB15FA"/>
    <w:pPr>
      <w:pBdr>
        <w:left w:val="single" w:sz="4" w:space="5"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320">
    <w:name w:val="xl320"/>
    <w:basedOn w:val="Normal"/>
    <w:rsid w:val="00FB15FA"/>
    <w:pPr>
      <w:pBdr>
        <w:left w:val="single" w:sz="4" w:space="5"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321">
    <w:name w:val="xl321"/>
    <w:basedOn w:val="Normal"/>
    <w:rsid w:val="00FB15FA"/>
    <w:pPr>
      <w:pBdr>
        <w:top w:val="single" w:sz="4" w:space="0" w:color="auto"/>
        <w:bottom w:val="single" w:sz="4" w:space="0" w:color="auto"/>
      </w:pBdr>
      <w:spacing w:before="100" w:beforeAutospacing="1" w:after="100" w:afterAutospacing="1" w:line="240" w:lineRule="auto"/>
      <w:ind w:firstLineChars="300" w:firstLine="300"/>
      <w:textAlignment w:val="center"/>
    </w:pPr>
    <w:rPr>
      <w:rFonts w:ascii="Garamond" w:eastAsia="Times New Roman" w:hAnsi="Garamond" w:cs="Times New Roman"/>
      <w:sz w:val="18"/>
      <w:szCs w:val="18"/>
    </w:rPr>
  </w:style>
  <w:style w:type="paragraph" w:customStyle="1" w:styleId="xl322">
    <w:name w:val="xl322"/>
    <w:basedOn w:val="Normal"/>
    <w:rsid w:val="00FB15FA"/>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23">
    <w:name w:val="xl323"/>
    <w:basedOn w:val="Normal"/>
    <w:rsid w:val="00FB15FA"/>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24">
    <w:name w:val="xl324"/>
    <w:basedOn w:val="Normal"/>
    <w:rsid w:val="00FB15FA"/>
    <w:pPr>
      <w:pBdr>
        <w:top w:val="single" w:sz="4" w:space="0" w:color="auto"/>
        <w:bottom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25">
    <w:name w:val="xl325"/>
    <w:basedOn w:val="Normal"/>
    <w:rsid w:val="00FB15FA"/>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8"/>
      <w:szCs w:val="18"/>
    </w:rPr>
  </w:style>
  <w:style w:type="paragraph" w:customStyle="1" w:styleId="xl326">
    <w:name w:val="xl326"/>
    <w:basedOn w:val="Normal"/>
    <w:rsid w:val="00FB15FA"/>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27">
    <w:name w:val="xl327"/>
    <w:basedOn w:val="Normal"/>
    <w:rsid w:val="00FB15FA"/>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28">
    <w:name w:val="xl328"/>
    <w:basedOn w:val="Normal"/>
    <w:rsid w:val="00FB15FA"/>
    <w:pPr>
      <w:pBdr>
        <w:top w:val="single" w:sz="4" w:space="0" w:color="auto"/>
        <w:left w:val="single" w:sz="4" w:space="0" w:color="auto"/>
        <w:bottom w:val="single" w:sz="4" w:space="0" w:color="auto"/>
        <w:right w:val="double" w:sz="6"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29">
    <w:name w:val="xl329"/>
    <w:basedOn w:val="Normal"/>
    <w:rsid w:val="00FB15FA"/>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330">
    <w:name w:val="xl330"/>
    <w:basedOn w:val="Normal"/>
    <w:rsid w:val="00FB15FA"/>
    <w:pPr>
      <w:pBdr>
        <w:top w:val="single" w:sz="4" w:space="0" w:color="auto"/>
        <w:left w:val="single" w:sz="4" w:space="5"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331">
    <w:name w:val="xl331"/>
    <w:basedOn w:val="Normal"/>
    <w:rsid w:val="00FB15FA"/>
    <w:pPr>
      <w:pBdr>
        <w:top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332">
    <w:name w:val="xl332"/>
    <w:basedOn w:val="Normal"/>
    <w:rsid w:val="00FB15FA"/>
    <w:pPr>
      <w:pBdr>
        <w:top w:val="single" w:sz="4" w:space="0" w:color="auto"/>
      </w:pBdr>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333">
    <w:name w:val="xl333"/>
    <w:basedOn w:val="Normal"/>
    <w:rsid w:val="00FB15FA"/>
    <w:pPr>
      <w:pBdr>
        <w:top w:val="single" w:sz="4" w:space="0" w:color="auto"/>
      </w:pBdr>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334">
    <w:name w:val="xl334"/>
    <w:basedOn w:val="Normal"/>
    <w:rsid w:val="00FB15FA"/>
    <w:pPr>
      <w:pBdr>
        <w:top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35">
    <w:name w:val="xl335"/>
    <w:basedOn w:val="Normal"/>
    <w:rsid w:val="00FB15FA"/>
    <w:pPr>
      <w:pBdr>
        <w:top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36">
    <w:name w:val="xl336"/>
    <w:basedOn w:val="Normal"/>
    <w:rsid w:val="00FB15FA"/>
    <w:pPr>
      <w:pBdr>
        <w:top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37">
    <w:name w:val="xl337"/>
    <w:basedOn w:val="Normal"/>
    <w:rsid w:val="00FB15FA"/>
    <w:pPr>
      <w:pBdr>
        <w:top w:val="single" w:sz="4" w:space="0" w:color="auto"/>
        <w:bottom w:val="single" w:sz="4" w:space="0" w:color="auto"/>
      </w:pBdr>
      <w:spacing w:before="100" w:beforeAutospacing="1" w:after="100" w:afterAutospacing="1" w:line="240" w:lineRule="auto"/>
      <w:ind w:firstLineChars="100" w:firstLine="100"/>
      <w:textAlignment w:val="center"/>
    </w:pPr>
    <w:rPr>
      <w:rFonts w:ascii="Garamond" w:eastAsia="Times New Roman" w:hAnsi="Garamond" w:cs="Times New Roman"/>
      <w:b/>
      <w:bCs/>
      <w:sz w:val="18"/>
      <w:szCs w:val="18"/>
    </w:rPr>
  </w:style>
  <w:style w:type="paragraph" w:customStyle="1" w:styleId="xl338">
    <w:name w:val="xl338"/>
    <w:basedOn w:val="Normal"/>
    <w:rsid w:val="00FB15FA"/>
    <w:pPr>
      <w:pBdr>
        <w:top w:val="single" w:sz="4" w:space="0" w:color="auto"/>
        <w:bottom w:val="single" w:sz="4" w:space="0"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b/>
      <w:bCs/>
      <w:sz w:val="18"/>
      <w:szCs w:val="18"/>
    </w:rPr>
  </w:style>
  <w:style w:type="paragraph" w:customStyle="1" w:styleId="xl339">
    <w:name w:val="xl339"/>
    <w:basedOn w:val="Normal"/>
    <w:rsid w:val="00FB15FA"/>
    <w:pPr>
      <w:pBdr>
        <w:top w:val="single" w:sz="4" w:space="0" w:color="auto"/>
        <w:bottom w:val="single" w:sz="4" w:space="0"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b/>
      <w:bCs/>
      <w:sz w:val="18"/>
      <w:szCs w:val="18"/>
    </w:rPr>
  </w:style>
  <w:style w:type="paragraph" w:customStyle="1" w:styleId="xl340">
    <w:name w:val="xl340"/>
    <w:basedOn w:val="Normal"/>
    <w:rsid w:val="00FB15FA"/>
    <w:pPr>
      <w:pBdr>
        <w:top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b/>
      <w:bCs/>
      <w:sz w:val="18"/>
      <w:szCs w:val="18"/>
    </w:rPr>
  </w:style>
  <w:style w:type="paragraph" w:customStyle="1" w:styleId="xl341">
    <w:name w:val="xl341"/>
    <w:basedOn w:val="Normal"/>
    <w:rsid w:val="00FB15FA"/>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42">
    <w:name w:val="xl342"/>
    <w:basedOn w:val="Normal"/>
    <w:rsid w:val="00FB15FA"/>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43">
    <w:name w:val="xl343"/>
    <w:basedOn w:val="Normal"/>
    <w:rsid w:val="00FB15FA"/>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344">
    <w:name w:val="xl344"/>
    <w:basedOn w:val="Normal"/>
    <w:rsid w:val="00FB15FA"/>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345">
    <w:name w:val="xl345"/>
    <w:basedOn w:val="Normal"/>
    <w:rsid w:val="00FB15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46">
    <w:name w:val="xl346"/>
    <w:basedOn w:val="Normal"/>
    <w:rsid w:val="00FB15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47">
    <w:name w:val="xl347"/>
    <w:basedOn w:val="Normal"/>
    <w:rsid w:val="00FB15FA"/>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348">
    <w:name w:val="xl348"/>
    <w:basedOn w:val="Normal"/>
    <w:rsid w:val="00FB15FA"/>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349">
    <w:name w:val="xl349"/>
    <w:basedOn w:val="Normal"/>
    <w:rsid w:val="00FB15FA"/>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50">
    <w:name w:val="xl350"/>
    <w:basedOn w:val="Normal"/>
    <w:rsid w:val="00FB15FA"/>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51">
    <w:name w:val="xl351"/>
    <w:basedOn w:val="Normal"/>
    <w:rsid w:val="00FB15FA"/>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352">
    <w:name w:val="xl352"/>
    <w:basedOn w:val="Normal"/>
    <w:rsid w:val="00FB15FA"/>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353">
    <w:name w:val="xl353"/>
    <w:basedOn w:val="Normal"/>
    <w:rsid w:val="00FB15FA"/>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354">
    <w:name w:val="xl354"/>
    <w:basedOn w:val="Normal"/>
    <w:rsid w:val="00FB15FA"/>
    <w:pPr>
      <w:pBdr>
        <w:top w:val="single" w:sz="4"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55">
    <w:name w:val="xl355"/>
    <w:basedOn w:val="Normal"/>
    <w:rsid w:val="00FB15FA"/>
    <w:pPr>
      <w:pBdr>
        <w:top w:val="single" w:sz="4"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56">
    <w:name w:val="xl356"/>
    <w:basedOn w:val="Normal"/>
    <w:rsid w:val="00FB15FA"/>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357">
    <w:name w:val="xl357"/>
    <w:basedOn w:val="Normal"/>
    <w:rsid w:val="00FB15FA"/>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358">
    <w:name w:val="xl358"/>
    <w:basedOn w:val="Normal"/>
    <w:rsid w:val="00FB15F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59">
    <w:name w:val="xl359"/>
    <w:basedOn w:val="Normal"/>
    <w:rsid w:val="00FB15F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60">
    <w:name w:val="xl360"/>
    <w:basedOn w:val="Normal"/>
    <w:rsid w:val="00FB15F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61">
    <w:name w:val="xl361"/>
    <w:basedOn w:val="Normal"/>
    <w:rsid w:val="00FB15F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62">
    <w:name w:val="xl362"/>
    <w:basedOn w:val="Normal"/>
    <w:rsid w:val="00FB15FA"/>
    <w:pPr>
      <w:pBdr>
        <w:top w:val="single" w:sz="4" w:space="0" w:color="auto"/>
        <w:bottom w:val="single" w:sz="4" w:space="0" w:color="auto"/>
      </w:pBdr>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363">
    <w:name w:val="xl363"/>
    <w:basedOn w:val="Normal"/>
    <w:rsid w:val="00FB15FA"/>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64">
    <w:name w:val="xl364"/>
    <w:basedOn w:val="Normal"/>
    <w:rsid w:val="00FB15F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65">
    <w:name w:val="xl365"/>
    <w:basedOn w:val="Normal"/>
    <w:rsid w:val="00FB15FA"/>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cs="Times New Roman"/>
      <w:b/>
      <w:bCs/>
      <w:sz w:val="18"/>
      <w:szCs w:val="18"/>
    </w:rPr>
  </w:style>
  <w:style w:type="paragraph" w:customStyle="1" w:styleId="xl366">
    <w:name w:val="xl366"/>
    <w:basedOn w:val="Normal"/>
    <w:rsid w:val="00FB15FA"/>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200"/>
      <w:textAlignment w:val="center"/>
    </w:pPr>
    <w:rPr>
      <w:rFonts w:ascii="Garamond" w:eastAsia="Times New Roman" w:hAnsi="Garamond" w:cs="Times New Roman"/>
      <w:sz w:val="18"/>
      <w:szCs w:val="18"/>
    </w:rPr>
  </w:style>
  <w:style w:type="paragraph" w:customStyle="1" w:styleId="xl367">
    <w:name w:val="xl367"/>
    <w:basedOn w:val="Normal"/>
    <w:rsid w:val="00FB15FA"/>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200"/>
      <w:textAlignment w:val="center"/>
    </w:pPr>
    <w:rPr>
      <w:rFonts w:ascii="Garamond" w:eastAsia="Times New Roman" w:hAnsi="Garamond" w:cs="Times New Roman"/>
      <w:sz w:val="18"/>
      <w:szCs w:val="18"/>
    </w:rPr>
  </w:style>
  <w:style w:type="paragraph" w:customStyle="1" w:styleId="xl368">
    <w:name w:val="xl368"/>
    <w:basedOn w:val="Normal"/>
    <w:rsid w:val="00FB15FA"/>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200"/>
      <w:textAlignment w:val="center"/>
    </w:pPr>
    <w:rPr>
      <w:rFonts w:ascii="Garamond" w:eastAsia="Times New Roman" w:hAnsi="Garamond" w:cs="Times New Roman"/>
      <w:sz w:val="18"/>
      <w:szCs w:val="18"/>
    </w:rPr>
  </w:style>
  <w:style w:type="paragraph" w:customStyle="1" w:styleId="xl369">
    <w:name w:val="xl369"/>
    <w:basedOn w:val="Normal"/>
    <w:rsid w:val="00FB15FA"/>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100"/>
    </w:pPr>
    <w:rPr>
      <w:rFonts w:ascii="Garamond" w:eastAsia="Times New Roman" w:hAnsi="Garamond" w:cs="Times New Roman"/>
      <w:sz w:val="18"/>
      <w:szCs w:val="18"/>
    </w:rPr>
  </w:style>
  <w:style w:type="paragraph" w:customStyle="1" w:styleId="xl370">
    <w:name w:val="xl370"/>
    <w:basedOn w:val="Normal"/>
    <w:rsid w:val="00FB15FA"/>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71">
    <w:name w:val="xl371"/>
    <w:basedOn w:val="Normal"/>
    <w:rsid w:val="00FB15F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72">
    <w:name w:val="xl372"/>
    <w:basedOn w:val="Normal"/>
    <w:rsid w:val="00FB15FA"/>
    <w:pPr>
      <w:pBdr>
        <w:top w:val="single" w:sz="4" w:space="0" w:color="auto"/>
        <w:bottom w:val="single" w:sz="4" w:space="0" w:color="auto"/>
      </w:pBdr>
      <w:spacing w:before="100" w:beforeAutospacing="1" w:after="100" w:afterAutospacing="1" w:line="240" w:lineRule="auto"/>
      <w:ind w:firstLineChars="300" w:firstLine="300"/>
      <w:textAlignment w:val="center"/>
    </w:pPr>
    <w:rPr>
      <w:rFonts w:ascii="Garamond" w:eastAsia="Times New Roman" w:hAnsi="Garamond" w:cs="Times New Roman"/>
      <w:sz w:val="18"/>
      <w:szCs w:val="18"/>
    </w:rPr>
  </w:style>
  <w:style w:type="paragraph" w:customStyle="1" w:styleId="xl373">
    <w:name w:val="xl373"/>
    <w:basedOn w:val="Normal"/>
    <w:rsid w:val="00FB15FA"/>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74">
    <w:name w:val="xl374"/>
    <w:basedOn w:val="Normal"/>
    <w:rsid w:val="00FB15FA"/>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75">
    <w:name w:val="xl375"/>
    <w:basedOn w:val="Normal"/>
    <w:rsid w:val="00FB15FA"/>
    <w:pPr>
      <w:pBdr>
        <w:top w:val="single" w:sz="4" w:space="0" w:color="auto"/>
        <w:bottom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76">
    <w:name w:val="xl376"/>
    <w:basedOn w:val="Normal"/>
    <w:rsid w:val="00FB15FA"/>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8"/>
      <w:szCs w:val="18"/>
    </w:rPr>
  </w:style>
  <w:style w:type="paragraph" w:customStyle="1" w:styleId="xl377">
    <w:name w:val="xl377"/>
    <w:basedOn w:val="Normal"/>
    <w:rsid w:val="00FB15FA"/>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78">
    <w:name w:val="xl378"/>
    <w:basedOn w:val="Normal"/>
    <w:rsid w:val="00FB15FA"/>
    <w:pPr>
      <w:pBdr>
        <w:top w:val="single" w:sz="4" w:space="0" w:color="auto"/>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79">
    <w:name w:val="xl379"/>
    <w:basedOn w:val="Normal"/>
    <w:rsid w:val="00FB15FA"/>
    <w:pPr>
      <w:pBdr>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0">
    <w:name w:val="xl380"/>
    <w:basedOn w:val="Normal"/>
    <w:rsid w:val="00FB15FA"/>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1">
    <w:name w:val="xl381"/>
    <w:basedOn w:val="Normal"/>
    <w:rsid w:val="00FB15FA"/>
    <w:pPr>
      <w:pBdr>
        <w:top w:val="single" w:sz="4" w:space="0" w:color="auto"/>
        <w:bottom w:val="single" w:sz="4" w:space="0" w:color="auto"/>
      </w:pBdr>
      <w:shd w:val="clear" w:color="000000" w:fill="FFFFFF"/>
      <w:spacing w:before="100" w:beforeAutospacing="1" w:after="100" w:afterAutospacing="1" w:line="240" w:lineRule="auto"/>
      <w:ind w:firstLineChars="300" w:firstLine="300"/>
      <w:textAlignment w:val="center"/>
    </w:pPr>
    <w:rPr>
      <w:rFonts w:ascii="Garamond" w:eastAsia="Times New Roman" w:hAnsi="Garamond" w:cs="Times New Roman"/>
      <w:sz w:val="18"/>
      <w:szCs w:val="18"/>
    </w:rPr>
  </w:style>
  <w:style w:type="paragraph" w:customStyle="1" w:styleId="xl382">
    <w:name w:val="xl382"/>
    <w:basedOn w:val="Normal"/>
    <w:rsid w:val="00FB15FA"/>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3">
    <w:name w:val="xl383"/>
    <w:basedOn w:val="Normal"/>
    <w:rsid w:val="00FB15FA"/>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4">
    <w:name w:val="xl384"/>
    <w:basedOn w:val="Normal"/>
    <w:rsid w:val="00FB15FA"/>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5">
    <w:name w:val="xl385"/>
    <w:basedOn w:val="Normal"/>
    <w:rsid w:val="00FB15FA"/>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6">
    <w:name w:val="xl386"/>
    <w:basedOn w:val="Normal"/>
    <w:rsid w:val="00FB15FA"/>
    <w:pP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7">
    <w:name w:val="xl387"/>
    <w:basedOn w:val="Normal"/>
    <w:rsid w:val="00FB15FA"/>
    <w:pPr>
      <w:shd w:val="clear" w:color="000000" w:fill="FFFFFF"/>
      <w:spacing w:before="100" w:beforeAutospacing="1" w:after="100" w:afterAutospacing="1" w:line="240" w:lineRule="auto"/>
      <w:ind w:firstLineChars="300" w:firstLine="300"/>
      <w:textAlignment w:val="center"/>
    </w:pPr>
    <w:rPr>
      <w:rFonts w:ascii="Garamond" w:eastAsia="Times New Roman" w:hAnsi="Garamond" w:cs="Times New Roman"/>
      <w:sz w:val="18"/>
      <w:szCs w:val="18"/>
    </w:rPr>
  </w:style>
  <w:style w:type="paragraph" w:customStyle="1" w:styleId="xl388">
    <w:name w:val="xl388"/>
    <w:basedOn w:val="Normal"/>
    <w:rsid w:val="00FB15FA"/>
    <w:pP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9">
    <w:name w:val="xl389"/>
    <w:basedOn w:val="Normal"/>
    <w:rsid w:val="00FB15FA"/>
    <w:pP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90">
    <w:name w:val="xl390"/>
    <w:basedOn w:val="Normal"/>
    <w:rsid w:val="00FB15FA"/>
    <w:pPr>
      <w:pBdr>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91">
    <w:name w:val="xl391"/>
    <w:basedOn w:val="Normal"/>
    <w:rsid w:val="00FB15FA"/>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100"/>
      <w:jc w:val="right"/>
      <w:textAlignment w:val="center"/>
    </w:pPr>
    <w:rPr>
      <w:rFonts w:ascii="Garamond" w:eastAsia="Times New Roman" w:hAnsi="Garamond" w:cs="Times New Roman"/>
      <w:b/>
      <w:bCs/>
      <w:sz w:val="18"/>
      <w:szCs w:val="18"/>
    </w:rPr>
  </w:style>
  <w:style w:type="paragraph" w:customStyle="1" w:styleId="xl392">
    <w:name w:val="xl392"/>
    <w:basedOn w:val="Normal"/>
    <w:rsid w:val="00FB15FA"/>
    <w:pPr>
      <w:pBdr>
        <w:left w:val="single" w:sz="4" w:space="0" w:color="auto"/>
        <w:right w:val="single" w:sz="4" w:space="5" w:color="auto"/>
      </w:pBdr>
      <w:shd w:val="clear" w:color="000000" w:fill="FFFFFF"/>
      <w:spacing w:before="100" w:beforeAutospacing="1" w:after="100" w:afterAutospacing="1" w:line="240" w:lineRule="auto"/>
      <w:ind w:firstLineChars="100" w:firstLine="100"/>
      <w:jc w:val="right"/>
      <w:textAlignment w:val="center"/>
    </w:pPr>
    <w:rPr>
      <w:rFonts w:ascii="Garamond" w:eastAsia="Times New Roman" w:hAnsi="Garamond" w:cs="Times New Roman"/>
      <w:b/>
      <w:bCs/>
      <w:sz w:val="18"/>
      <w:szCs w:val="18"/>
    </w:rPr>
  </w:style>
  <w:style w:type="paragraph" w:customStyle="1" w:styleId="xl393">
    <w:name w:val="xl393"/>
    <w:basedOn w:val="Normal"/>
    <w:rsid w:val="00FB15FA"/>
    <w:pPr>
      <w:pBdr>
        <w:left w:val="single" w:sz="4" w:space="0" w:color="auto"/>
      </w:pBdr>
      <w:shd w:val="clear" w:color="000000" w:fill="FFFFFF"/>
      <w:spacing w:before="100" w:beforeAutospacing="1" w:after="100" w:afterAutospacing="1" w:line="240" w:lineRule="auto"/>
      <w:ind w:firstLineChars="100" w:firstLine="100"/>
      <w:jc w:val="right"/>
      <w:textAlignment w:val="center"/>
    </w:pPr>
    <w:rPr>
      <w:rFonts w:ascii="Garamond" w:eastAsia="Times New Roman" w:hAnsi="Garamond" w:cs="Times New Roman"/>
      <w:b/>
      <w:bCs/>
      <w:sz w:val="18"/>
      <w:szCs w:val="18"/>
    </w:rPr>
  </w:style>
  <w:style w:type="paragraph" w:customStyle="1" w:styleId="font7">
    <w:name w:val="font7"/>
    <w:basedOn w:val="Normal"/>
    <w:rsid w:val="00FB15FA"/>
    <w:pPr>
      <w:spacing w:before="100" w:beforeAutospacing="1" w:after="100" w:afterAutospacing="1" w:line="240" w:lineRule="auto"/>
    </w:pPr>
    <w:rPr>
      <w:rFonts w:ascii="Tahoma" w:eastAsia="Times New Roman" w:hAnsi="Tahoma" w:cs="Tahoma"/>
      <w:color w:val="000000"/>
      <w:sz w:val="18"/>
      <w:szCs w:val="18"/>
    </w:rPr>
  </w:style>
  <w:style w:type="paragraph" w:customStyle="1" w:styleId="font8">
    <w:name w:val="font8"/>
    <w:basedOn w:val="Normal"/>
    <w:rsid w:val="00FB15FA"/>
    <w:pPr>
      <w:spacing w:before="100" w:beforeAutospacing="1" w:after="100" w:afterAutospacing="1" w:line="240" w:lineRule="auto"/>
    </w:pPr>
    <w:rPr>
      <w:rFonts w:ascii="Tahoma" w:eastAsia="Times New Roman" w:hAnsi="Tahoma" w:cs="Tahoma"/>
      <w:b/>
      <w:bCs/>
      <w:color w:val="000000"/>
      <w:sz w:val="18"/>
      <w:szCs w:val="18"/>
    </w:rPr>
  </w:style>
  <w:style w:type="character" w:customStyle="1" w:styleId="shorttext">
    <w:name w:val="short_text"/>
    <w:basedOn w:val="DefaultParagraphFont"/>
    <w:rsid w:val="00FB15FA"/>
  </w:style>
  <w:style w:type="character" w:customStyle="1" w:styleId="hpsatn">
    <w:name w:val="hps atn"/>
    <w:basedOn w:val="DefaultParagraphFont"/>
    <w:rsid w:val="00FB15FA"/>
  </w:style>
  <w:style w:type="character" w:customStyle="1" w:styleId="jfk-button-label1">
    <w:name w:val="jfk-button-label1"/>
    <w:basedOn w:val="DefaultParagraphFont"/>
    <w:rsid w:val="00FB15FA"/>
  </w:style>
  <w:style w:type="paragraph" w:customStyle="1" w:styleId="H3">
    <w:name w:val="H3"/>
    <w:basedOn w:val="Normal"/>
    <w:next w:val="Normal"/>
    <w:rsid w:val="00FB15FA"/>
    <w:pPr>
      <w:keepNext/>
      <w:autoSpaceDE w:val="0"/>
      <w:autoSpaceDN w:val="0"/>
      <w:adjustRightInd w:val="0"/>
      <w:spacing w:before="100" w:after="100" w:line="240" w:lineRule="auto"/>
      <w:outlineLvl w:val="3"/>
    </w:pPr>
    <w:rPr>
      <w:rFonts w:ascii="Times New Roman" w:eastAsia="Times New Roman" w:hAnsi="Times New Roman" w:cs="Times New Roman"/>
      <w:b/>
      <w:bCs/>
      <w:sz w:val="28"/>
      <w:szCs w:val="28"/>
      <w:lang w:val="sq-AL"/>
    </w:rPr>
  </w:style>
  <w:style w:type="character" w:customStyle="1" w:styleId="gt-icon-text1">
    <w:name w:val="gt-icon-text1"/>
    <w:basedOn w:val="DefaultParagraphFont"/>
    <w:rsid w:val="00FB15FA"/>
  </w:style>
  <w:style w:type="character" w:customStyle="1" w:styleId="BodyText20">
    <w:name w:val="Body Text2"/>
    <w:rsid w:val="00FB15FA"/>
    <w:rPr>
      <w:rFonts w:ascii="Times New Roman" w:eastAsia="Times New Roman" w:hAnsi="Times New Roman" w:cs="Times New Roman"/>
      <w:b w:val="0"/>
      <w:bCs w:val="0"/>
      <w:i w:val="0"/>
      <w:iCs w:val="0"/>
      <w:smallCaps w:val="0"/>
      <w:strike w:val="0"/>
      <w:spacing w:val="0"/>
      <w:sz w:val="19"/>
      <w:szCs w:val="19"/>
      <w:u w:val="single"/>
    </w:rPr>
  </w:style>
  <w:style w:type="character" w:customStyle="1" w:styleId="Tablecaption">
    <w:name w:val="Table caption_"/>
    <w:link w:val="Tablecaption0"/>
    <w:rsid w:val="00FB15FA"/>
    <w:rPr>
      <w:sz w:val="19"/>
      <w:szCs w:val="19"/>
    </w:rPr>
  </w:style>
  <w:style w:type="character" w:customStyle="1" w:styleId="Bodytext30">
    <w:name w:val="Body text (3)_"/>
    <w:link w:val="Bodytext31"/>
    <w:rsid w:val="00FB15FA"/>
    <w:rPr>
      <w:sz w:val="15"/>
      <w:szCs w:val="15"/>
    </w:rPr>
  </w:style>
  <w:style w:type="paragraph" w:customStyle="1" w:styleId="Tablecaption0">
    <w:name w:val="Table caption"/>
    <w:basedOn w:val="Normal"/>
    <w:link w:val="Tablecaption"/>
    <w:rsid w:val="00FB15FA"/>
    <w:pPr>
      <w:spacing w:after="0" w:line="0" w:lineRule="atLeast"/>
    </w:pPr>
    <w:rPr>
      <w:sz w:val="19"/>
      <w:szCs w:val="19"/>
    </w:rPr>
  </w:style>
  <w:style w:type="paragraph" w:customStyle="1" w:styleId="Bodytext31">
    <w:name w:val="Body text (3)"/>
    <w:basedOn w:val="Normal"/>
    <w:link w:val="Bodytext30"/>
    <w:rsid w:val="00FB15FA"/>
    <w:pPr>
      <w:spacing w:after="0" w:line="0" w:lineRule="atLeast"/>
    </w:pPr>
    <w:rPr>
      <w:sz w:val="15"/>
      <w:szCs w:val="15"/>
    </w:rPr>
  </w:style>
  <w:style w:type="table" w:customStyle="1" w:styleId="Calendar1">
    <w:name w:val="Calendar 1"/>
    <w:basedOn w:val="TableNormal"/>
    <w:uiPriority w:val="99"/>
    <w:qFormat/>
    <w:rsid w:val="00FB15FA"/>
    <w:pPr>
      <w:spacing w:after="0" w:line="240" w:lineRule="auto"/>
    </w:pPr>
    <w:rPr>
      <w:rFonts w:ascii="Calibri" w:eastAsia="Times New Roman" w:hAnsi="Calibri" w:cs="Times New Roman"/>
      <w:lang w:bidi="en-US"/>
    </w:rPr>
    <w:tblPr>
      <w:tblStyleRowBandSize w:val="1"/>
      <w:tblStyleColBandSize w:val="1"/>
      <w:tblInd w:w="0" w:type="dxa"/>
      <w:tblCellMar>
        <w:top w:w="0" w:type="dxa"/>
        <w:left w:w="108" w:type="dxa"/>
        <w:bottom w:w="0" w:type="dxa"/>
        <w:right w:w="108" w:type="dxa"/>
      </w:tblCellMar>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table" w:customStyle="1" w:styleId="LightShading-Accent11">
    <w:name w:val="Light Shading - Accent 11"/>
    <w:basedOn w:val="TableNormal"/>
    <w:uiPriority w:val="60"/>
    <w:rsid w:val="00FB15FA"/>
    <w:pPr>
      <w:spacing w:after="0" w:line="240" w:lineRule="auto"/>
    </w:pPr>
    <w:rPr>
      <w:rFonts w:ascii="Calibri" w:eastAsia="Calibri" w:hAnsi="Calibri" w:cs="Times New Roman"/>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alt-edited">
    <w:name w:val="alt-edited"/>
    <w:basedOn w:val="DefaultParagraphFont"/>
    <w:rsid w:val="00FB15FA"/>
  </w:style>
  <w:style w:type="character" w:customStyle="1" w:styleId="notranslate">
    <w:name w:val="notranslate"/>
    <w:basedOn w:val="DefaultParagraphFont"/>
    <w:rsid w:val="00FB15F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qFormat="1"/>
    <w:lsdException w:name="toc 3" w:qFormat="1"/>
    <w:lsdException w:name="annotation text" w:uiPriority="99"/>
    <w:lsdException w:name="header" w:uiPriority="99"/>
    <w:lsdException w:name="footer" w:uiPriority="99"/>
    <w:lsdException w:name="caption" w:qFormat="1"/>
    <w:lsdException w:name="footnote reference" w:qFormat="1"/>
    <w:lsdException w:name="annotation reference" w:uiPriority="99"/>
    <w:lsdException w:name="table of authorities" w:uiPriority="99"/>
    <w:lsdException w:name="toa heading" w:uiPriority="99"/>
    <w:lsdException w:name="Title" w:semiHidden="0" w:uiPriority="99"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style>
  <w:style w:type="paragraph" w:styleId="Heading1">
    <w:name w:val="heading 1"/>
    <w:aliases w:val="Heading 1 Char1,Heading 1 Char1 Char,Heading 1 Char Char Char,Kreu,Heading 1."/>
    <w:basedOn w:val="Normal"/>
    <w:next w:val="Normal"/>
    <w:link w:val="Heading1Char"/>
    <w:uiPriority w:val="9"/>
    <w:qFormat/>
    <w:rsid w:val="00FB15FA"/>
    <w:pPr>
      <w:keepNext/>
      <w:spacing w:before="240" w:after="60" w:line="240" w:lineRule="auto"/>
      <w:jc w:val="both"/>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FB15FA"/>
    <w:pPr>
      <w:spacing w:before="200" w:after="0" w:line="240" w:lineRule="auto"/>
      <w:jc w:val="both"/>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FB15FA"/>
    <w:pPr>
      <w:spacing w:before="200" w:after="0" w:line="271" w:lineRule="auto"/>
      <w:ind w:left="720" w:hanging="432"/>
      <w:jc w:val="both"/>
      <w:outlineLvl w:val="2"/>
    </w:pPr>
    <w:rPr>
      <w:rFonts w:ascii="Cambria" w:eastAsia="MS Mincho" w:hAnsi="Cambria" w:cs="Cambria"/>
      <w:b/>
      <w:bCs/>
      <w:sz w:val="24"/>
      <w:szCs w:val="24"/>
    </w:rPr>
  </w:style>
  <w:style w:type="paragraph" w:styleId="Heading4">
    <w:name w:val="heading 4"/>
    <w:basedOn w:val="Normal"/>
    <w:next w:val="Normal"/>
    <w:link w:val="Heading4Char"/>
    <w:qFormat/>
    <w:rsid w:val="00FB15FA"/>
    <w:pPr>
      <w:spacing w:before="200" w:after="0" w:line="240" w:lineRule="auto"/>
      <w:ind w:left="864" w:hanging="144"/>
      <w:jc w:val="both"/>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FB15FA"/>
    <w:pPr>
      <w:spacing w:before="200" w:after="0" w:line="240" w:lineRule="auto"/>
      <w:ind w:left="1008" w:hanging="432"/>
      <w:jc w:val="both"/>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FB15FA"/>
    <w:pPr>
      <w:spacing w:after="0" w:line="271" w:lineRule="auto"/>
      <w:ind w:left="1152" w:hanging="432"/>
      <w:jc w:val="both"/>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FB15FA"/>
    <w:pPr>
      <w:spacing w:after="0" w:line="240" w:lineRule="auto"/>
      <w:ind w:left="1296" w:hanging="288"/>
      <w:jc w:val="both"/>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FB15FA"/>
    <w:pPr>
      <w:spacing w:after="0" w:line="240" w:lineRule="auto"/>
      <w:ind w:left="1440" w:hanging="432"/>
      <w:jc w:val="both"/>
      <w:outlineLvl w:val="7"/>
    </w:pPr>
    <w:rPr>
      <w:rFonts w:ascii="Cambria" w:eastAsia="MS Mincho" w:hAnsi="Cambria" w:cs="Cambria"/>
      <w:sz w:val="20"/>
      <w:szCs w:val="20"/>
    </w:rPr>
  </w:style>
  <w:style w:type="paragraph" w:styleId="Heading9">
    <w:name w:val="heading 9"/>
    <w:basedOn w:val="Normal"/>
    <w:next w:val="Normal"/>
    <w:link w:val="Heading9Char"/>
    <w:qFormat/>
    <w:rsid w:val="00FB15FA"/>
    <w:pPr>
      <w:spacing w:after="0" w:line="240" w:lineRule="auto"/>
      <w:ind w:left="1584" w:hanging="144"/>
      <w:jc w:val="both"/>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FB15FA"/>
    <w:rPr>
      <w:rFonts w:ascii="Arial" w:eastAsia="MS Mincho" w:hAnsi="Arial" w:cs="Arial"/>
      <w:b/>
      <w:bCs/>
      <w:kern w:val="32"/>
      <w:sz w:val="32"/>
      <w:szCs w:val="32"/>
    </w:rPr>
  </w:style>
  <w:style w:type="character" w:customStyle="1" w:styleId="Heading2Char">
    <w:name w:val="Heading 2 Char"/>
    <w:aliases w:val="Pika Char"/>
    <w:basedOn w:val="DefaultParagraphFont"/>
    <w:rsid w:val="00FB15FA"/>
    <w:rPr>
      <w:rFonts w:ascii="Cambria" w:eastAsia="MS Mincho" w:hAnsi="Cambria" w:cs="Cambria"/>
      <w:b/>
      <w:bCs/>
      <w:sz w:val="26"/>
      <w:szCs w:val="26"/>
    </w:rPr>
  </w:style>
  <w:style w:type="character" w:customStyle="1" w:styleId="Heading3Char">
    <w:name w:val="Heading 3 Char"/>
    <w:aliases w:val="Germa Char"/>
    <w:basedOn w:val="DefaultParagraphFont"/>
    <w:rsid w:val="00FB15FA"/>
    <w:rPr>
      <w:rFonts w:ascii="Cambria" w:eastAsia="MS Mincho" w:hAnsi="Cambria" w:cs="Cambria"/>
      <w:b/>
      <w:bCs/>
      <w:sz w:val="24"/>
      <w:szCs w:val="24"/>
    </w:rPr>
  </w:style>
  <w:style w:type="character" w:customStyle="1" w:styleId="Heading4Char">
    <w:name w:val="Heading 4 Char"/>
    <w:basedOn w:val="DefaultParagraphFont"/>
    <w:link w:val="Heading4"/>
    <w:rsid w:val="00FB15FA"/>
    <w:rPr>
      <w:rFonts w:ascii="Cambria" w:eastAsia="MS Mincho" w:hAnsi="Cambria" w:cs="Cambria"/>
      <w:b/>
      <w:bCs/>
      <w:i/>
      <w:iCs/>
      <w:sz w:val="24"/>
      <w:szCs w:val="24"/>
    </w:rPr>
  </w:style>
  <w:style w:type="character" w:customStyle="1" w:styleId="Heading5Char">
    <w:name w:val="Heading 5 Char"/>
    <w:basedOn w:val="DefaultParagraphFont"/>
    <w:link w:val="Heading5"/>
    <w:rsid w:val="00FB15FA"/>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FB15FA"/>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FB15FA"/>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FB15FA"/>
    <w:rPr>
      <w:rFonts w:ascii="Cambria" w:eastAsia="MS Mincho" w:hAnsi="Cambria" w:cs="Cambria"/>
      <w:sz w:val="20"/>
      <w:szCs w:val="20"/>
    </w:rPr>
  </w:style>
  <w:style w:type="character" w:customStyle="1" w:styleId="Heading9Char">
    <w:name w:val="Heading 9 Char"/>
    <w:basedOn w:val="DefaultParagraphFont"/>
    <w:link w:val="Heading9"/>
    <w:rsid w:val="00FB15FA"/>
    <w:rPr>
      <w:rFonts w:ascii="Cambria" w:eastAsia="MS Mincho" w:hAnsi="Cambria" w:cs="Cambria"/>
      <w:i/>
      <w:iCs/>
      <w:spacing w:val="5"/>
      <w:sz w:val="20"/>
      <w:szCs w:val="20"/>
    </w:rPr>
  </w:style>
  <w:style w:type="numbering" w:customStyle="1" w:styleId="NoList1">
    <w:name w:val="No List1"/>
    <w:next w:val="NoList"/>
    <w:uiPriority w:val="99"/>
    <w:semiHidden/>
    <w:unhideWhenUsed/>
    <w:rsid w:val="00FB15FA"/>
  </w:style>
  <w:style w:type="paragraph" w:styleId="NoSpacing">
    <w:name w:val="No Spacing"/>
    <w:link w:val="NoSpacingChar"/>
    <w:uiPriority w:val="1"/>
    <w:qFormat/>
    <w:rsid w:val="00FB15FA"/>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FB15FA"/>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FB15FA"/>
    <w:pPr>
      <w:spacing w:after="0" w:line="240" w:lineRule="auto"/>
      <w:ind w:firstLine="284"/>
      <w:jc w:val="both"/>
    </w:pPr>
    <w:rPr>
      <w:rFonts w:ascii="Tahoma" w:eastAsia="Calibri" w:hAnsi="Tahoma" w:cs="Tahoma"/>
      <w:sz w:val="16"/>
      <w:szCs w:val="16"/>
    </w:rPr>
  </w:style>
  <w:style w:type="character" w:customStyle="1" w:styleId="BalloonTextChar">
    <w:name w:val="Balloon Text Char"/>
    <w:basedOn w:val="DefaultParagraphFont"/>
    <w:link w:val="BalloonText"/>
    <w:uiPriority w:val="99"/>
    <w:rsid w:val="00FB15FA"/>
    <w:rPr>
      <w:rFonts w:ascii="Tahoma" w:eastAsia="Calibri" w:hAnsi="Tahoma" w:cs="Tahoma"/>
      <w:sz w:val="16"/>
      <w:szCs w:val="16"/>
    </w:rPr>
  </w:style>
  <w:style w:type="paragraph" w:styleId="Header">
    <w:name w:val="header"/>
    <w:basedOn w:val="Normal"/>
    <w:link w:val="HeaderChar"/>
    <w:uiPriority w:val="99"/>
    <w:unhideWhenUsed/>
    <w:rsid w:val="00FB15FA"/>
    <w:pPr>
      <w:tabs>
        <w:tab w:val="center" w:pos="4680"/>
        <w:tab w:val="right" w:pos="9360"/>
      </w:tabs>
      <w:spacing w:after="0" w:line="240" w:lineRule="auto"/>
      <w:ind w:firstLine="284"/>
      <w:jc w:val="both"/>
    </w:pPr>
    <w:rPr>
      <w:rFonts w:ascii="Calibri" w:eastAsia="Calibri" w:hAnsi="Calibri" w:cs="Times New Roman"/>
    </w:rPr>
  </w:style>
  <w:style w:type="character" w:customStyle="1" w:styleId="HeaderChar">
    <w:name w:val="Header Char"/>
    <w:basedOn w:val="DefaultParagraphFont"/>
    <w:link w:val="Header"/>
    <w:uiPriority w:val="99"/>
    <w:rsid w:val="00FB15FA"/>
    <w:rPr>
      <w:rFonts w:ascii="Calibri" w:eastAsia="Calibri" w:hAnsi="Calibri" w:cs="Times New Roman"/>
    </w:rPr>
  </w:style>
  <w:style w:type="paragraph" w:styleId="Footer">
    <w:name w:val="footer"/>
    <w:basedOn w:val="Normal"/>
    <w:link w:val="FooterChar"/>
    <w:uiPriority w:val="99"/>
    <w:unhideWhenUsed/>
    <w:rsid w:val="00FB15FA"/>
    <w:pPr>
      <w:tabs>
        <w:tab w:val="center" w:pos="4680"/>
        <w:tab w:val="right" w:pos="9360"/>
      </w:tabs>
      <w:spacing w:after="0" w:line="240" w:lineRule="auto"/>
      <w:ind w:firstLine="284"/>
      <w:jc w:val="both"/>
    </w:pPr>
    <w:rPr>
      <w:rFonts w:ascii="Calibri" w:eastAsia="Calibri" w:hAnsi="Calibri" w:cs="Times New Roman"/>
    </w:rPr>
  </w:style>
  <w:style w:type="character" w:customStyle="1" w:styleId="FooterChar">
    <w:name w:val="Footer Char"/>
    <w:basedOn w:val="DefaultParagraphFont"/>
    <w:link w:val="Footer"/>
    <w:uiPriority w:val="99"/>
    <w:rsid w:val="00FB15FA"/>
    <w:rPr>
      <w:rFonts w:ascii="Calibri" w:eastAsia="Calibri" w:hAnsi="Calibri" w:cs="Times New Roman"/>
    </w:rPr>
  </w:style>
  <w:style w:type="paragraph" w:customStyle="1" w:styleId="Akti">
    <w:name w:val="Akti"/>
    <w:link w:val="AktiChar"/>
    <w:rsid w:val="00FB15F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FB15F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FB15FA"/>
    <w:rPr>
      <w:rFonts w:ascii="Garamond" w:eastAsia="MS Mincho" w:hAnsi="Garamond" w:cs="CG Times"/>
      <w:b/>
      <w:bCs/>
      <w:sz w:val="24"/>
      <w:lang w:val="en-GB"/>
    </w:rPr>
  </w:style>
  <w:style w:type="paragraph" w:customStyle="1" w:styleId="Paragrafi">
    <w:name w:val="Paragrafi"/>
    <w:link w:val="ParagrafiChar"/>
    <w:rsid w:val="00FB15FA"/>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FB15FA"/>
    <w:rPr>
      <w:rFonts w:ascii="Garamond" w:eastAsia="MS Mincho" w:hAnsi="Garamond" w:cs="CG Times"/>
      <w:sz w:val="24"/>
    </w:rPr>
  </w:style>
  <w:style w:type="paragraph" w:customStyle="1" w:styleId="Titulli">
    <w:name w:val="Titulli"/>
    <w:next w:val="Normal"/>
    <w:link w:val="TitulliChar"/>
    <w:uiPriority w:val="99"/>
    <w:rsid w:val="00FB15F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FB15FA"/>
    <w:rPr>
      <w:rFonts w:ascii="Garamond" w:eastAsia="MS Mincho" w:hAnsi="Garamond" w:cs="CG Times"/>
      <w:b/>
      <w:bCs/>
      <w:caps/>
      <w:sz w:val="24"/>
      <w:lang w:val="en-GB"/>
    </w:rPr>
  </w:style>
  <w:style w:type="character" w:customStyle="1" w:styleId="AktiChar">
    <w:name w:val="Akti Char"/>
    <w:basedOn w:val="DefaultParagraphFont"/>
    <w:link w:val="Akti"/>
    <w:rsid w:val="00FB15FA"/>
    <w:rPr>
      <w:rFonts w:ascii="Garamond" w:eastAsia="MS Mincho" w:hAnsi="Garamond" w:cs="CG Times"/>
      <w:b/>
      <w:bCs/>
      <w:caps/>
      <w:color w:val="000000"/>
      <w:sz w:val="24"/>
      <w:lang w:val="en-GB"/>
    </w:rPr>
  </w:style>
  <w:style w:type="paragraph" w:customStyle="1" w:styleId="NeniNr">
    <w:name w:val="Neni_Nr"/>
    <w:next w:val="Normal"/>
    <w:link w:val="NeniNrChar"/>
    <w:rsid w:val="00FB15F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FB15F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FB15FA"/>
    <w:rPr>
      <w:rFonts w:ascii="Garamond" w:eastAsia="MS Mincho" w:hAnsi="Garamond" w:cs="CG Times"/>
      <w:sz w:val="24"/>
      <w:lang w:val="en-GB"/>
    </w:rPr>
  </w:style>
  <w:style w:type="paragraph" w:customStyle="1" w:styleId="Autoriteti">
    <w:name w:val="Autoriteti"/>
    <w:next w:val="Normal"/>
    <w:link w:val="AutoritetiChar"/>
    <w:rsid w:val="00FB15FA"/>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FB15FA"/>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FB15FA"/>
    <w:rPr>
      <w:rFonts w:ascii="Garamond" w:eastAsia="MS Mincho" w:hAnsi="Garamond" w:cs="CG Times"/>
      <w:caps/>
      <w:sz w:val="24"/>
      <w:lang w:val="en-GB"/>
    </w:rPr>
  </w:style>
  <w:style w:type="character" w:customStyle="1" w:styleId="AutoritetiEmerChar">
    <w:name w:val="Autoriteti_Emer Char"/>
    <w:link w:val="AutoritetiEmer"/>
    <w:locked/>
    <w:rsid w:val="00FB15FA"/>
    <w:rPr>
      <w:rFonts w:ascii="Garamond" w:eastAsia="MS Mincho" w:hAnsi="Garamond" w:cs="Times New Roman"/>
      <w:b/>
      <w:bCs/>
      <w:sz w:val="24"/>
      <w:lang w:val="en-GB"/>
    </w:rPr>
  </w:style>
  <w:style w:type="paragraph" w:customStyle="1" w:styleId="Titull-Titull">
    <w:name w:val="Titull-Titull"/>
    <w:basedOn w:val="Paragrafi"/>
    <w:qFormat/>
    <w:rsid w:val="00FB15FA"/>
    <w:pPr>
      <w:ind w:firstLine="0"/>
      <w:jc w:val="center"/>
    </w:pPr>
    <w:rPr>
      <w:caps/>
      <w:szCs w:val="24"/>
    </w:rPr>
  </w:style>
  <w:style w:type="paragraph" w:customStyle="1" w:styleId="Vendosi">
    <w:name w:val="Vendosi"/>
    <w:basedOn w:val="Titull-Titull"/>
    <w:qFormat/>
    <w:rsid w:val="00FB15FA"/>
  </w:style>
  <w:style w:type="paragraph" w:customStyle="1" w:styleId="Hapesira7">
    <w:name w:val="Hapesira 7"/>
    <w:basedOn w:val="Paragrafi"/>
    <w:qFormat/>
    <w:rsid w:val="00FB15FA"/>
    <w:rPr>
      <w:sz w:val="14"/>
      <w:szCs w:val="24"/>
    </w:rPr>
  </w:style>
  <w:style w:type="paragraph" w:styleId="ListParagraph">
    <w:name w:val="List Paragraph"/>
    <w:aliases w:val="List Paragraph2"/>
    <w:basedOn w:val="Normal"/>
    <w:link w:val="ListParagraphChar"/>
    <w:uiPriority w:val="34"/>
    <w:qFormat/>
    <w:rsid w:val="00FB15FA"/>
    <w:pPr>
      <w:ind w:left="720"/>
      <w:contextualSpacing/>
    </w:pPr>
    <w:rPr>
      <w:rFonts w:ascii="Calibri" w:eastAsia="Times New Roman" w:hAnsi="Calibri" w:cs="Times New Roman"/>
    </w:rPr>
  </w:style>
  <w:style w:type="character" w:customStyle="1" w:styleId="ListParagraphChar">
    <w:name w:val="List Paragraph Char"/>
    <w:aliases w:val="List Paragraph2 Char"/>
    <w:link w:val="ListParagraph"/>
    <w:uiPriority w:val="34"/>
    <w:locked/>
    <w:rsid w:val="00FB15FA"/>
    <w:rPr>
      <w:rFonts w:ascii="Calibri" w:eastAsia="Times New Roman" w:hAnsi="Calibri" w:cs="Times New Roman"/>
    </w:rPr>
  </w:style>
  <w:style w:type="paragraph" w:customStyle="1" w:styleId="Style1">
    <w:name w:val="Style1"/>
    <w:basedOn w:val="Akti"/>
    <w:link w:val="Style1Char"/>
    <w:qFormat/>
    <w:rsid w:val="00FB15FA"/>
  </w:style>
  <w:style w:type="character" w:customStyle="1" w:styleId="Heading2Char1">
    <w:name w:val="Heading 2 Char1"/>
    <w:link w:val="Heading2"/>
    <w:locked/>
    <w:rsid w:val="00FB15FA"/>
    <w:rPr>
      <w:rFonts w:ascii="Cambria" w:eastAsia="MS Mincho" w:hAnsi="Cambria" w:cs="Cambria"/>
      <w:b/>
      <w:bCs/>
      <w:sz w:val="26"/>
      <w:szCs w:val="26"/>
    </w:rPr>
  </w:style>
  <w:style w:type="character" w:customStyle="1" w:styleId="Heading3Char1">
    <w:name w:val="Heading 3 Char1"/>
    <w:aliases w:val="Germa Char1"/>
    <w:link w:val="Heading3"/>
    <w:locked/>
    <w:rsid w:val="00FB15FA"/>
    <w:rPr>
      <w:rFonts w:ascii="Cambria" w:eastAsia="MS Mincho" w:hAnsi="Cambria" w:cs="Cambria"/>
      <w:b/>
      <w:bCs/>
      <w:sz w:val="24"/>
      <w:szCs w:val="24"/>
    </w:rPr>
  </w:style>
  <w:style w:type="paragraph" w:customStyle="1" w:styleId="ADDRESS">
    <w:name w:val="ADDRESS"/>
    <w:basedOn w:val="Normal"/>
    <w:rsid w:val="00FB15FA"/>
    <w:pPr>
      <w:keepLines/>
      <w:widowControl w:val="0"/>
      <w:tabs>
        <w:tab w:val="left" w:pos="1701"/>
        <w:tab w:val="left" w:pos="2268"/>
        <w:tab w:val="left" w:pos="5387"/>
      </w:tabs>
      <w:overflowPunct w:val="0"/>
      <w:autoSpaceDE w:val="0"/>
      <w:autoSpaceDN w:val="0"/>
      <w:adjustRightInd w:val="0"/>
      <w:spacing w:after="120" w:line="240" w:lineRule="atLeast"/>
      <w:ind w:left="5103" w:hanging="4282"/>
      <w:jc w:val="both"/>
      <w:textAlignment w:val="baseline"/>
    </w:pPr>
    <w:rPr>
      <w:rFonts w:ascii="Arial" w:eastAsia="MS Mincho" w:hAnsi="Arial" w:cs="Arial"/>
      <w:sz w:val="20"/>
      <w:szCs w:val="20"/>
      <w:lang w:val="en-GB"/>
    </w:rPr>
  </w:style>
  <w:style w:type="paragraph" w:customStyle="1" w:styleId="Aneksi">
    <w:name w:val="Aneksi"/>
    <w:next w:val="Normal"/>
    <w:rsid w:val="00FB15FA"/>
    <w:pPr>
      <w:spacing w:after="0" w:line="240" w:lineRule="auto"/>
      <w:jc w:val="both"/>
    </w:pPr>
    <w:rPr>
      <w:rFonts w:ascii="CG Times" w:eastAsia="MS Mincho" w:hAnsi="CG Times" w:cs="CG Times"/>
      <w:sz w:val="21"/>
      <w:lang w:val="en-GB"/>
    </w:rPr>
  </w:style>
  <w:style w:type="paragraph" w:customStyle="1" w:styleId="AneksiNr">
    <w:name w:val="Aneksi_Nr"/>
    <w:next w:val="Normal"/>
    <w:rsid w:val="00FB15FA"/>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FB15FA"/>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FB15FA"/>
    <w:pPr>
      <w:numPr>
        <w:numId w:val="1"/>
      </w:numPr>
      <w:spacing w:after="0" w:line="240" w:lineRule="auto"/>
      <w:jc w:val="both"/>
    </w:pPr>
    <w:rPr>
      <w:rFonts w:ascii="Arial" w:eastAsia="Times New Roman" w:hAnsi="Arial" w:cs="Arial"/>
      <w:color w:val="000000"/>
      <w:sz w:val="24"/>
      <w:szCs w:val="24"/>
    </w:rPr>
  </w:style>
  <w:style w:type="character" w:customStyle="1" w:styleId="BodyTextChar">
    <w:name w:val="Body Text Char"/>
    <w:basedOn w:val="DefaultParagraphFont"/>
    <w:link w:val="BodyText"/>
    <w:rsid w:val="00FB15FA"/>
    <w:rPr>
      <w:rFonts w:ascii="Arial" w:eastAsia="Times New Roman" w:hAnsi="Arial" w:cs="Arial"/>
      <w:color w:val="000000"/>
      <w:sz w:val="24"/>
      <w:szCs w:val="24"/>
    </w:rPr>
  </w:style>
  <w:style w:type="paragraph" w:customStyle="1" w:styleId="BazLigjPropozues">
    <w:name w:val="Baz_Ligj_Propozues"/>
    <w:rsid w:val="00FB15FA"/>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FB15FA"/>
    <w:pPr>
      <w:spacing w:after="0" w:line="240" w:lineRule="auto"/>
      <w:jc w:val="center"/>
    </w:pPr>
    <w:rPr>
      <w:rFonts w:ascii="Times New Roman" w:eastAsia="Times New Roman" w:hAnsi="Times New Roman" w:cs="Times New Roman"/>
      <w:caps/>
      <w:sz w:val="26"/>
      <w:szCs w:val="26"/>
      <w:lang w:val="en-GB"/>
    </w:rPr>
  </w:style>
  <w:style w:type="character" w:customStyle="1" w:styleId="SubtitleChar">
    <w:name w:val="Subtitle Char"/>
    <w:basedOn w:val="DefaultParagraphFont"/>
    <w:link w:val="Subtitle"/>
    <w:uiPriority w:val="11"/>
    <w:rsid w:val="00FB15FA"/>
    <w:rPr>
      <w:rFonts w:ascii="Times New Roman" w:eastAsia="Times New Roman" w:hAnsi="Times New Roman" w:cs="Times New Roman"/>
      <w:caps/>
      <w:sz w:val="26"/>
      <w:szCs w:val="26"/>
      <w:lang w:val="en-GB"/>
    </w:rPr>
  </w:style>
  <w:style w:type="character" w:customStyle="1" w:styleId="apple-converted-space">
    <w:name w:val="apple-converted-space"/>
    <w:rsid w:val="00FB15FA"/>
  </w:style>
  <w:style w:type="character" w:styleId="Hyperlink">
    <w:name w:val="Hyperlink"/>
    <w:uiPriority w:val="99"/>
    <w:unhideWhenUsed/>
    <w:rsid w:val="00FB15FA"/>
    <w:rPr>
      <w:color w:val="0000FF"/>
      <w:u w:val="single"/>
    </w:rPr>
  </w:style>
  <w:style w:type="character" w:styleId="FollowedHyperlink">
    <w:name w:val="FollowedHyperlink"/>
    <w:uiPriority w:val="99"/>
    <w:unhideWhenUsed/>
    <w:rsid w:val="00FB15FA"/>
    <w:rPr>
      <w:color w:val="800080"/>
      <w:u w:val="single"/>
    </w:rPr>
  </w:style>
  <w:style w:type="paragraph" w:customStyle="1" w:styleId="font5">
    <w:name w:val="font5"/>
    <w:basedOn w:val="Normal"/>
    <w:rsid w:val="00FB15FA"/>
    <w:pPr>
      <w:spacing w:before="100" w:beforeAutospacing="1" w:after="100" w:afterAutospacing="1" w:line="240" w:lineRule="auto"/>
    </w:pPr>
    <w:rPr>
      <w:rFonts w:ascii="CG Times" w:eastAsia="Times New Roman" w:hAnsi="CG Times" w:cs="Times New Roman"/>
      <w:sz w:val="16"/>
      <w:szCs w:val="16"/>
    </w:rPr>
  </w:style>
  <w:style w:type="paragraph" w:customStyle="1" w:styleId="font6">
    <w:name w:val="font6"/>
    <w:basedOn w:val="Normal"/>
    <w:rsid w:val="00FB15FA"/>
    <w:pPr>
      <w:spacing w:before="100" w:beforeAutospacing="1" w:after="100" w:afterAutospacing="1" w:line="240" w:lineRule="auto"/>
    </w:pPr>
    <w:rPr>
      <w:rFonts w:ascii="CG Times" w:eastAsia="Times New Roman" w:hAnsi="CG Times" w:cs="Times New Roman"/>
      <w:color w:val="FFFFFF"/>
      <w:sz w:val="16"/>
      <w:szCs w:val="16"/>
    </w:rPr>
  </w:style>
  <w:style w:type="paragraph" w:customStyle="1" w:styleId="xl65">
    <w:name w:val="xl65"/>
    <w:basedOn w:val="Normal"/>
    <w:rsid w:val="00FB15FA"/>
    <w:pPr>
      <w:spacing w:before="100" w:beforeAutospacing="1" w:after="100" w:afterAutospacing="1" w:line="240" w:lineRule="auto"/>
    </w:pPr>
    <w:rPr>
      <w:rFonts w:ascii="Arial" w:eastAsia="Times New Roman" w:hAnsi="Arial" w:cs="Arial"/>
      <w:b/>
      <w:bCs/>
      <w:sz w:val="24"/>
      <w:szCs w:val="24"/>
    </w:rPr>
  </w:style>
  <w:style w:type="paragraph" w:customStyle="1" w:styleId="xl66">
    <w:name w:val="xl66"/>
    <w:basedOn w:val="Normal"/>
    <w:rsid w:val="00FB15F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Normal"/>
    <w:rsid w:val="00FB15FA"/>
    <w:pPr>
      <w:spacing w:before="100" w:beforeAutospacing="1" w:after="100" w:afterAutospacing="1" w:line="240" w:lineRule="auto"/>
    </w:pPr>
    <w:rPr>
      <w:rFonts w:ascii="CG Times" w:eastAsia="Times New Roman" w:hAnsi="CG Times" w:cs="Times New Roman"/>
      <w:sz w:val="16"/>
      <w:szCs w:val="16"/>
    </w:rPr>
  </w:style>
  <w:style w:type="paragraph" w:customStyle="1" w:styleId="xl68">
    <w:name w:val="xl68"/>
    <w:basedOn w:val="Normal"/>
    <w:rsid w:val="00FB15FA"/>
    <w:pPr>
      <w:spacing w:before="100" w:beforeAutospacing="1" w:after="100" w:afterAutospacing="1" w:line="240" w:lineRule="auto"/>
    </w:pPr>
    <w:rPr>
      <w:rFonts w:ascii="CG Times" w:eastAsia="Times New Roman" w:hAnsi="CG Times" w:cs="Times New Roman"/>
      <w:sz w:val="16"/>
      <w:szCs w:val="16"/>
    </w:rPr>
  </w:style>
  <w:style w:type="paragraph" w:customStyle="1" w:styleId="Figure">
    <w:name w:val="Figure"/>
    <w:next w:val="Normal"/>
    <w:rsid w:val="00FB15FA"/>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FB15FA"/>
    <w:pPr>
      <w:spacing w:before="100" w:beforeAutospacing="1" w:after="100" w:afterAutospacing="1" w:line="240" w:lineRule="auto"/>
    </w:pPr>
    <w:rPr>
      <w:rFonts w:ascii="CG Times" w:eastAsia="Times New Roman" w:hAnsi="CG Times" w:cs="Times New Roman"/>
      <w:b/>
      <w:bCs/>
      <w:sz w:val="16"/>
      <w:szCs w:val="16"/>
    </w:rPr>
  </w:style>
  <w:style w:type="paragraph" w:customStyle="1" w:styleId="xl70">
    <w:name w:val="xl70"/>
    <w:basedOn w:val="Normal"/>
    <w:rsid w:val="00FB15FA"/>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71">
    <w:name w:val="xl71"/>
    <w:basedOn w:val="Normal"/>
    <w:rsid w:val="00FB15FA"/>
    <w:pPr>
      <w:pBdr>
        <w:top w:val="single" w:sz="8" w:space="0" w:color="auto"/>
        <w:left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2">
    <w:name w:val="xl72"/>
    <w:basedOn w:val="Normal"/>
    <w:rsid w:val="00FB15FA"/>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3">
    <w:name w:val="xl73"/>
    <w:basedOn w:val="Normal"/>
    <w:rsid w:val="00FB15FA"/>
    <w:pPr>
      <w:pBdr>
        <w:top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Institucioni">
    <w:name w:val="Institucioni"/>
    <w:next w:val="Normal"/>
    <w:rsid w:val="00FB15FA"/>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FB15FA"/>
    <w:pPr>
      <w:pageBreakBefore/>
      <w:spacing w:after="0" w:line="240" w:lineRule="auto"/>
      <w:jc w:val="both"/>
    </w:pPr>
    <w:rPr>
      <w:rFonts w:ascii="CG Times" w:eastAsia="MS Mincho" w:hAnsi="CG Times" w:cs="CG Times"/>
      <w:b/>
      <w:bCs/>
      <w:sz w:val="21"/>
    </w:rPr>
  </w:style>
  <w:style w:type="paragraph" w:customStyle="1" w:styleId="KapitulliNr">
    <w:name w:val="Kapitulli_Nr"/>
    <w:rsid w:val="00FB15FA"/>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FB15FA"/>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FB15FA"/>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FB15FA"/>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FB15FA"/>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75">
    <w:name w:val="xl75"/>
    <w:basedOn w:val="Normal"/>
    <w:rsid w:val="00FB15FA"/>
    <w:pPr>
      <w:pBdr>
        <w:top w:val="single" w:sz="8" w:space="0" w:color="auto"/>
        <w:left w:val="double" w:sz="6"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6">
    <w:name w:val="xl76"/>
    <w:basedOn w:val="Normal"/>
    <w:rsid w:val="00FB15FA"/>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7">
    <w:name w:val="xl77"/>
    <w:basedOn w:val="Normal"/>
    <w:rsid w:val="00FB15FA"/>
    <w:pPr>
      <w:pBdr>
        <w:top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8">
    <w:name w:val="xl78"/>
    <w:basedOn w:val="Normal"/>
    <w:rsid w:val="00FB15FA"/>
    <w:pPr>
      <w:pBdr>
        <w:top w:val="single" w:sz="8" w:space="0" w:color="auto"/>
        <w:left w:val="double" w:sz="6"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9">
    <w:name w:val="xl79"/>
    <w:basedOn w:val="Normal"/>
    <w:rsid w:val="00FB15FA"/>
    <w:pPr>
      <w:pBdr>
        <w:top w:val="single" w:sz="8" w:space="0" w:color="auto"/>
        <w:left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0">
    <w:name w:val="xl80"/>
    <w:basedOn w:val="Normal"/>
    <w:rsid w:val="00FB15FA"/>
    <w:pPr>
      <w:pBdr>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1">
    <w:name w:val="xl81"/>
    <w:basedOn w:val="Normal"/>
    <w:rsid w:val="00FB15FA"/>
    <w:pPr>
      <w:pBdr>
        <w:top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Ndryshimet">
    <w:name w:val="Ndryshimet"/>
    <w:next w:val="Normal"/>
    <w:rsid w:val="00FB15FA"/>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FB15FA"/>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FB15FA"/>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FB15FA"/>
    <w:pPr>
      <w:pBdr>
        <w:top w:val="single" w:sz="8" w:space="0" w:color="auto"/>
        <w:left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3">
    <w:name w:val="xl83"/>
    <w:basedOn w:val="Normal"/>
    <w:rsid w:val="00FB15FA"/>
    <w:pPr>
      <w:pBdr>
        <w:top w:val="single" w:sz="8" w:space="0" w:color="auto"/>
        <w:lef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4">
    <w:name w:val="xl84"/>
    <w:basedOn w:val="Normal"/>
    <w:rsid w:val="00FB15FA"/>
    <w:pPr>
      <w:pBdr>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5">
    <w:name w:val="xl85"/>
    <w:basedOn w:val="Normal"/>
    <w:rsid w:val="00FB15FA"/>
    <w:pPr>
      <w:pBdr>
        <w:top w:val="single" w:sz="8" w:space="0" w:color="auto"/>
        <w:left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6">
    <w:name w:val="xl86"/>
    <w:basedOn w:val="Normal"/>
    <w:rsid w:val="00FB15FA"/>
    <w:pPr>
      <w:pBdr>
        <w:left w:val="double" w:sz="6"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7">
    <w:name w:val="xl87"/>
    <w:basedOn w:val="Normal"/>
    <w:rsid w:val="00FB15FA"/>
    <w:pPr>
      <w:pBdr>
        <w:left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8">
    <w:name w:val="xl88"/>
    <w:basedOn w:val="Normal"/>
    <w:rsid w:val="00FB15FA"/>
    <w:pPr>
      <w:pBdr>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9">
    <w:name w:val="xl89"/>
    <w:basedOn w:val="Normal"/>
    <w:rsid w:val="00FB15FA"/>
    <w:pPr>
      <w:pBdr>
        <w:left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Pika">
    <w:name w:val="Pika"/>
    <w:next w:val="Normal"/>
    <w:autoRedefine/>
    <w:rsid w:val="00FB15FA"/>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FB15FA"/>
  </w:style>
  <w:style w:type="paragraph" w:customStyle="1" w:styleId="PjesaNr">
    <w:name w:val="Pjesa_Nr"/>
    <w:next w:val="Normal"/>
    <w:rsid w:val="00FB15FA"/>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FB15FA"/>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FB15FA"/>
    <w:pPr>
      <w:pBdr>
        <w:lef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1">
    <w:name w:val="xl91"/>
    <w:basedOn w:val="Normal"/>
    <w:rsid w:val="00FB15FA"/>
    <w:pPr>
      <w:pBdr>
        <w:top w:val="single" w:sz="8" w:space="0" w:color="auto"/>
        <w:left w:val="double" w:sz="6"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Shpallja">
    <w:name w:val="Shpallja"/>
    <w:rsid w:val="00FB15FA"/>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FB15FA"/>
    <w:pPr>
      <w:pBdr>
        <w:left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93">
    <w:name w:val="xl93"/>
    <w:basedOn w:val="Normal"/>
    <w:rsid w:val="00FB15FA"/>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4">
    <w:name w:val="xl94"/>
    <w:basedOn w:val="Normal"/>
    <w:rsid w:val="00FB15FA"/>
    <w:pPr>
      <w:pBdr>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5">
    <w:name w:val="xl95"/>
    <w:basedOn w:val="Normal"/>
    <w:rsid w:val="00FB15FA"/>
    <w:pPr>
      <w:pBdr>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6">
    <w:name w:val="xl96"/>
    <w:basedOn w:val="Normal"/>
    <w:rsid w:val="00FB15FA"/>
    <w:pPr>
      <w:pBdr>
        <w:left w:val="single" w:sz="4"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Tabele">
    <w:name w:val="Tabele"/>
    <w:rsid w:val="00FB15FA"/>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FB15FA"/>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8">
    <w:name w:val="xl98"/>
    <w:basedOn w:val="Normal"/>
    <w:rsid w:val="00FB15FA"/>
    <w:pPr>
      <w:pBdr>
        <w:left w:val="double" w:sz="6"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9">
    <w:name w:val="xl99"/>
    <w:basedOn w:val="Normal"/>
    <w:rsid w:val="00FB15FA"/>
    <w:pPr>
      <w:pBdr>
        <w:left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100">
    <w:name w:val="xl100"/>
    <w:basedOn w:val="Normal"/>
    <w:rsid w:val="00FB15FA"/>
    <w:pPr>
      <w:pBdr>
        <w:left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101">
    <w:name w:val="xl101"/>
    <w:basedOn w:val="Normal"/>
    <w:rsid w:val="00FB15FA"/>
    <w:pPr>
      <w:pBdr>
        <w:left w:val="double" w:sz="6"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102">
    <w:name w:val="xl102"/>
    <w:basedOn w:val="Normal"/>
    <w:rsid w:val="00FB15FA"/>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3">
    <w:name w:val="xl103"/>
    <w:basedOn w:val="Normal"/>
    <w:rsid w:val="00FB15FA"/>
    <w:pPr>
      <w:pBdr>
        <w:top w:val="single" w:sz="8" w:space="0" w:color="auto"/>
        <w:left w:val="single" w:sz="4" w:space="0" w:color="auto"/>
        <w:bottom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TitulliNr">
    <w:name w:val="Titulli_Nr"/>
    <w:rsid w:val="00FB15FA"/>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FB15FA"/>
    <w:pPr>
      <w:pBdr>
        <w:top w:val="single" w:sz="8" w:space="0" w:color="auto"/>
        <w:bottom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5">
    <w:name w:val="xl105"/>
    <w:basedOn w:val="Normal"/>
    <w:rsid w:val="00FB15FA"/>
    <w:pPr>
      <w:pBdr>
        <w:top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6">
    <w:name w:val="xl106"/>
    <w:basedOn w:val="Normal"/>
    <w:rsid w:val="00FB15FA"/>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07">
    <w:name w:val="xl107"/>
    <w:basedOn w:val="Normal"/>
    <w:rsid w:val="00FB15FA"/>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8">
    <w:name w:val="xl108"/>
    <w:basedOn w:val="Normal"/>
    <w:rsid w:val="00FB15FA"/>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9">
    <w:name w:val="xl109"/>
    <w:basedOn w:val="Normal"/>
    <w:rsid w:val="00FB15FA"/>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0">
    <w:name w:val="xl110"/>
    <w:basedOn w:val="Normal"/>
    <w:rsid w:val="00FB15FA"/>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1">
    <w:name w:val="xl111"/>
    <w:basedOn w:val="Normal"/>
    <w:rsid w:val="00FB15FA"/>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2">
    <w:name w:val="xl112"/>
    <w:basedOn w:val="Normal"/>
    <w:rsid w:val="00FB15F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3">
    <w:name w:val="xl113"/>
    <w:basedOn w:val="Normal"/>
    <w:rsid w:val="00FB15F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4">
    <w:name w:val="xl114"/>
    <w:basedOn w:val="Normal"/>
    <w:rsid w:val="00FB15F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5">
    <w:name w:val="xl115"/>
    <w:basedOn w:val="Normal"/>
    <w:rsid w:val="00FB15F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6">
    <w:name w:val="xl116"/>
    <w:basedOn w:val="Normal"/>
    <w:rsid w:val="00FB15FA"/>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7">
    <w:name w:val="xl117"/>
    <w:basedOn w:val="Normal"/>
    <w:rsid w:val="00FB15F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8">
    <w:name w:val="xl118"/>
    <w:basedOn w:val="Normal"/>
    <w:rsid w:val="00FB15F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9">
    <w:name w:val="xl119"/>
    <w:basedOn w:val="Normal"/>
    <w:rsid w:val="00FB15FA"/>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0">
    <w:name w:val="xl120"/>
    <w:basedOn w:val="Normal"/>
    <w:rsid w:val="00FB15F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1">
    <w:name w:val="xl121"/>
    <w:basedOn w:val="Normal"/>
    <w:rsid w:val="00FB15F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2">
    <w:name w:val="xl122"/>
    <w:basedOn w:val="Normal"/>
    <w:rsid w:val="00FB15F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3">
    <w:name w:val="xl123"/>
    <w:basedOn w:val="Normal"/>
    <w:rsid w:val="00FB15FA"/>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4">
    <w:name w:val="xl124"/>
    <w:basedOn w:val="Normal"/>
    <w:rsid w:val="00FB15FA"/>
    <w:pPr>
      <w:pBdr>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5">
    <w:name w:val="xl125"/>
    <w:basedOn w:val="Normal"/>
    <w:rsid w:val="00FB15FA"/>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6">
    <w:name w:val="xl126"/>
    <w:basedOn w:val="Normal"/>
    <w:rsid w:val="00FB15FA"/>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27">
    <w:name w:val="xl127"/>
    <w:basedOn w:val="Normal"/>
    <w:rsid w:val="00FB15FA"/>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8">
    <w:name w:val="xl128"/>
    <w:basedOn w:val="Normal"/>
    <w:rsid w:val="00FB15FA"/>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9">
    <w:name w:val="xl129"/>
    <w:basedOn w:val="Normal"/>
    <w:rsid w:val="00FB15FA"/>
    <w:pPr>
      <w:pBdr>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table" w:styleId="TableGrid">
    <w:name w:val="Table Grid"/>
    <w:basedOn w:val="TableNormal"/>
    <w:uiPriority w:val="59"/>
    <w:rsid w:val="00FB15FA"/>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FB15F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1">
    <w:name w:val="xl131"/>
    <w:basedOn w:val="Normal"/>
    <w:rsid w:val="00FB15FA"/>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CG Times" w:eastAsia="Times New Roman" w:hAnsi="CG Times" w:cs="Times New Roman"/>
      <w:sz w:val="16"/>
      <w:szCs w:val="16"/>
    </w:rPr>
  </w:style>
  <w:style w:type="paragraph" w:customStyle="1" w:styleId="xl132">
    <w:name w:val="xl132"/>
    <w:basedOn w:val="Normal"/>
    <w:rsid w:val="00FB15FA"/>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33">
    <w:name w:val="xl133"/>
    <w:basedOn w:val="Normal"/>
    <w:rsid w:val="00FB15FA"/>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4">
    <w:name w:val="xl134"/>
    <w:basedOn w:val="Normal"/>
    <w:rsid w:val="00FB15F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5">
    <w:name w:val="xl135"/>
    <w:basedOn w:val="Normal"/>
    <w:rsid w:val="00FB15F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character" w:styleId="Strong">
    <w:name w:val="Strong"/>
    <w:uiPriority w:val="22"/>
    <w:qFormat/>
    <w:rsid w:val="00FB15FA"/>
    <w:rPr>
      <w:b/>
      <w:bCs/>
    </w:rPr>
  </w:style>
  <w:style w:type="paragraph" w:customStyle="1" w:styleId="xl136">
    <w:name w:val="xl136"/>
    <w:basedOn w:val="Normal"/>
    <w:rsid w:val="00FB15F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cs="Times New Roman"/>
      <w:sz w:val="16"/>
      <w:szCs w:val="16"/>
    </w:rPr>
  </w:style>
  <w:style w:type="paragraph" w:customStyle="1" w:styleId="xl137">
    <w:name w:val="xl137"/>
    <w:basedOn w:val="Normal"/>
    <w:rsid w:val="00FB15FA"/>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8">
    <w:name w:val="xl138"/>
    <w:basedOn w:val="Normal"/>
    <w:rsid w:val="00FB15FA"/>
    <w:pPr>
      <w:pBdr>
        <w:top w:val="single" w:sz="4" w:space="0" w:color="auto"/>
        <w:left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9">
    <w:name w:val="xl139"/>
    <w:basedOn w:val="Normal"/>
    <w:rsid w:val="00FB15FA"/>
    <w:pPr>
      <w:pBdr>
        <w:top w:val="single" w:sz="8" w:space="0" w:color="auto"/>
        <w:left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0">
    <w:name w:val="xl140"/>
    <w:basedOn w:val="Normal"/>
    <w:rsid w:val="00FB15FA"/>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1">
    <w:name w:val="xl141"/>
    <w:basedOn w:val="Normal"/>
    <w:rsid w:val="00FB15FA"/>
    <w:pPr>
      <w:pBdr>
        <w:top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2">
    <w:name w:val="xl142"/>
    <w:basedOn w:val="Normal"/>
    <w:rsid w:val="00FB15FA"/>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3">
    <w:name w:val="xl143"/>
    <w:basedOn w:val="Normal"/>
    <w:rsid w:val="00FB15FA"/>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4">
    <w:name w:val="xl144"/>
    <w:basedOn w:val="Normal"/>
    <w:rsid w:val="00FB15FA"/>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5">
    <w:name w:val="xl145"/>
    <w:basedOn w:val="Normal"/>
    <w:rsid w:val="00FB15FA"/>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6">
    <w:name w:val="xl146"/>
    <w:basedOn w:val="Normal"/>
    <w:rsid w:val="00FB15FA"/>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7">
    <w:name w:val="xl147"/>
    <w:basedOn w:val="Normal"/>
    <w:rsid w:val="00FB15FA"/>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8">
    <w:name w:val="xl148"/>
    <w:basedOn w:val="Normal"/>
    <w:rsid w:val="00FB15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G Times" w:eastAsia="Times New Roman" w:hAnsi="CG Times" w:cs="Times New Roman"/>
      <w:b/>
      <w:bCs/>
      <w:sz w:val="14"/>
      <w:szCs w:val="14"/>
    </w:rPr>
  </w:style>
  <w:style w:type="paragraph" w:customStyle="1" w:styleId="xl149">
    <w:name w:val="xl149"/>
    <w:basedOn w:val="Normal"/>
    <w:rsid w:val="00FB15FA"/>
    <w:pPr>
      <w:pBdr>
        <w:top w:val="single" w:sz="4" w:space="0" w:color="auto"/>
        <w:left w:val="single" w:sz="4" w:space="0" w:color="auto"/>
        <w:right w:val="single" w:sz="4" w:space="0" w:color="auto"/>
      </w:pBdr>
      <w:spacing w:before="100" w:beforeAutospacing="1" w:after="100" w:afterAutospacing="1" w:line="240" w:lineRule="auto"/>
    </w:pPr>
    <w:rPr>
      <w:rFonts w:ascii="CG Times" w:eastAsia="Times New Roman" w:hAnsi="CG Times" w:cs="Times New Roman"/>
      <w:sz w:val="14"/>
      <w:szCs w:val="14"/>
    </w:rPr>
  </w:style>
  <w:style w:type="paragraph" w:customStyle="1" w:styleId="xl150">
    <w:name w:val="xl150"/>
    <w:basedOn w:val="Normal"/>
    <w:rsid w:val="00FB15FA"/>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4"/>
      <w:szCs w:val="14"/>
    </w:rPr>
  </w:style>
  <w:style w:type="paragraph" w:customStyle="1" w:styleId="xl151">
    <w:name w:val="xl151"/>
    <w:basedOn w:val="Normal"/>
    <w:rsid w:val="00FB15FA"/>
    <w:pPr>
      <w:pBdr>
        <w:top w:val="single" w:sz="4" w:space="0" w:color="auto"/>
        <w:left w:val="single" w:sz="4" w:space="0" w:color="auto"/>
        <w:right w:val="single" w:sz="4" w:space="0" w:color="auto"/>
      </w:pBdr>
      <w:spacing w:before="100" w:beforeAutospacing="1" w:after="100" w:afterAutospacing="1" w:line="240" w:lineRule="auto"/>
      <w:jc w:val="right"/>
    </w:pPr>
    <w:rPr>
      <w:rFonts w:ascii="CG Times" w:eastAsia="Times New Roman" w:hAnsi="CG Times" w:cs="Times New Roman"/>
      <w:sz w:val="14"/>
      <w:szCs w:val="14"/>
    </w:rPr>
  </w:style>
  <w:style w:type="paragraph" w:customStyle="1" w:styleId="xl152">
    <w:name w:val="xl152"/>
    <w:basedOn w:val="Normal"/>
    <w:rsid w:val="00FB15F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cs="Times New Roman"/>
      <w:sz w:val="14"/>
      <w:szCs w:val="14"/>
    </w:rPr>
  </w:style>
  <w:style w:type="paragraph" w:customStyle="1" w:styleId="xl153">
    <w:name w:val="xl153"/>
    <w:basedOn w:val="Normal"/>
    <w:rsid w:val="00FB15FA"/>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G Times" w:eastAsia="Times New Roman" w:hAnsi="CG Times" w:cs="Times New Roman"/>
      <w:b/>
      <w:bCs/>
      <w:sz w:val="14"/>
      <w:szCs w:val="14"/>
    </w:rPr>
  </w:style>
  <w:style w:type="paragraph" w:customStyle="1" w:styleId="xl154">
    <w:name w:val="xl154"/>
    <w:basedOn w:val="Normal"/>
    <w:rsid w:val="00FB15F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55">
    <w:name w:val="xl155"/>
    <w:basedOn w:val="Normal"/>
    <w:rsid w:val="00FB15F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56">
    <w:name w:val="xl156"/>
    <w:basedOn w:val="Normal"/>
    <w:rsid w:val="00FB15FA"/>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cs="Times New Roman"/>
      <w:b/>
      <w:bCs/>
      <w:sz w:val="14"/>
      <w:szCs w:val="14"/>
    </w:rPr>
  </w:style>
  <w:style w:type="paragraph" w:customStyle="1" w:styleId="xl157">
    <w:name w:val="xl157"/>
    <w:basedOn w:val="Normal"/>
    <w:rsid w:val="00FB15F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58">
    <w:name w:val="xl158"/>
    <w:basedOn w:val="Normal"/>
    <w:rsid w:val="00FB15FA"/>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cs="Times New Roman"/>
      <w:b/>
      <w:bCs/>
      <w:sz w:val="14"/>
      <w:szCs w:val="14"/>
    </w:rPr>
  </w:style>
  <w:style w:type="paragraph" w:customStyle="1" w:styleId="xl159">
    <w:name w:val="xl159"/>
    <w:basedOn w:val="Normal"/>
    <w:rsid w:val="00FB15FA"/>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HI00">
    <w:name w:val="HI 00"/>
    <w:basedOn w:val="Normal"/>
    <w:rsid w:val="00FB15FA"/>
    <w:pPr>
      <w:spacing w:after="0" w:line="240" w:lineRule="auto"/>
      <w:ind w:left="720" w:hanging="720"/>
      <w:jc w:val="both"/>
    </w:pPr>
    <w:rPr>
      <w:rFonts w:ascii="Arial" w:eastAsia="Times New Roman" w:hAnsi="Arial" w:cs="Times New Roman"/>
      <w:color w:val="000000"/>
      <w:sz w:val="20"/>
      <w:szCs w:val="20"/>
      <w:lang w:val="en-GB"/>
    </w:rPr>
  </w:style>
  <w:style w:type="paragraph" w:styleId="NormalWeb">
    <w:name w:val="Normal (Web)"/>
    <w:aliases w:val="Normal (Web) Char,Normal (Web) Char Char Char Char"/>
    <w:basedOn w:val="Normal"/>
    <w:uiPriority w:val="99"/>
    <w:unhideWhenUsed/>
    <w:rsid w:val="00FB15F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FB15F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FB15F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FB15FA"/>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2">
    <w:name w:val="No List2"/>
    <w:next w:val="NoList"/>
    <w:uiPriority w:val="99"/>
    <w:semiHidden/>
    <w:unhideWhenUsed/>
    <w:rsid w:val="00FB15FA"/>
  </w:style>
  <w:style w:type="paragraph" w:styleId="Title">
    <w:name w:val="Title"/>
    <w:basedOn w:val="Heading1"/>
    <w:next w:val="Normal"/>
    <w:link w:val="TitleChar"/>
    <w:uiPriority w:val="99"/>
    <w:qFormat/>
    <w:rsid w:val="00FB15FA"/>
    <w:pPr>
      <w:keepNext w:val="0"/>
      <w:pBdr>
        <w:bottom w:val="single" w:sz="4" w:space="1" w:color="auto"/>
      </w:pBdr>
      <w:tabs>
        <w:tab w:val="num" w:pos="360"/>
      </w:tabs>
      <w:spacing w:after="0"/>
      <w:ind w:left="36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FB15FA"/>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FB15FA"/>
    <w:pPr>
      <w:spacing w:before="100" w:beforeAutospacing="1" w:after="100" w:afterAutospacing="1" w:line="240" w:lineRule="auto"/>
    </w:pPr>
    <w:rPr>
      <w:rFonts w:ascii="Times New Roman" w:eastAsia="Times New Roman" w:hAnsi="Times New Roman" w:cs="Times New Roman"/>
      <w:sz w:val="24"/>
      <w:szCs w:val="24"/>
    </w:rPr>
  </w:style>
  <w:style w:type="paragraph" w:styleId="TOCHeading">
    <w:name w:val="TOC Heading"/>
    <w:basedOn w:val="Heading1"/>
    <w:next w:val="Normal"/>
    <w:uiPriority w:val="99"/>
    <w:unhideWhenUsed/>
    <w:qFormat/>
    <w:rsid w:val="00FB15FA"/>
    <w:pPr>
      <w:keepLines/>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TOC1">
    <w:name w:val="toc 1"/>
    <w:basedOn w:val="Normal"/>
    <w:next w:val="Normal"/>
    <w:autoRedefine/>
    <w:uiPriority w:val="39"/>
    <w:unhideWhenUsed/>
    <w:qFormat/>
    <w:rsid w:val="00FB15FA"/>
    <w:pPr>
      <w:spacing w:after="100" w:line="240" w:lineRule="auto"/>
    </w:pPr>
    <w:rPr>
      <w:rFonts w:ascii="Times New Roman" w:eastAsia="Times New Roman" w:hAnsi="Times New Roman" w:cs="Times New Roman"/>
      <w:sz w:val="24"/>
      <w:szCs w:val="24"/>
      <w:lang w:val="sq-AL"/>
    </w:rPr>
  </w:style>
  <w:style w:type="paragraph" w:styleId="TOC2">
    <w:name w:val="toc 2"/>
    <w:basedOn w:val="Normal"/>
    <w:next w:val="Normal"/>
    <w:autoRedefine/>
    <w:unhideWhenUsed/>
    <w:qFormat/>
    <w:rsid w:val="00FB15FA"/>
    <w:pPr>
      <w:spacing w:after="100" w:line="240" w:lineRule="auto"/>
      <w:ind w:left="240"/>
    </w:pPr>
    <w:rPr>
      <w:rFonts w:ascii="Times New Roman" w:eastAsia="Times New Roman" w:hAnsi="Times New Roman" w:cs="Times New Roman"/>
      <w:sz w:val="24"/>
      <w:szCs w:val="24"/>
      <w:lang w:val="sq-AL"/>
    </w:rPr>
  </w:style>
  <w:style w:type="paragraph" w:styleId="TOC3">
    <w:name w:val="toc 3"/>
    <w:basedOn w:val="Normal"/>
    <w:next w:val="Normal"/>
    <w:autoRedefine/>
    <w:unhideWhenUsed/>
    <w:qFormat/>
    <w:rsid w:val="00FB15FA"/>
    <w:pPr>
      <w:spacing w:after="100" w:line="240" w:lineRule="auto"/>
      <w:ind w:left="480"/>
    </w:pPr>
    <w:rPr>
      <w:rFonts w:ascii="Times New Roman" w:eastAsia="Times New Roman" w:hAnsi="Times New Roman" w:cs="Times New Roman"/>
      <w:sz w:val="24"/>
      <w:szCs w:val="24"/>
      <w:lang w:val="sq-AL"/>
    </w:rPr>
  </w:style>
  <w:style w:type="paragraph" w:styleId="TOC4">
    <w:name w:val="toc 4"/>
    <w:basedOn w:val="Normal"/>
    <w:next w:val="Normal"/>
    <w:autoRedefine/>
    <w:unhideWhenUsed/>
    <w:rsid w:val="00FB15FA"/>
    <w:pPr>
      <w:spacing w:after="100"/>
      <w:ind w:left="660"/>
    </w:pPr>
    <w:rPr>
      <w:rFonts w:ascii="Calibri" w:eastAsia="Times New Roman" w:hAnsi="Calibri" w:cs="Times New Roman"/>
    </w:rPr>
  </w:style>
  <w:style w:type="paragraph" w:styleId="TOC5">
    <w:name w:val="toc 5"/>
    <w:basedOn w:val="Normal"/>
    <w:next w:val="Normal"/>
    <w:autoRedefine/>
    <w:unhideWhenUsed/>
    <w:rsid w:val="00FB15FA"/>
    <w:pPr>
      <w:spacing w:after="100"/>
      <w:ind w:left="880"/>
    </w:pPr>
    <w:rPr>
      <w:rFonts w:ascii="Calibri" w:eastAsia="Times New Roman" w:hAnsi="Calibri" w:cs="Times New Roman"/>
    </w:rPr>
  </w:style>
  <w:style w:type="paragraph" w:styleId="TOC6">
    <w:name w:val="toc 6"/>
    <w:basedOn w:val="Normal"/>
    <w:next w:val="Normal"/>
    <w:autoRedefine/>
    <w:unhideWhenUsed/>
    <w:rsid w:val="00FB15FA"/>
    <w:pPr>
      <w:spacing w:after="100"/>
      <w:ind w:left="1100"/>
    </w:pPr>
    <w:rPr>
      <w:rFonts w:ascii="Calibri" w:eastAsia="Times New Roman" w:hAnsi="Calibri" w:cs="Times New Roman"/>
    </w:rPr>
  </w:style>
  <w:style w:type="paragraph" w:styleId="TOC7">
    <w:name w:val="toc 7"/>
    <w:basedOn w:val="Normal"/>
    <w:next w:val="Normal"/>
    <w:autoRedefine/>
    <w:unhideWhenUsed/>
    <w:rsid w:val="00FB15FA"/>
    <w:pPr>
      <w:spacing w:after="100"/>
      <w:ind w:left="1320"/>
    </w:pPr>
    <w:rPr>
      <w:rFonts w:ascii="Calibri" w:eastAsia="Times New Roman" w:hAnsi="Calibri" w:cs="Times New Roman"/>
    </w:rPr>
  </w:style>
  <w:style w:type="paragraph" w:styleId="TOC8">
    <w:name w:val="toc 8"/>
    <w:basedOn w:val="Normal"/>
    <w:next w:val="Normal"/>
    <w:autoRedefine/>
    <w:unhideWhenUsed/>
    <w:rsid w:val="00FB15FA"/>
    <w:pPr>
      <w:spacing w:after="100"/>
      <w:ind w:left="1540"/>
    </w:pPr>
    <w:rPr>
      <w:rFonts w:ascii="Calibri" w:eastAsia="Times New Roman" w:hAnsi="Calibri" w:cs="Times New Roman"/>
    </w:rPr>
  </w:style>
  <w:style w:type="paragraph" w:styleId="TOC9">
    <w:name w:val="toc 9"/>
    <w:basedOn w:val="Normal"/>
    <w:next w:val="Normal"/>
    <w:autoRedefine/>
    <w:unhideWhenUsed/>
    <w:rsid w:val="00FB15FA"/>
    <w:pPr>
      <w:spacing w:after="100"/>
      <w:ind w:left="1760"/>
    </w:pPr>
    <w:rPr>
      <w:rFonts w:ascii="Calibri" w:eastAsia="Times New Roman" w:hAnsi="Calibri" w:cs="Times New Roman"/>
    </w:rPr>
  </w:style>
  <w:style w:type="paragraph" w:styleId="BodyTextIndent">
    <w:name w:val="Body Text Indent"/>
    <w:basedOn w:val="Normal"/>
    <w:link w:val="BodyTextIndentChar"/>
    <w:uiPriority w:val="99"/>
    <w:unhideWhenUsed/>
    <w:rsid w:val="00FB15FA"/>
    <w:pPr>
      <w:spacing w:after="120"/>
      <w:ind w:left="360" w:firstLine="284"/>
      <w:jc w:val="both"/>
    </w:pPr>
    <w:rPr>
      <w:rFonts w:ascii="Calibri" w:eastAsia="Calibri" w:hAnsi="Calibri" w:cs="Times New Roman"/>
    </w:rPr>
  </w:style>
  <w:style w:type="character" w:customStyle="1" w:styleId="BodyTextIndentChar">
    <w:name w:val="Body Text Indent Char"/>
    <w:basedOn w:val="DefaultParagraphFont"/>
    <w:link w:val="BodyTextIndent"/>
    <w:uiPriority w:val="99"/>
    <w:rsid w:val="00FB15FA"/>
    <w:rPr>
      <w:rFonts w:ascii="Calibri" w:eastAsia="Calibri" w:hAnsi="Calibri" w:cs="Times New Roman"/>
    </w:rPr>
  </w:style>
  <w:style w:type="paragraph" w:customStyle="1" w:styleId="numridata0">
    <w:name w:val="numridata"/>
    <w:basedOn w:val="Normal"/>
    <w:rsid w:val="00FB15F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rCharCharChar">
    <w:name w:val="Char Char Char Char"/>
    <w:basedOn w:val="Normal"/>
    <w:rsid w:val="00FB15FA"/>
    <w:pPr>
      <w:spacing w:after="160" w:line="240" w:lineRule="exact"/>
    </w:pPr>
    <w:rPr>
      <w:rFonts w:ascii="Tahoma" w:eastAsia="MS Mincho" w:hAnsi="Tahoma" w:cs="Times New Roman"/>
      <w:sz w:val="20"/>
      <w:szCs w:val="20"/>
      <w:lang w:val="sq-AL"/>
    </w:rPr>
  </w:style>
  <w:style w:type="paragraph" w:styleId="BodyText3">
    <w:name w:val="Body Text 3"/>
    <w:basedOn w:val="Normal"/>
    <w:link w:val="BodyText3Char"/>
    <w:uiPriority w:val="99"/>
    <w:rsid w:val="00FB15FA"/>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uiPriority w:val="99"/>
    <w:rsid w:val="00FB15FA"/>
    <w:rPr>
      <w:rFonts w:ascii="Times New Roman" w:eastAsia="Times New Roman" w:hAnsi="Times New Roman" w:cs="Times New Roman"/>
      <w:sz w:val="16"/>
      <w:szCs w:val="16"/>
    </w:rPr>
  </w:style>
  <w:style w:type="paragraph" w:customStyle="1" w:styleId="s32b251d">
    <w:name w:val="s32b251d"/>
    <w:basedOn w:val="Normal"/>
    <w:rsid w:val="00FB15F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b8d990e2">
    <w:name w:val="sb8d990e2"/>
    <w:basedOn w:val="DefaultParagraphFont"/>
    <w:rsid w:val="00FB15FA"/>
  </w:style>
  <w:style w:type="paragraph" w:customStyle="1" w:styleId="s30eec3f8">
    <w:name w:val="s30eec3f8"/>
    <w:basedOn w:val="Normal"/>
    <w:rsid w:val="00FB15F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uParaCar">
    <w:name w:val="Ju_Para Car"/>
    <w:link w:val="JuPara"/>
    <w:locked/>
    <w:rsid w:val="00FB15FA"/>
    <w:rPr>
      <w:sz w:val="24"/>
      <w:lang w:val="en-GB" w:eastAsia="fr-FR"/>
    </w:rPr>
  </w:style>
  <w:style w:type="paragraph" w:customStyle="1" w:styleId="JuPara">
    <w:name w:val="Ju_Para"/>
    <w:basedOn w:val="Normal"/>
    <w:link w:val="JuParaCar"/>
    <w:rsid w:val="00FB15FA"/>
    <w:pPr>
      <w:suppressAutoHyphens/>
      <w:spacing w:after="0" w:line="240" w:lineRule="auto"/>
      <w:ind w:firstLine="284"/>
      <w:jc w:val="both"/>
    </w:pPr>
    <w:rPr>
      <w:sz w:val="24"/>
      <w:lang w:val="en-GB" w:eastAsia="fr-FR"/>
    </w:rPr>
  </w:style>
  <w:style w:type="paragraph" w:customStyle="1" w:styleId="BodyText212pt">
    <w:name w:val="Body Text 2 + 12 pt"/>
    <w:aliases w:val="Justified,Line spacing:  1.5 lines"/>
    <w:next w:val="Level1"/>
    <w:uiPriority w:val="99"/>
    <w:rsid w:val="00FB15FA"/>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FB15FA"/>
    <w:pPr>
      <w:keepNext/>
      <w:keepLines/>
      <w:numPr>
        <w:numId w:val="2"/>
      </w:numPr>
      <w:suppressAutoHyphens/>
      <w:spacing w:before="100" w:beforeAutospacing="1" w:after="100" w:afterAutospacing="1" w:line="360" w:lineRule="auto"/>
      <w:jc w:val="both"/>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FB15FA"/>
    <w:pPr>
      <w:spacing w:after="0" w:line="240" w:lineRule="auto"/>
      <w:ind w:firstLine="284"/>
      <w:jc w:val="both"/>
    </w:pPr>
    <w:rPr>
      <w:rFonts w:ascii="Times New Roman" w:eastAsia="MS Mincho" w:hAnsi="Times New Roman" w:cs="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FB15FA"/>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link w:val="Char2"/>
    <w:qFormat/>
    <w:rsid w:val="00FB15FA"/>
    <w:rPr>
      <w:vertAlign w:val="superscript"/>
    </w:rPr>
  </w:style>
  <w:style w:type="paragraph" w:customStyle="1" w:styleId="ju-005fpara">
    <w:name w:val="ju-005fpara"/>
    <w:basedOn w:val="Normal"/>
    <w:rsid w:val="00FB15FA"/>
    <w:pPr>
      <w:spacing w:after="0" w:line="240" w:lineRule="auto"/>
      <w:ind w:firstLine="280"/>
      <w:jc w:val="both"/>
    </w:pPr>
    <w:rPr>
      <w:rFonts w:ascii="Times New Roman" w:eastAsia="Arial Unicode MS" w:hAnsi="Times New Roman" w:cs="Times New Roman"/>
      <w:sz w:val="24"/>
      <w:szCs w:val="24"/>
      <w:lang w:val="sq-AL"/>
    </w:rPr>
  </w:style>
  <w:style w:type="character" w:customStyle="1" w:styleId="normal--char">
    <w:name w:val="normal--char"/>
    <w:basedOn w:val="DefaultParagraphFont"/>
    <w:rsid w:val="00FB15FA"/>
  </w:style>
  <w:style w:type="character" w:customStyle="1" w:styleId="s7d2086b4">
    <w:name w:val="s7d2086b4"/>
    <w:basedOn w:val="DefaultParagraphFont"/>
    <w:uiPriority w:val="99"/>
    <w:rsid w:val="00FB15FA"/>
  </w:style>
  <w:style w:type="character" w:customStyle="1" w:styleId="hps">
    <w:name w:val="hps"/>
    <w:basedOn w:val="DefaultParagraphFont"/>
    <w:rsid w:val="00FB15FA"/>
  </w:style>
  <w:style w:type="paragraph" w:customStyle="1" w:styleId="paragrafi0">
    <w:name w:val="paragrafi"/>
    <w:basedOn w:val="Normal"/>
    <w:rsid w:val="00FB15FA"/>
    <w:pPr>
      <w:spacing w:before="100" w:beforeAutospacing="1" w:after="100" w:afterAutospacing="1" w:line="240" w:lineRule="auto"/>
    </w:pPr>
    <w:rPr>
      <w:rFonts w:ascii="Times New Roman" w:eastAsia="Times New Roman" w:hAnsi="Times New Roman" w:cs="Times New Roman"/>
      <w:sz w:val="24"/>
      <w:szCs w:val="24"/>
      <w:lang w:val="sq-AL" w:eastAsia="sq-AL"/>
    </w:rPr>
  </w:style>
  <w:style w:type="paragraph" w:customStyle="1" w:styleId="paragrafi00">
    <w:name w:val="paragrafi0"/>
    <w:basedOn w:val="Normal"/>
    <w:rsid w:val="00FB15FA"/>
    <w:pPr>
      <w:spacing w:before="100" w:beforeAutospacing="1" w:after="100" w:afterAutospacing="1" w:line="240" w:lineRule="auto"/>
    </w:pPr>
    <w:rPr>
      <w:rFonts w:ascii="Times New Roman" w:eastAsia="Calibri" w:hAnsi="Times New Roman" w:cs="Times New Roman"/>
      <w:sz w:val="24"/>
      <w:szCs w:val="24"/>
    </w:rPr>
  </w:style>
  <w:style w:type="character" w:customStyle="1" w:styleId="grame">
    <w:name w:val="grame"/>
    <w:rsid w:val="00FB15FA"/>
    <w:rPr>
      <w:rFonts w:cs="Times New Roman"/>
    </w:rPr>
  </w:style>
  <w:style w:type="paragraph" w:customStyle="1" w:styleId="titulli0">
    <w:name w:val="titulli"/>
    <w:basedOn w:val="Normal"/>
    <w:rsid w:val="00FB15F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endosi0">
    <w:name w:val="vendosi"/>
    <w:basedOn w:val="Normal"/>
    <w:rsid w:val="00FB15F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pyright">
    <w:name w:val="copyright"/>
    <w:basedOn w:val="Normal"/>
    <w:rsid w:val="00FB15F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tn">
    <w:name w:val="atn"/>
    <w:basedOn w:val="DefaultParagraphFont"/>
    <w:rsid w:val="00FB15FA"/>
  </w:style>
  <w:style w:type="paragraph" w:customStyle="1" w:styleId="akti0">
    <w:name w:val="akti"/>
    <w:basedOn w:val="Normal"/>
    <w:rsid w:val="00FB15F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azligjpropozues0">
    <w:name w:val="bazligjpropozues"/>
    <w:basedOn w:val="Normal"/>
    <w:rsid w:val="00FB15F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eninr0">
    <w:name w:val="neninr"/>
    <w:basedOn w:val="Normal"/>
    <w:rsid w:val="00FB15F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oriteti0">
    <w:name w:val="autoriteti"/>
    <w:basedOn w:val="Normal"/>
    <w:rsid w:val="00FB15F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oritetiemer0">
    <w:name w:val="autoritetiemer"/>
    <w:basedOn w:val="Normal"/>
    <w:rsid w:val="00FB15FA"/>
    <w:pPr>
      <w:spacing w:before="100" w:beforeAutospacing="1" w:after="100" w:afterAutospacing="1" w:line="240" w:lineRule="auto"/>
    </w:pPr>
    <w:rPr>
      <w:rFonts w:ascii="Times New Roman" w:eastAsia="Times New Roman" w:hAnsi="Times New Roman" w:cs="Times New Roman"/>
      <w:sz w:val="24"/>
      <w:szCs w:val="24"/>
    </w:rPr>
  </w:style>
  <w:style w:type="character" w:styleId="PageNumber">
    <w:name w:val="page number"/>
    <w:rsid w:val="00FB15FA"/>
  </w:style>
  <w:style w:type="paragraph" w:customStyle="1" w:styleId="CM49">
    <w:name w:val="CM49"/>
    <w:basedOn w:val="Normal"/>
    <w:next w:val="Normal"/>
    <w:rsid w:val="00FB15FA"/>
    <w:pPr>
      <w:widowControl w:val="0"/>
      <w:autoSpaceDE w:val="0"/>
      <w:autoSpaceDN w:val="0"/>
      <w:adjustRightInd w:val="0"/>
      <w:spacing w:after="270" w:line="240" w:lineRule="auto"/>
    </w:pPr>
    <w:rPr>
      <w:rFonts w:ascii="Helvetica" w:eastAsia="Times New Roman" w:hAnsi="Helvetica" w:cs="Helvetica"/>
      <w:sz w:val="24"/>
      <w:szCs w:val="24"/>
      <w:lang w:val="sq-AL"/>
    </w:rPr>
  </w:style>
  <w:style w:type="paragraph" w:customStyle="1" w:styleId="a">
    <w:name w:val="Κείμενο πλαισίου"/>
    <w:basedOn w:val="Normal"/>
    <w:semiHidden/>
    <w:rsid w:val="00FB15FA"/>
    <w:pPr>
      <w:widowControl w:val="0"/>
      <w:autoSpaceDE w:val="0"/>
      <w:autoSpaceDN w:val="0"/>
      <w:adjustRightInd w:val="0"/>
      <w:spacing w:after="0" w:line="240" w:lineRule="auto"/>
      <w:ind w:firstLine="284"/>
      <w:jc w:val="both"/>
    </w:pPr>
    <w:rPr>
      <w:rFonts w:ascii="Tahoma" w:eastAsia="Times New Roman" w:hAnsi="Tahoma" w:cs="Tahoma"/>
      <w:sz w:val="16"/>
      <w:szCs w:val="16"/>
      <w:lang w:val="el-GR" w:eastAsia="el-GR"/>
    </w:rPr>
  </w:style>
  <w:style w:type="paragraph" w:customStyle="1" w:styleId="CM56">
    <w:name w:val="CM56"/>
    <w:basedOn w:val="Normal"/>
    <w:next w:val="Normal"/>
    <w:rsid w:val="00FB15FA"/>
    <w:pPr>
      <w:widowControl w:val="0"/>
      <w:autoSpaceDE w:val="0"/>
      <w:autoSpaceDN w:val="0"/>
      <w:adjustRightInd w:val="0"/>
      <w:spacing w:after="1000" w:line="240" w:lineRule="auto"/>
    </w:pPr>
    <w:rPr>
      <w:rFonts w:ascii="Helvetica" w:eastAsia="Times New Roman" w:hAnsi="Helvetica" w:cs="Helvetica"/>
      <w:sz w:val="24"/>
      <w:szCs w:val="24"/>
      <w:lang w:val="sq-AL"/>
    </w:rPr>
  </w:style>
  <w:style w:type="paragraph" w:customStyle="1" w:styleId="CM6">
    <w:name w:val="CM6"/>
    <w:basedOn w:val="Default"/>
    <w:next w:val="Default"/>
    <w:rsid w:val="00FB15FA"/>
    <w:pPr>
      <w:widowControl w:val="0"/>
    </w:pPr>
    <w:rPr>
      <w:rFonts w:ascii="Helvetica" w:eastAsia="Times New Roman" w:hAnsi="Helvetica" w:cs="Helvetica"/>
      <w:lang w:val="sq-AL"/>
    </w:rPr>
  </w:style>
  <w:style w:type="paragraph" w:customStyle="1" w:styleId="CM57">
    <w:name w:val="CM57"/>
    <w:basedOn w:val="Normal"/>
    <w:next w:val="Normal"/>
    <w:rsid w:val="00FB15FA"/>
    <w:pPr>
      <w:widowControl w:val="0"/>
      <w:autoSpaceDE w:val="0"/>
      <w:autoSpaceDN w:val="0"/>
      <w:adjustRightInd w:val="0"/>
      <w:spacing w:after="113" w:line="240" w:lineRule="auto"/>
    </w:pPr>
    <w:rPr>
      <w:rFonts w:ascii="Helvetica" w:eastAsia="Times New Roman" w:hAnsi="Helvetica" w:cs="Helvetica"/>
      <w:sz w:val="24"/>
      <w:szCs w:val="24"/>
      <w:lang w:val="sq-AL"/>
    </w:rPr>
  </w:style>
  <w:style w:type="paragraph" w:customStyle="1" w:styleId="CM11">
    <w:name w:val="CM11"/>
    <w:basedOn w:val="Normal"/>
    <w:next w:val="Normal"/>
    <w:rsid w:val="00FB15FA"/>
    <w:pPr>
      <w:widowControl w:val="0"/>
      <w:autoSpaceDE w:val="0"/>
      <w:autoSpaceDN w:val="0"/>
      <w:adjustRightInd w:val="0"/>
      <w:spacing w:after="0" w:line="253" w:lineRule="atLeast"/>
    </w:pPr>
    <w:rPr>
      <w:rFonts w:ascii="Helvetica" w:eastAsia="Times New Roman" w:hAnsi="Helvetica" w:cs="Helvetica"/>
      <w:sz w:val="24"/>
      <w:szCs w:val="24"/>
      <w:lang w:val="sq-AL"/>
    </w:rPr>
  </w:style>
  <w:style w:type="paragraph" w:customStyle="1" w:styleId="Normal0">
    <w:name w:val="[Normal]"/>
    <w:rsid w:val="00FB15FA"/>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FB15F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FB15FA"/>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FB15FA"/>
  </w:style>
  <w:style w:type="character" w:customStyle="1" w:styleId="StyleHeading6BoldChar">
    <w:name w:val="Style Heading 6 + Bold Char"/>
    <w:link w:val="StyleHeading6Bold"/>
    <w:rsid w:val="00FB15FA"/>
    <w:rPr>
      <w:rFonts w:ascii="Cambria" w:eastAsia="MS Mincho" w:hAnsi="Cambria" w:cs="Cambria"/>
      <w:b/>
      <w:bCs/>
      <w:i/>
      <w:iCs/>
      <w:color w:val="7F7F7F"/>
      <w:sz w:val="24"/>
      <w:szCs w:val="24"/>
    </w:rPr>
  </w:style>
  <w:style w:type="paragraph" w:customStyle="1" w:styleId="tableheaders">
    <w:name w:val="table headers"/>
    <w:rsid w:val="00FB15FA"/>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FB15FA"/>
    <w:rPr>
      <w:b w:val="0"/>
    </w:rPr>
  </w:style>
  <w:style w:type="paragraph" w:styleId="PlainText">
    <w:name w:val="Plain Text"/>
    <w:basedOn w:val="Normal"/>
    <w:link w:val="PlainTextChar"/>
    <w:uiPriority w:val="99"/>
    <w:unhideWhenUsed/>
    <w:rsid w:val="00FB15FA"/>
    <w:pPr>
      <w:spacing w:after="0" w:line="240" w:lineRule="auto"/>
    </w:pPr>
    <w:rPr>
      <w:rFonts w:ascii="Consolas" w:eastAsia="Calibri" w:hAnsi="Consolas" w:cs="Times New Roman"/>
      <w:sz w:val="21"/>
      <w:szCs w:val="21"/>
      <w:lang w:val="sq-AL"/>
    </w:rPr>
  </w:style>
  <w:style w:type="character" w:customStyle="1" w:styleId="PlainTextChar">
    <w:name w:val="Plain Text Char"/>
    <w:basedOn w:val="DefaultParagraphFont"/>
    <w:link w:val="PlainText"/>
    <w:uiPriority w:val="99"/>
    <w:rsid w:val="00FB15FA"/>
    <w:rPr>
      <w:rFonts w:ascii="Consolas" w:eastAsia="Calibri" w:hAnsi="Consolas" w:cs="Times New Roman"/>
      <w:sz w:val="21"/>
      <w:szCs w:val="21"/>
      <w:lang w:val="sq-AL"/>
    </w:rPr>
  </w:style>
  <w:style w:type="paragraph" w:customStyle="1" w:styleId="StyleStyle1Bold">
    <w:name w:val="Style Style1 + Bold"/>
    <w:basedOn w:val="Style1"/>
    <w:rsid w:val="00FB15FA"/>
    <w:pPr>
      <w:keepNext w:val="0"/>
      <w:widowControl/>
      <w:outlineLvl w:val="9"/>
    </w:pPr>
    <w:rPr>
      <w:rFonts w:ascii="Times New Roman" w:eastAsia="Times New Roman" w:hAnsi="Times New Roman" w:cs="Arial"/>
      <w:b w:val="0"/>
      <w:caps w:val="0"/>
      <w:color w:val="auto"/>
      <w:lang w:val="sq-AL"/>
    </w:rPr>
  </w:style>
  <w:style w:type="paragraph" w:customStyle="1" w:styleId="CM1">
    <w:name w:val="CM1"/>
    <w:basedOn w:val="Default"/>
    <w:next w:val="Default"/>
    <w:rsid w:val="00FB15FA"/>
    <w:rPr>
      <w:rFonts w:ascii="EUAlbertina" w:hAnsi="EUAlbertina"/>
      <w:color w:val="auto"/>
    </w:rPr>
  </w:style>
  <w:style w:type="paragraph" w:customStyle="1" w:styleId="CM4">
    <w:name w:val="CM4"/>
    <w:basedOn w:val="Normal"/>
    <w:next w:val="Normal"/>
    <w:uiPriority w:val="99"/>
    <w:rsid w:val="00FB15FA"/>
    <w:pPr>
      <w:autoSpaceDE w:val="0"/>
      <w:autoSpaceDN w:val="0"/>
      <w:adjustRightInd w:val="0"/>
      <w:spacing w:after="0" w:line="240" w:lineRule="auto"/>
    </w:pPr>
    <w:rPr>
      <w:rFonts w:ascii="EUAlbertina" w:eastAsia="Times New Roman" w:hAnsi="EUAlbertina" w:cs="Times New Roman"/>
      <w:sz w:val="24"/>
      <w:szCs w:val="24"/>
    </w:rPr>
  </w:style>
  <w:style w:type="paragraph" w:customStyle="1" w:styleId="CM3">
    <w:name w:val="CM3"/>
    <w:basedOn w:val="Normal"/>
    <w:next w:val="Normal"/>
    <w:rsid w:val="00FB15FA"/>
    <w:pPr>
      <w:autoSpaceDE w:val="0"/>
      <w:autoSpaceDN w:val="0"/>
      <w:adjustRightInd w:val="0"/>
      <w:spacing w:after="0" w:line="240" w:lineRule="auto"/>
    </w:pPr>
    <w:rPr>
      <w:rFonts w:ascii="EUAlbertina" w:eastAsia="Times New Roman" w:hAnsi="EUAlbertina" w:cs="Times New Roman"/>
      <w:sz w:val="24"/>
      <w:szCs w:val="24"/>
    </w:rPr>
  </w:style>
  <w:style w:type="paragraph" w:styleId="DocumentMap">
    <w:name w:val="Document Map"/>
    <w:basedOn w:val="Normal"/>
    <w:link w:val="DocumentMapChar"/>
    <w:uiPriority w:val="99"/>
    <w:rsid w:val="00FB15FA"/>
    <w:pPr>
      <w:spacing w:after="0" w:line="240" w:lineRule="auto"/>
    </w:pPr>
    <w:rPr>
      <w:rFonts w:ascii="Tahoma" w:eastAsia="Times New Roman" w:hAnsi="Tahoma" w:cs="Times New Roman"/>
      <w:sz w:val="16"/>
      <w:szCs w:val="16"/>
      <w:lang w:val="sq-AL"/>
    </w:rPr>
  </w:style>
  <w:style w:type="character" w:customStyle="1" w:styleId="DocumentMapChar">
    <w:name w:val="Document Map Char"/>
    <w:basedOn w:val="DefaultParagraphFont"/>
    <w:link w:val="DocumentMap"/>
    <w:uiPriority w:val="99"/>
    <w:rsid w:val="00FB15FA"/>
    <w:rPr>
      <w:rFonts w:ascii="Tahoma" w:eastAsia="Times New Roman" w:hAnsi="Tahoma" w:cs="Times New Roman"/>
      <w:sz w:val="16"/>
      <w:szCs w:val="16"/>
      <w:lang w:val="sq-AL"/>
    </w:rPr>
  </w:style>
  <w:style w:type="numbering" w:customStyle="1" w:styleId="NoList3">
    <w:name w:val="No List3"/>
    <w:next w:val="NoList"/>
    <w:semiHidden/>
    <w:rsid w:val="00FB15FA"/>
  </w:style>
  <w:style w:type="numbering" w:customStyle="1" w:styleId="NoList4">
    <w:name w:val="No List4"/>
    <w:next w:val="NoList"/>
    <w:semiHidden/>
    <w:rsid w:val="00FB15FA"/>
  </w:style>
  <w:style w:type="paragraph" w:customStyle="1" w:styleId="Point1">
    <w:name w:val="Point 1"/>
    <w:basedOn w:val="Normal"/>
    <w:link w:val="Point1Char"/>
    <w:rsid w:val="00FB15FA"/>
    <w:pPr>
      <w:spacing w:before="120" w:after="120" w:line="240" w:lineRule="auto"/>
      <w:ind w:left="1417" w:hanging="567"/>
      <w:jc w:val="both"/>
    </w:pPr>
    <w:rPr>
      <w:rFonts w:ascii="Calibri" w:eastAsia="Times New Roman" w:hAnsi="Calibri" w:cs="Times New Roman"/>
      <w:sz w:val="24"/>
      <w:szCs w:val="24"/>
      <w:lang w:val="en-GB" w:eastAsia="en-GB"/>
    </w:rPr>
  </w:style>
  <w:style w:type="character" w:customStyle="1" w:styleId="Point1Char">
    <w:name w:val="Point 1 Char"/>
    <w:link w:val="Point1"/>
    <w:rsid w:val="00FB15FA"/>
    <w:rPr>
      <w:rFonts w:ascii="Calibri" w:eastAsia="Times New Roman" w:hAnsi="Calibri" w:cs="Times New Roman"/>
      <w:sz w:val="24"/>
      <w:szCs w:val="24"/>
      <w:lang w:val="en-GB" w:eastAsia="en-GB"/>
    </w:rPr>
  </w:style>
  <w:style w:type="character" w:customStyle="1" w:styleId="longtext">
    <w:name w:val="long_text"/>
    <w:rsid w:val="00FB15FA"/>
    <w:rPr>
      <w:rFonts w:ascii="Comic Sans MS" w:hAnsi="Comic Sans MS"/>
      <w:b/>
      <w:sz w:val="96"/>
      <w:szCs w:val="24"/>
      <w:lang w:val="pl-PL" w:eastAsia="pl-PL" w:bidi="ar-SA"/>
    </w:rPr>
  </w:style>
  <w:style w:type="paragraph" w:customStyle="1" w:styleId="Text1">
    <w:name w:val="Text 1"/>
    <w:basedOn w:val="Normal"/>
    <w:link w:val="Text1Char"/>
    <w:rsid w:val="00FB15FA"/>
    <w:pPr>
      <w:spacing w:before="120" w:after="120" w:line="240" w:lineRule="auto"/>
      <w:ind w:left="850"/>
      <w:jc w:val="both"/>
    </w:pPr>
    <w:rPr>
      <w:rFonts w:ascii="Calibri" w:eastAsia="Times New Roman" w:hAnsi="Calibri" w:cs="Times New Roman"/>
      <w:sz w:val="24"/>
      <w:szCs w:val="24"/>
      <w:lang w:val="en-GB" w:eastAsia="en-GB"/>
    </w:rPr>
  </w:style>
  <w:style w:type="paragraph" w:customStyle="1" w:styleId="Point2">
    <w:name w:val="Point 2"/>
    <w:basedOn w:val="Normal"/>
    <w:rsid w:val="00FB15FA"/>
    <w:pPr>
      <w:spacing w:before="120" w:after="120" w:line="240" w:lineRule="auto"/>
      <w:ind w:left="1984" w:hanging="567"/>
      <w:jc w:val="both"/>
    </w:pPr>
    <w:rPr>
      <w:rFonts w:ascii="Times New Roman" w:eastAsia="Times New Roman" w:hAnsi="Times New Roman" w:cs="Times New Roman"/>
      <w:sz w:val="24"/>
      <w:szCs w:val="24"/>
      <w:lang w:val="en-GB" w:eastAsia="en-GB"/>
    </w:rPr>
  </w:style>
  <w:style w:type="paragraph" w:customStyle="1" w:styleId="SectionTitleCharChar">
    <w:name w:val="SectionTitle Char Char"/>
    <w:basedOn w:val="Normal"/>
    <w:next w:val="Heading1"/>
    <w:link w:val="SectionTitleCharCharChar"/>
    <w:rsid w:val="00FB15FA"/>
    <w:pPr>
      <w:keepNext/>
      <w:spacing w:before="120" w:after="360" w:line="240" w:lineRule="auto"/>
      <w:jc w:val="center"/>
    </w:pPr>
    <w:rPr>
      <w:rFonts w:ascii="Calibri" w:eastAsia="Times New Roman" w:hAnsi="Calibri" w:cs="Times New Roman"/>
      <w:b/>
      <w:bCs/>
      <w:smallCaps/>
      <w:sz w:val="28"/>
      <w:szCs w:val="28"/>
      <w:lang w:val="en-GB" w:eastAsia="en-GB"/>
    </w:rPr>
  </w:style>
  <w:style w:type="paragraph" w:customStyle="1" w:styleId="Titrearticle">
    <w:name w:val="Titre article"/>
    <w:basedOn w:val="Normal"/>
    <w:next w:val="Normal"/>
    <w:rsid w:val="00FB15FA"/>
    <w:pPr>
      <w:keepNext/>
      <w:spacing w:before="360" w:after="120" w:line="240" w:lineRule="auto"/>
      <w:jc w:val="center"/>
    </w:pPr>
    <w:rPr>
      <w:rFonts w:ascii="Times New Roman" w:eastAsia="Times New Roman" w:hAnsi="Times New Roman" w:cs="Times New Roman"/>
      <w:i/>
      <w:iCs/>
      <w:sz w:val="24"/>
      <w:szCs w:val="24"/>
      <w:lang w:val="en-GB" w:eastAsia="en-GB"/>
    </w:rPr>
  </w:style>
  <w:style w:type="paragraph" w:customStyle="1" w:styleId="Titreobjetprliminaire">
    <w:name w:val="Titre objet (préliminaire)"/>
    <w:basedOn w:val="Normal"/>
    <w:next w:val="Normal"/>
    <w:rsid w:val="00FB15FA"/>
    <w:pPr>
      <w:spacing w:before="360" w:after="360" w:line="240" w:lineRule="auto"/>
      <w:jc w:val="center"/>
    </w:pPr>
    <w:rPr>
      <w:rFonts w:ascii="Times New Roman" w:eastAsia="Times New Roman" w:hAnsi="Times New Roman" w:cs="Times New Roman"/>
      <w:b/>
      <w:bCs/>
      <w:sz w:val="24"/>
      <w:szCs w:val="24"/>
      <w:lang w:val="en-GB" w:eastAsia="en-GB"/>
    </w:rPr>
  </w:style>
  <w:style w:type="paragraph" w:customStyle="1" w:styleId="SubsectionTitleCharChar">
    <w:name w:val="SubsectionTitle Char Char"/>
    <w:basedOn w:val="SectionTitleCharChar"/>
    <w:link w:val="SubsectionTitleCharCharChar"/>
    <w:rsid w:val="00FB15FA"/>
  </w:style>
  <w:style w:type="character" w:customStyle="1" w:styleId="SectionTitleCharCharChar">
    <w:name w:val="SectionTitle Char Char Char"/>
    <w:link w:val="SectionTitleCharChar"/>
    <w:rsid w:val="00FB15FA"/>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FB15FA"/>
    <w:rPr>
      <w:rFonts w:ascii="Calibri" w:eastAsia="Times New Roman" w:hAnsi="Calibri" w:cs="Times New Roman"/>
      <w:b/>
      <w:bCs/>
      <w:smallCaps/>
      <w:sz w:val="28"/>
      <w:szCs w:val="28"/>
      <w:lang w:val="en-GB" w:eastAsia="en-GB"/>
    </w:rPr>
  </w:style>
  <w:style w:type="character" w:customStyle="1" w:styleId="Text1Char">
    <w:name w:val="Text 1 Char"/>
    <w:link w:val="Text1"/>
    <w:rsid w:val="00FB15FA"/>
    <w:rPr>
      <w:rFonts w:ascii="Calibri" w:eastAsia="Times New Roman" w:hAnsi="Calibri" w:cs="Times New Roman"/>
      <w:sz w:val="24"/>
      <w:szCs w:val="24"/>
      <w:lang w:val="en-GB" w:eastAsia="en-GB"/>
    </w:rPr>
  </w:style>
  <w:style w:type="character" w:customStyle="1" w:styleId="Point1CharChar">
    <w:name w:val="Point 1 Char Char"/>
    <w:rsid w:val="00FB15FA"/>
    <w:rPr>
      <w:sz w:val="24"/>
      <w:szCs w:val="24"/>
      <w:lang w:val="en-GB" w:eastAsia="en-GB" w:bidi="ar-SA"/>
    </w:rPr>
  </w:style>
  <w:style w:type="paragraph" w:customStyle="1" w:styleId="Point0">
    <w:name w:val="Point 0"/>
    <w:basedOn w:val="Normal"/>
    <w:rsid w:val="00FB15FA"/>
    <w:pPr>
      <w:spacing w:before="120" w:after="120" w:line="240" w:lineRule="auto"/>
      <w:ind w:left="850" w:hanging="850"/>
      <w:jc w:val="both"/>
    </w:pPr>
    <w:rPr>
      <w:rFonts w:ascii="Times New Roman" w:eastAsia="Times New Roman" w:hAnsi="Times New Roman" w:cs="Times New Roman"/>
      <w:sz w:val="24"/>
      <w:szCs w:val="24"/>
      <w:lang w:val="en-GB" w:eastAsia="en-GB"/>
    </w:rPr>
  </w:style>
  <w:style w:type="paragraph" w:customStyle="1" w:styleId="NumPar1">
    <w:name w:val="NumPar 1"/>
    <w:basedOn w:val="Normal"/>
    <w:next w:val="Normal"/>
    <w:rsid w:val="00FB15FA"/>
    <w:pPr>
      <w:numPr>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2">
    <w:name w:val="NumPar 2"/>
    <w:basedOn w:val="Normal"/>
    <w:next w:val="Normal"/>
    <w:rsid w:val="00FB15FA"/>
    <w:pPr>
      <w:numPr>
        <w:ilvl w:val="1"/>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3">
    <w:name w:val="NumPar 3"/>
    <w:basedOn w:val="Normal"/>
    <w:next w:val="Normal"/>
    <w:rsid w:val="00FB15FA"/>
    <w:pPr>
      <w:numPr>
        <w:ilvl w:val="2"/>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4">
    <w:name w:val="NumPar 4"/>
    <w:basedOn w:val="Normal"/>
    <w:next w:val="Normal"/>
    <w:rsid w:val="00FB15FA"/>
    <w:pPr>
      <w:numPr>
        <w:ilvl w:val="3"/>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Sous-titreobjet">
    <w:name w:val="Sous-titre objet"/>
    <w:basedOn w:val="Normal"/>
    <w:rsid w:val="00FB15FA"/>
    <w:pPr>
      <w:spacing w:after="0" w:line="240" w:lineRule="auto"/>
      <w:jc w:val="center"/>
    </w:pPr>
    <w:rPr>
      <w:rFonts w:ascii="Times New Roman" w:eastAsia="Times New Roman" w:hAnsi="Times New Roman" w:cs="Times New Roman"/>
      <w:b/>
      <w:bCs/>
      <w:sz w:val="24"/>
      <w:szCs w:val="24"/>
      <w:lang w:val="en-GB" w:eastAsia="en-GB"/>
    </w:rPr>
  </w:style>
  <w:style w:type="paragraph" w:customStyle="1" w:styleId="SubsectionTitle">
    <w:name w:val="SubsectionTitle"/>
    <w:basedOn w:val="Normal"/>
    <w:link w:val="SubsectionTitleChar"/>
    <w:rsid w:val="00FB15FA"/>
    <w:pPr>
      <w:keepNext/>
      <w:spacing w:before="120" w:after="360" w:line="240" w:lineRule="auto"/>
      <w:jc w:val="center"/>
    </w:pPr>
    <w:rPr>
      <w:rFonts w:ascii="Tahoma" w:eastAsia="Times New Roman" w:hAnsi="Tahoma" w:cs="Times New Roman"/>
      <w:b/>
      <w:bCs/>
      <w:smallCaps/>
      <w:sz w:val="28"/>
      <w:szCs w:val="28"/>
      <w:lang w:val="sq-AL" w:eastAsia="en-GB"/>
    </w:rPr>
  </w:style>
  <w:style w:type="character" w:customStyle="1" w:styleId="SubsectionTitleChar">
    <w:name w:val="SubsectionTitle Char"/>
    <w:link w:val="SubsectionTitle"/>
    <w:rsid w:val="00FB15FA"/>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FB15FA"/>
    <w:pPr>
      <w:keepNext/>
      <w:spacing w:before="120" w:after="360" w:line="240" w:lineRule="auto"/>
      <w:jc w:val="center"/>
    </w:pPr>
    <w:rPr>
      <w:rFonts w:ascii="Times New Roman" w:eastAsia="Times New Roman" w:hAnsi="Times New Roman" w:cs="Times New Roman"/>
      <w:b/>
      <w:bCs/>
      <w:sz w:val="32"/>
      <w:szCs w:val="32"/>
      <w:lang w:val="en-GB" w:eastAsia="en-GB"/>
    </w:rPr>
  </w:style>
  <w:style w:type="character" w:customStyle="1" w:styleId="ParagrafiCharChar">
    <w:name w:val="Paragrafi Char Char"/>
    <w:rsid w:val="00FB15FA"/>
    <w:rPr>
      <w:rFonts w:ascii="CG Times" w:hAnsi="CG Times"/>
      <w:sz w:val="22"/>
      <w:lang w:val="en-US" w:eastAsia="en-US" w:bidi="ar-SA"/>
    </w:rPr>
  </w:style>
  <w:style w:type="paragraph" w:customStyle="1" w:styleId="SectionTitle">
    <w:name w:val="SectionTitle"/>
    <w:basedOn w:val="Normal"/>
    <w:next w:val="Heading1"/>
    <w:rsid w:val="00FB15FA"/>
    <w:pPr>
      <w:keepNext/>
      <w:spacing w:before="120" w:after="360" w:line="240" w:lineRule="auto"/>
      <w:jc w:val="center"/>
    </w:pPr>
    <w:rPr>
      <w:rFonts w:ascii="Tahoma" w:eastAsia="Times New Roman" w:hAnsi="Tahoma" w:cs="Times New Roman"/>
      <w:b/>
      <w:smallCaps/>
      <w:sz w:val="28"/>
      <w:szCs w:val="24"/>
      <w:lang w:val="en-GB" w:eastAsia="de-DE"/>
    </w:rPr>
  </w:style>
  <w:style w:type="character" w:customStyle="1" w:styleId="apple-style-span">
    <w:name w:val="apple-style-span"/>
    <w:rsid w:val="00FB15FA"/>
  </w:style>
  <w:style w:type="paragraph" w:styleId="TableofFigures">
    <w:name w:val="table of figures"/>
    <w:basedOn w:val="Normal"/>
    <w:next w:val="Normal"/>
    <w:rsid w:val="00FB15FA"/>
    <w:pPr>
      <w:tabs>
        <w:tab w:val="right" w:pos="9412"/>
      </w:tabs>
      <w:spacing w:after="0" w:line="360" w:lineRule="auto"/>
    </w:pPr>
    <w:rPr>
      <w:rFonts w:ascii="Tahoma" w:eastAsia="Times New Roman" w:hAnsi="Tahoma" w:cs="Times New Roman"/>
      <w:lang w:val="de-AT" w:eastAsia="de-DE"/>
    </w:rPr>
  </w:style>
  <w:style w:type="paragraph" w:styleId="ListBullet">
    <w:name w:val="List Bullet"/>
    <w:basedOn w:val="Normal"/>
    <w:rsid w:val="00FB15FA"/>
    <w:pPr>
      <w:numPr>
        <w:numId w:val="4"/>
      </w:numPr>
      <w:spacing w:after="0" w:line="360" w:lineRule="auto"/>
    </w:pPr>
    <w:rPr>
      <w:rFonts w:ascii="Tahoma" w:eastAsia="Times New Roman" w:hAnsi="Tahoma" w:cs="Times New Roman"/>
      <w:lang w:val="de-AT" w:eastAsia="de-DE"/>
    </w:rPr>
  </w:style>
  <w:style w:type="paragraph" w:styleId="ListBullet2">
    <w:name w:val="List Bullet 2"/>
    <w:basedOn w:val="Normal"/>
    <w:rsid w:val="00FB15FA"/>
    <w:pPr>
      <w:numPr>
        <w:numId w:val="5"/>
      </w:numPr>
      <w:spacing w:after="0" w:line="360" w:lineRule="auto"/>
    </w:pPr>
    <w:rPr>
      <w:rFonts w:ascii="Tahoma" w:eastAsia="Times New Roman" w:hAnsi="Tahoma" w:cs="Times New Roman"/>
      <w:lang w:val="de-AT" w:eastAsia="de-DE"/>
    </w:rPr>
  </w:style>
  <w:style w:type="paragraph" w:styleId="ListBullet3">
    <w:name w:val="List Bullet 3"/>
    <w:basedOn w:val="Normal"/>
    <w:rsid w:val="00FB15FA"/>
    <w:pPr>
      <w:numPr>
        <w:numId w:val="6"/>
      </w:numPr>
      <w:spacing w:after="0" w:line="360" w:lineRule="auto"/>
    </w:pPr>
    <w:rPr>
      <w:rFonts w:ascii="Tahoma" w:eastAsia="Times New Roman" w:hAnsi="Tahoma" w:cs="Times New Roman"/>
      <w:lang w:val="de-AT" w:eastAsia="de-DE"/>
    </w:rPr>
  </w:style>
  <w:style w:type="paragraph" w:styleId="ListBullet4">
    <w:name w:val="List Bullet 4"/>
    <w:basedOn w:val="Normal"/>
    <w:rsid w:val="00FB15FA"/>
    <w:pPr>
      <w:numPr>
        <w:numId w:val="7"/>
      </w:numPr>
      <w:spacing w:after="0" w:line="360" w:lineRule="auto"/>
    </w:pPr>
    <w:rPr>
      <w:rFonts w:ascii="Tahoma" w:eastAsia="Times New Roman" w:hAnsi="Tahoma" w:cs="Times New Roman"/>
      <w:lang w:val="de-AT" w:eastAsia="de-DE"/>
    </w:rPr>
  </w:style>
  <w:style w:type="paragraph" w:styleId="ListBullet5">
    <w:name w:val="List Bullet 5"/>
    <w:basedOn w:val="Normal"/>
    <w:rsid w:val="00FB15FA"/>
    <w:pPr>
      <w:numPr>
        <w:numId w:val="8"/>
      </w:numPr>
      <w:spacing w:after="0" w:line="360" w:lineRule="auto"/>
    </w:pPr>
    <w:rPr>
      <w:rFonts w:ascii="Tahoma" w:eastAsia="Times New Roman" w:hAnsi="Tahoma" w:cs="Times New Roman"/>
      <w:lang w:val="de-AT" w:eastAsia="de-DE"/>
    </w:rPr>
  </w:style>
  <w:style w:type="paragraph" w:styleId="Caption">
    <w:name w:val="caption"/>
    <w:basedOn w:val="Normal"/>
    <w:next w:val="Normal"/>
    <w:qFormat/>
    <w:rsid w:val="00FB15FA"/>
    <w:pPr>
      <w:keepNext/>
      <w:keepLines/>
      <w:spacing w:after="0" w:line="360" w:lineRule="auto"/>
    </w:pPr>
    <w:rPr>
      <w:rFonts w:ascii="Tahoma" w:eastAsia="Times New Roman" w:hAnsi="Tahoma" w:cs="Times New Roman"/>
      <w:sz w:val="16"/>
      <w:lang w:val="de-AT" w:eastAsia="de-DE"/>
    </w:rPr>
  </w:style>
  <w:style w:type="paragraph" w:styleId="Index1">
    <w:name w:val="index 1"/>
    <w:basedOn w:val="Normal"/>
    <w:next w:val="Normal"/>
    <w:autoRedefine/>
    <w:semiHidden/>
    <w:rsid w:val="00FB15FA"/>
    <w:pPr>
      <w:tabs>
        <w:tab w:val="right" w:pos="2659"/>
      </w:tabs>
      <w:spacing w:after="0" w:line="240" w:lineRule="auto"/>
      <w:ind w:left="221" w:hanging="221"/>
    </w:pPr>
    <w:rPr>
      <w:rFonts w:ascii="Tahoma" w:eastAsia="Times New Roman" w:hAnsi="Tahoma" w:cs="Times New Roman"/>
      <w:sz w:val="20"/>
      <w:lang w:val="de-AT" w:eastAsia="de-DE"/>
    </w:rPr>
  </w:style>
  <w:style w:type="paragraph" w:styleId="Index2">
    <w:name w:val="index 2"/>
    <w:basedOn w:val="Normal"/>
    <w:next w:val="Normal"/>
    <w:autoRedefine/>
    <w:semiHidden/>
    <w:rsid w:val="00FB15FA"/>
    <w:pPr>
      <w:tabs>
        <w:tab w:val="right" w:pos="2659"/>
      </w:tabs>
      <w:spacing w:after="0" w:line="240" w:lineRule="auto"/>
      <w:ind w:left="442" w:hanging="221"/>
    </w:pPr>
    <w:rPr>
      <w:rFonts w:ascii="Tahoma" w:eastAsia="Times New Roman" w:hAnsi="Tahoma" w:cs="Times New Roman"/>
      <w:sz w:val="20"/>
      <w:lang w:val="de-AT" w:eastAsia="de-DE"/>
    </w:rPr>
  </w:style>
  <w:style w:type="paragraph" w:styleId="Index3">
    <w:name w:val="index 3"/>
    <w:basedOn w:val="Normal"/>
    <w:next w:val="Normal"/>
    <w:autoRedefine/>
    <w:semiHidden/>
    <w:rsid w:val="00FB15FA"/>
    <w:pPr>
      <w:tabs>
        <w:tab w:val="right" w:pos="2659"/>
      </w:tabs>
      <w:spacing w:after="0" w:line="240" w:lineRule="auto"/>
      <w:ind w:left="663" w:hanging="221"/>
    </w:pPr>
    <w:rPr>
      <w:rFonts w:ascii="Tahoma" w:eastAsia="Times New Roman" w:hAnsi="Tahoma" w:cs="Times New Roman"/>
      <w:sz w:val="20"/>
      <w:lang w:val="de-AT" w:eastAsia="de-DE"/>
    </w:rPr>
  </w:style>
  <w:style w:type="paragraph" w:styleId="Index4">
    <w:name w:val="index 4"/>
    <w:basedOn w:val="Normal"/>
    <w:next w:val="Normal"/>
    <w:autoRedefine/>
    <w:semiHidden/>
    <w:rsid w:val="00FB15FA"/>
    <w:pPr>
      <w:tabs>
        <w:tab w:val="right" w:pos="2659"/>
      </w:tabs>
      <w:spacing w:after="0" w:line="240" w:lineRule="auto"/>
      <w:ind w:left="879" w:hanging="221"/>
    </w:pPr>
    <w:rPr>
      <w:rFonts w:ascii="Tahoma" w:eastAsia="Times New Roman" w:hAnsi="Tahoma" w:cs="Times New Roman"/>
      <w:sz w:val="20"/>
      <w:lang w:val="de-AT" w:eastAsia="de-DE"/>
    </w:rPr>
  </w:style>
  <w:style w:type="paragraph" w:styleId="Index5">
    <w:name w:val="index 5"/>
    <w:basedOn w:val="Normal"/>
    <w:next w:val="Normal"/>
    <w:autoRedefine/>
    <w:semiHidden/>
    <w:rsid w:val="00FB15FA"/>
    <w:pPr>
      <w:tabs>
        <w:tab w:val="right" w:pos="2659"/>
      </w:tabs>
      <w:spacing w:after="0" w:line="240" w:lineRule="auto"/>
      <w:ind w:left="1100" w:hanging="221"/>
    </w:pPr>
    <w:rPr>
      <w:rFonts w:ascii="Tahoma" w:eastAsia="Times New Roman" w:hAnsi="Tahoma" w:cs="Times New Roman"/>
      <w:sz w:val="20"/>
      <w:lang w:val="de-AT" w:eastAsia="de-DE"/>
    </w:rPr>
  </w:style>
  <w:style w:type="paragraph" w:styleId="Index6">
    <w:name w:val="index 6"/>
    <w:basedOn w:val="Normal"/>
    <w:next w:val="Normal"/>
    <w:autoRedefine/>
    <w:semiHidden/>
    <w:rsid w:val="00FB15FA"/>
    <w:pPr>
      <w:tabs>
        <w:tab w:val="right" w:pos="2659"/>
      </w:tabs>
      <w:spacing w:after="0" w:line="240" w:lineRule="auto"/>
      <w:ind w:left="1321" w:hanging="221"/>
    </w:pPr>
    <w:rPr>
      <w:rFonts w:ascii="Tahoma" w:eastAsia="Times New Roman" w:hAnsi="Tahoma" w:cs="Times New Roman"/>
      <w:sz w:val="20"/>
      <w:lang w:val="de-AT" w:eastAsia="de-DE"/>
    </w:rPr>
  </w:style>
  <w:style w:type="paragraph" w:styleId="Index7">
    <w:name w:val="index 7"/>
    <w:basedOn w:val="Normal"/>
    <w:next w:val="Normal"/>
    <w:autoRedefine/>
    <w:semiHidden/>
    <w:rsid w:val="00FB15FA"/>
    <w:pPr>
      <w:tabs>
        <w:tab w:val="right" w:pos="2659"/>
      </w:tabs>
      <w:spacing w:after="0" w:line="240" w:lineRule="auto"/>
      <w:ind w:left="1542" w:hanging="221"/>
    </w:pPr>
    <w:rPr>
      <w:rFonts w:ascii="Tahoma" w:eastAsia="Times New Roman" w:hAnsi="Tahoma" w:cs="Times New Roman"/>
      <w:sz w:val="20"/>
      <w:lang w:val="de-AT" w:eastAsia="de-DE"/>
    </w:rPr>
  </w:style>
  <w:style w:type="paragraph" w:styleId="Index8">
    <w:name w:val="index 8"/>
    <w:basedOn w:val="Normal"/>
    <w:next w:val="Normal"/>
    <w:autoRedefine/>
    <w:semiHidden/>
    <w:rsid w:val="00FB15FA"/>
    <w:pPr>
      <w:tabs>
        <w:tab w:val="right" w:pos="2659"/>
      </w:tabs>
      <w:spacing w:after="0" w:line="240" w:lineRule="auto"/>
      <w:ind w:left="1763" w:hanging="221"/>
    </w:pPr>
    <w:rPr>
      <w:rFonts w:ascii="Tahoma" w:eastAsia="Times New Roman" w:hAnsi="Tahoma" w:cs="Times New Roman"/>
      <w:sz w:val="20"/>
      <w:lang w:val="de-AT" w:eastAsia="de-DE"/>
    </w:rPr>
  </w:style>
  <w:style w:type="paragraph" w:styleId="Index9">
    <w:name w:val="index 9"/>
    <w:basedOn w:val="Normal"/>
    <w:next w:val="Normal"/>
    <w:autoRedefine/>
    <w:semiHidden/>
    <w:rsid w:val="00FB15FA"/>
    <w:pPr>
      <w:tabs>
        <w:tab w:val="right" w:pos="2659"/>
      </w:tabs>
      <w:spacing w:after="0" w:line="240" w:lineRule="auto"/>
      <w:ind w:left="1979" w:hanging="221"/>
    </w:pPr>
    <w:rPr>
      <w:rFonts w:ascii="Tahoma" w:eastAsia="Times New Roman" w:hAnsi="Tahoma" w:cs="Times New Roman"/>
      <w:sz w:val="20"/>
      <w:lang w:val="de-AT" w:eastAsia="de-DE"/>
    </w:rPr>
  </w:style>
  <w:style w:type="paragraph" w:styleId="IndexHeading">
    <w:name w:val="index heading"/>
    <w:basedOn w:val="Normal"/>
    <w:next w:val="Index1"/>
    <w:semiHidden/>
    <w:rsid w:val="00FB15FA"/>
    <w:pPr>
      <w:spacing w:after="0" w:line="360" w:lineRule="auto"/>
    </w:pPr>
    <w:rPr>
      <w:rFonts w:ascii="Tahoma" w:eastAsia="Times New Roman" w:hAnsi="Tahoma" w:cs="Times New Roman"/>
      <w:lang w:val="de-AT" w:eastAsia="de-DE"/>
    </w:rPr>
  </w:style>
  <w:style w:type="paragraph" w:styleId="List">
    <w:name w:val="List"/>
    <w:basedOn w:val="Normal"/>
    <w:rsid w:val="00FB15FA"/>
    <w:pPr>
      <w:spacing w:after="0" w:line="360" w:lineRule="auto"/>
      <w:ind w:left="454" w:hanging="454"/>
    </w:pPr>
    <w:rPr>
      <w:rFonts w:ascii="Tahoma" w:eastAsia="Times New Roman" w:hAnsi="Tahoma" w:cs="Times New Roman"/>
      <w:lang w:val="de-AT" w:eastAsia="de-DE"/>
    </w:rPr>
  </w:style>
  <w:style w:type="paragraph" w:styleId="List2">
    <w:name w:val="List 2"/>
    <w:basedOn w:val="Normal"/>
    <w:rsid w:val="00FB15FA"/>
    <w:pPr>
      <w:spacing w:after="0" w:line="360" w:lineRule="auto"/>
      <w:ind w:left="681" w:hanging="454"/>
    </w:pPr>
    <w:rPr>
      <w:rFonts w:ascii="Tahoma" w:eastAsia="Times New Roman" w:hAnsi="Tahoma" w:cs="Times New Roman"/>
      <w:lang w:val="de-AT" w:eastAsia="de-DE"/>
    </w:rPr>
  </w:style>
  <w:style w:type="paragraph" w:styleId="List3">
    <w:name w:val="List 3"/>
    <w:basedOn w:val="Normal"/>
    <w:rsid w:val="00FB15FA"/>
    <w:pPr>
      <w:spacing w:after="0" w:line="360" w:lineRule="auto"/>
      <w:ind w:left="908" w:hanging="454"/>
    </w:pPr>
    <w:rPr>
      <w:rFonts w:ascii="Tahoma" w:eastAsia="Times New Roman" w:hAnsi="Tahoma" w:cs="Times New Roman"/>
      <w:lang w:val="de-AT" w:eastAsia="de-DE"/>
    </w:rPr>
  </w:style>
  <w:style w:type="paragraph" w:styleId="List4">
    <w:name w:val="List 4"/>
    <w:basedOn w:val="Normal"/>
    <w:rsid w:val="00FB15FA"/>
    <w:pPr>
      <w:spacing w:after="0" w:line="360" w:lineRule="auto"/>
      <w:ind w:left="1134" w:hanging="454"/>
    </w:pPr>
    <w:rPr>
      <w:rFonts w:ascii="Tahoma" w:eastAsia="Times New Roman" w:hAnsi="Tahoma" w:cs="Times New Roman"/>
      <w:lang w:val="de-AT" w:eastAsia="de-DE"/>
    </w:rPr>
  </w:style>
  <w:style w:type="paragraph" w:styleId="List5">
    <w:name w:val="List 5"/>
    <w:basedOn w:val="Normal"/>
    <w:rsid w:val="00FB15FA"/>
    <w:pPr>
      <w:spacing w:after="0" w:line="360" w:lineRule="auto"/>
      <w:ind w:left="1361" w:hanging="454"/>
    </w:pPr>
    <w:rPr>
      <w:rFonts w:ascii="Tahoma" w:eastAsia="Times New Roman" w:hAnsi="Tahoma" w:cs="Times New Roman"/>
      <w:lang w:val="de-AT" w:eastAsia="de-DE"/>
    </w:rPr>
  </w:style>
  <w:style w:type="paragraph" w:styleId="ListContinue">
    <w:name w:val="List Continue"/>
    <w:basedOn w:val="Normal"/>
    <w:rsid w:val="00FB15FA"/>
    <w:pPr>
      <w:spacing w:after="0" w:line="360" w:lineRule="auto"/>
      <w:ind w:left="227"/>
    </w:pPr>
    <w:rPr>
      <w:rFonts w:ascii="Tahoma" w:eastAsia="Times New Roman" w:hAnsi="Tahoma" w:cs="Times New Roman"/>
      <w:lang w:val="de-AT" w:eastAsia="de-DE"/>
    </w:rPr>
  </w:style>
  <w:style w:type="paragraph" w:styleId="ListContinue2">
    <w:name w:val="List Continue 2"/>
    <w:basedOn w:val="Normal"/>
    <w:rsid w:val="00FB15FA"/>
    <w:pPr>
      <w:spacing w:after="0" w:line="360" w:lineRule="auto"/>
      <w:ind w:left="454"/>
    </w:pPr>
    <w:rPr>
      <w:rFonts w:ascii="Tahoma" w:eastAsia="Times New Roman" w:hAnsi="Tahoma" w:cs="Times New Roman"/>
      <w:lang w:val="de-AT" w:eastAsia="de-DE"/>
    </w:rPr>
  </w:style>
  <w:style w:type="paragraph" w:styleId="ListContinue3">
    <w:name w:val="List Continue 3"/>
    <w:basedOn w:val="Normal"/>
    <w:rsid w:val="00FB15FA"/>
    <w:pPr>
      <w:spacing w:after="0" w:line="360" w:lineRule="auto"/>
      <w:ind w:left="680"/>
    </w:pPr>
    <w:rPr>
      <w:rFonts w:ascii="Tahoma" w:eastAsia="Times New Roman" w:hAnsi="Tahoma" w:cs="Times New Roman"/>
      <w:lang w:val="de-AT" w:eastAsia="de-DE"/>
    </w:rPr>
  </w:style>
  <w:style w:type="paragraph" w:styleId="ListContinue4">
    <w:name w:val="List Continue 4"/>
    <w:basedOn w:val="Normal"/>
    <w:rsid w:val="00FB15FA"/>
    <w:pPr>
      <w:spacing w:after="0" w:line="360" w:lineRule="auto"/>
      <w:ind w:left="907"/>
    </w:pPr>
    <w:rPr>
      <w:rFonts w:ascii="Tahoma" w:eastAsia="Times New Roman" w:hAnsi="Tahoma" w:cs="Times New Roman"/>
      <w:lang w:val="de-AT" w:eastAsia="de-DE"/>
    </w:rPr>
  </w:style>
  <w:style w:type="paragraph" w:styleId="ListContinue5">
    <w:name w:val="List Continue 5"/>
    <w:basedOn w:val="Normal"/>
    <w:rsid w:val="00FB15FA"/>
    <w:pPr>
      <w:spacing w:after="0" w:line="360" w:lineRule="auto"/>
      <w:ind w:left="1134"/>
    </w:pPr>
    <w:rPr>
      <w:rFonts w:ascii="Tahoma" w:eastAsia="Times New Roman" w:hAnsi="Tahoma" w:cs="Times New Roman"/>
      <w:lang w:val="de-AT" w:eastAsia="de-DE"/>
    </w:rPr>
  </w:style>
  <w:style w:type="paragraph" w:styleId="ListNumber">
    <w:name w:val="List Number"/>
    <w:basedOn w:val="Normal"/>
    <w:rsid w:val="00FB15FA"/>
    <w:pPr>
      <w:numPr>
        <w:numId w:val="9"/>
      </w:numPr>
      <w:spacing w:after="0" w:line="360" w:lineRule="auto"/>
    </w:pPr>
    <w:rPr>
      <w:rFonts w:ascii="Tahoma" w:eastAsia="Times New Roman" w:hAnsi="Tahoma" w:cs="Times New Roman"/>
      <w:lang w:val="de-AT" w:eastAsia="de-DE"/>
    </w:rPr>
  </w:style>
  <w:style w:type="paragraph" w:styleId="ListNumber2">
    <w:name w:val="List Number 2"/>
    <w:basedOn w:val="Normal"/>
    <w:rsid w:val="00FB15FA"/>
    <w:pPr>
      <w:numPr>
        <w:numId w:val="10"/>
      </w:numPr>
      <w:spacing w:after="0" w:line="360" w:lineRule="auto"/>
    </w:pPr>
    <w:rPr>
      <w:rFonts w:ascii="Tahoma" w:eastAsia="Times New Roman" w:hAnsi="Tahoma" w:cs="Times New Roman"/>
      <w:lang w:val="de-AT" w:eastAsia="de-DE"/>
    </w:rPr>
  </w:style>
  <w:style w:type="paragraph" w:styleId="ListNumber3">
    <w:name w:val="List Number 3"/>
    <w:basedOn w:val="Normal"/>
    <w:rsid w:val="00FB15FA"/>
    <w:pPr>
      <w:numPr>
        <w:numId w:val="11"/>
      </w:numPr>
      <w:spacing w:after="0" w:line="360" w:lineRule="auto"/>
    </w:pPr>
    <w:rPr>
      <w:rFonts w:ascii="Tahoma" w:eastAsia="Times New Roman" w:hAnsi="Tahoma" w:cs="Times New Roman"/>
      <w:lang w:val="de-AT" w:eastAsia="de-DE"/>
    </w:rPr>
  </w:style>
  <w:style w:type="character" w:styleId="CommentReference">
    <w:name w:val="annotation reference"/>
    <w:uiPriority w:val="99"/>
    <w:unhideWhenUsed/>
    <w:rsid w:val="00FB15FA"/>
    <w:rPr>
      <w:sz w:val="16"/>
      <w:szCs w:val="16"/>
    </w:rPr>
  </w:style>
  <w:style w:type="paragraph" w:styleId="CommentText">
    <w:name w:val="annotation text"/>
    <w:aliases w:val=" Char"/>
    <w:basedOn w:val="Normal"/>
    <w:link w:val="CommentTextChar"/>
    <w:uiPriority w:val="99"/>
    <w:unhideWhenUsed/>
    <w:rsid w:val="00FB15FA"/>
    <w:pPr>
      <w:ind w:firstLine="284"/>
      <w:jc w:val="both"/>
    </w:pPr>
    <w:rPr>
      <w:rFonts w:ascii="Calibri" w:eastAsia="MS Mincho" w:hAnsi="Calibri" w:cs="Times New Roman"/>
      <w:sz w:val="20"/>
      <w:szCs w:val="20"/>
      <w:lang w:val="sq-AL"/>
    </w:rPr>
  </w:style>
  <w:style w:type="character" w:customStyle="1" w:styleId="CommentTextChar">
    <w:name w:val="Comment Text Char"/>
    <w:aliases w:val=" Char Char1"/>
    <w:basedOn w:val="DefaultParagraphFont"/>
    <w:link w:val="CommentText"/>
    <w:uiPriority w:val="99"/>
    <w:rsid w:val="00FB15FA"/>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FB15FA"/>
    <w:rPr>
      <w:b/>
      <w:bCs/>
    </w:rPr>
  </w:style>
  <w:style w:type="character" w:customStyle="1" w:styleId="CommentSubjectChar">
    <w:name w:val="Comment Subject Char"/>
    <w:basedOn w:val="CommentTextChar"/>
    <w:link w:val="CommentSubject"/>
    <w:uiPriority w:val="99"/>
    <w:rsid w:val="00FB15FA"/>
    <w:rPr>
      <w:rFonts w:ascii="Calibri" w:eastAsia="MS Mincho" w:hAnsi="Calibri" w:cs="Times New Roman"/>
      <w:b/>
      <w:bCs/>
      <w:sz w:val="20"/>
      <w:szCs w:val="20"/>
      <w:lang w:val="sq-AL"/>
    </w:rPr>
  </w:style>
  <w:style w:type="paragraph" w:styleId="ListNumber4">
    <w:name w:val="List Number 4"/>
    <w:basedOn w:val="Normal"/>
    <w:rsid w:val="00FB15FA"/>
    <w:pPr>
      <w:numPr>
        <w:numId w:val="12"/>
      </w:numPr>
      <w:spacing w:after="0" w:line="360" w:lineRule="auto"/>
    </w:pPr>
    <w:rPr>
      <w:rFonts w:ascii="Tahoma" w:eastAsia="Times New Roman" w:hAnsi="Tahoma" w:cs="Times New Roman"/>
      <w:lang w:val="de-AT" w:eastAsia="de-DE"/>
    </w:rPr>
  </w:style>
  <w:style w:type="paragraph" w:styleId="ListNumber5">
    <w:name w:val="List Number 5"/>
    <w:basedOn w:val="Normal"/>
    <w:rsid w:val="00FB15FA"/>
    <w:pPr>
      <w:numPr>
        <w:numId w:val="13"/>
      </w:numPr>
      <w:spacing w:after="0" w:line="360" w:lineRule="auto"/>
    </w:pPr>
    <w:rPr>
      <w:rFonts w:ascii="Tahoma" w:eastAsia="Times New Roman" w:hAnsi="Tahoma" w:cs="Times New Roman"/>
      <w:lang w:val="de-AT" w:eastAsia="de-DE"/>
    </w:rPr>
  </w:style>
  <w:style w:type="numbering" w:customStyle="1" w:styleId="NoList11">
    <w:name w:val="No List11"/>
    <w:next w:val="NoList"/>
    <w:uiPriority w:val="99"/>
    <w:semiHidden/>
    <w:unhideWhenUsed/>
    <w:rsid w:val="00FB15FA"/>
  </w:style>
  <w:style w:type="paragraph" w:styleId="MacroText">
    <w:name w:val="macro"/>
    <w:link w:val="MacroTextChar"/>
    <w:semiHidden/>
    <w:rsid w:val="00FB15FA"/>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FB15FA"/>
    <w:rPr>
      <w:rFonts w:ascii="Courier New" w:eastAsia="Times New Roman" w:hAnsi="Courier New" w:cs="Times New Roman"/>
      <w:lang w:val="de-DE" w:eastAsia="de-DE"/>
    </w:rPr>
  </w:style>
  <w:style w:type="paragraph" w:styleId="NormalIndent">
    <w:name w:val="Normal Indent"/>
    <w:basedOn w:val="Normal"/>
    <w:link w:val="NormalIndentChar"/>
    <w:rsid w:val="00FB15FA"/>
    <w:pPr>
      <w:spacing w:after="0" w:line="360" w:lineRule="auto"/>
      <w:ind w:left="454"/>
    </w:pPr>
    <w:rPr>
      <w:rFonts w:ascii="Tahoma" w:eastAsia="Times New Roman" w:hAnsi="Tahoma" w:cs="Times New Roman"/>
      <w:lang w:val="de-AT" w:eastAsia="de-DE"/>
    </w:rPr>
  </w:style>
  <w:style w:type="paragraph" w:styleId="EnvelopeReturn">
    <w:name w:val="envelope return"/>
    <w:basedOn w:val="Normal"/>
    <w:rsid w:val="00FB15FA"/>
    <w:pPr>
      <w:spacing w:after="0" w:line="240" w:lineRule="auto"/>
    </w:pPr>
    <w:rPr>
      <w:rFonts w:ascii="Tahoma" w:eastAsia="Times New Roman" w:hAnsi="Tahoma" w:cs="Times New Roman"/>
      <w:sz w:val="20"/>
      <w:lang w:val="de-AT" w:eastAsia="de-DE"/>
    </w:rPr>
  </w:style>
  <w:style w:type="paragraph" w:styleId="EnvelopeAddress">
    <w:name w:val="envelope address"/>
    <w:basedOn w:val="Normal"/>
    <w:rsid w:val="00FB15FA"/>
    <w:pPr>
      <w:framePr w:w="7938" w:h="2835" w:hRule="exact" w:hSpace="142" w:vSpace="142" w:wrap="around" w:hAnchor="page" w:xAlign="center" w:yAlign="bottom"/>
      <w:spacing w:after="0" w:line="240" w:lineRule="auto"/>
      <w:ind w:left="2835"/>
    </w:pPr>
    <w:rPr>
      <w:rFonts w:ascii="Tahoma" w:eastAsia="Times New Roman" w:hAnsi="Tahoma" w:cs="Times New Roman"/>
      <w:sz w:val="24"/>
      <w:szCs w:val="24"/>
      <w:lang w:val="de-AT" w:eastAsia="de-DE"/>
    </w:rPr>
  </w:style>
  <w:style w:type="character" w:styleId="LineNumber">
    <w:name w:val="line number"/>
    <w:rsid w:val="00FB15FA"/>
    <w:rPr>
      <w:rFonts w:ascii="Tahoma" w:hAnsi="Tahoma"/>
      <w:sz w:val="22"/>
    </w:rPr>
  </w:style>
  <w:style w:type="paragraph" w:styleId="BlockText">
    <w:name w:val="Block Text"/>
    <w:basedOn w:val="Normal"/>
    <w:rsid w:val="00FB15FA"/>
    <w:pPr>
      <w:spacing w:after="120" w:line="360" w:lineRule="auto"/>
      <w:ind w:left="1440" w:right="1440"/>
    </w:pPr>
    <w:rPr>
      <w:rFonts w:ascii="Tahoma" w:eastAsia="Times New Roman" w:hAnsi="Tahoma" w:cs="Times New Roman"/>
      <w:lang w:val="de-AT" w:eastAsia="de-DE"/>
    </w:rPr>
  </w:style>
  <w:style w:type="paragraph" w:styleId="Date">
    <w:name w:val="Date"/>
    <w:basedOn w:val="Normal"/>
    <w:next w:val="Normal"/>
    <w:link w:val="DateChar"/>
    <w:semiHidden/>
    <w:rsid w:val="00FB15FA"/>
    <w:pPr>
      <w:spacing w:after="0" w:line="360" w:lineRule="auto"/>
    </w:pPr>
    <w:rPr>
      <w:rFonts w:ascii="Tahoma" w:eastAsia="Times New Roman" w:hAnsi="Tahoma" w:cs="Times New Roman"/>
      <w:lang w:val="de-AT" w:eastAsia="de-DE"/>
    </w:rPr>
  </w:style>
  <w:style w:type="character" w:customStyle="1" w:styleId="DateChar">
    <w:name w:val="Date Char"/>
    <w:basedOn w:val="DefaultParagraphFont"/>
    <w:link w:val="Date"/>
    <w:semiHidden/>
    <w:rsid w:val="00FB15FA"/>
    <w:rPr>
      <w:rFonts w:ascii="Tahoma" w:eastAsia="Times New Roman" w:hAnsi="Tahoma" w:cs="Times New Roman"/>
      <w:lang w:val="de-AT" w:eastAsia="de-DE"/>
    </w:rPr>
  </w:style>
  <w:style w:type="character" w:customStyle="1" w:styleId="Emphasis1">
    <w:name w:val="Emphasis1"/>
    <w:semiHidden/>
    <w:rsid w:val="00FB15FA"/>
  </w:style>
  <w:style w:type="paragraph" w:styleId="NoteHeading">
    <w:name w:val="Note Heading"/>
    <w:basedOn w:val="Normal"/>
    <w:next w:val="Normal"/>
    <w:link w:val="NoteHeadingChar"/>
    <w:rsid w:val="00FB15FA"/>
    <w:pPr>
      <w:spacing w:after="0" w:line="360" w:lineRule="auto"/>
    </w:pPr>
    <w:rPr>
      <w:rFonts w:ascii="Tahoma" w:eastAsia="Times New Roman" w:hAnsi="Tahoma" w:cs="Times New Roman"/>
      <w:lang w:val="de-AT" w:eastAsia="de-DE"/>
    </w:rPr>
  </w:style>
  <w:style w:type="character" w:customStyle="1" w:styleId="NoteHeadingChar">
    <w:name w:val="Note Heading Char"/>
    <w:basedOn w:val="DefaultParagraphFont"/>
    <w:link w:val="NoteHeading"/>
    <w:rsid w:val="00FB15FA"/>
    <w:rPr>
      <w:rFonts w:ascii="Tahoma" w:eastAsia="Times New Roman" w:hAnsi="Tahoma" w:cs="Times New Roman"/>
      <w:lang w:val="de-AT" w:eastAsia="de-DE"/>
    </w:rPr>
  </w:style>
  <w:style w:type="paragraph" w:styleId="MessageHeader">
    <w:name w:val="Message Header"/>
    <w:basedOn w:val="Normal"/>
    <w:link w:val="MessageHeaderChar"/>
    <w:semiHidden/>
    <w:rsid w:val="00FB15FA"/>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pPr>
    <w:rPr>
      <w:rFonts w:ascii="Tahoma" w:eastAsia="Times New Roman" w:hAnsi="Tahoma" w:cs="Times New Roman"/>
      <w:sz w:val="24"/>
      <w:szCs w:val="24"/>
      <w:lang w:val="de-AT" w:eastAsia="de-DE"/>
    </w:rPr>
  </w:style>
  <w:style w:type="character" w:customStyle="1" w:styleId="MessageHeaderChar">
    <w:name w:val="Message Header Char"/>
    <w:basedOn w:val="DefaultParagraphFont"/>
    <w:link w:val="MessageHeader"/>
    <w:semiHidden/>
    <w:rsid w:val="00FB15FA"/>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FB15FA"/>
    <w:pPr>
      <w:spacing w:after="120" w:line="360" w:lineRule="auto"/>
      <w:ind w:left="284"/>
    </w:pPr>
    <w:rPr>
      <w:rFonts w:ascii="Tahoma" w:eastAsia="Times New Roman" w:hAnsi="Tahoma" w:cs="Times New Roman"/>
      <w:lang w:val="de-AT" w:eastAsia="de-DE"/>
    </w:rPr>
  </w:style>
  <w:style w:type="paragraph" w:styleId="EndnoteText">
    <w:name w:val="endnote text"/>
    <w:aliases w:val=" Char Char"/>
    <w:basedOn w:val="Normal"/>
    <w:link w:val="EndnoteTextChar"/>
    <w:unhideWhenUsed/>
    <w:rsid w:val="00FB15FA"/>
    <w:pPr>
      <w:spacing w:after="0" w:line="240" w:lineRule="auto"/>
      <w:ind w:firstLine="284"/>
      <w:jc w:val="both"/>
    </w:pPr>
    <w:rPr>
      <w:rFonts w:ascii="Tahoma" w:eastAsia="Times New Roman" w:hAnsi="Tahoma" w:cs="Times New Roman"/>
      <w:sz w:val="20"/>
      <w:szCs w:val="20"/>
    </w:rPr>
  </w:style>
  <w:style w:type="character" w:customStyle="1" w:styleId="EndnoteTextChar">
    <w:name w:val="Endnote Text Char"/>
    <w:aliases w:val=" Char Char Char"/>
    <w:basedOn w:val="DefaultParagraphFont"/>
    <w:link w:val="EndnoteText"/>
    <w:rsid w:val="00FB15FA"/>
    <w:rPr>
      <w:rFonts w:ascii="Tahoma" w:eastAsia="Times New Roman" w:hAnsi="Tahoma" w:cs="Times New Roman"/>
      <w:sz w:val="20"/>
      <w:szCs w:val="20"/>
    </w:rPr>
  </w:style>
  <w:style w:type="character" w:styleId="EndnoteReference">
    <w:name w:val="endnote reference"/>
    <w:unhideWhenUsed/>
    <w:rsid w:val="00FB15FA"/>
    <w:rPr>
      <w:vertAlign w:val="superscript"/>
    </w:rPr>
  </w:style>
  <w:style w:type="paragraph" w:styleId="BodyTextFirstIndent2">
    <w:name w:val="Body Text First Indent 2"/>
    <w:basedOn w:val="BodyTextIndent"/>
    <w:link w:val="BodyTextFirstIndent2Char"/>
    <w:semiHidden/>
    <w:rsid w:val="00FB15FA"/>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FB15FA"/>
    <w:rPr>
      <w:rFonts w:ascii="Tahoma" w:eastAsia="Times New Roman" w:hAnsi="Tahoma" w:cs="Times New Roman"/>
      <w:lang w:val="de-AT" w:eastAsia="de-DE"/>
    </w:rPr>
  </w:style>
  <w:style w:type="numbering" w:styleId="111111">
    <w:name w:val="Outline List 2"/>
    <w:basedOn w:val="NoList"/>
    <w:semiHidden/>
    <w:rsid w:val="00FB15FA"/>
    <w:pPr>
      <w:numPr>
        <w:numId w:val="14"/>
      </w:numPr>
    </w:pPr>
  </w:style>
  <w:style w:type="paragraph" w:customStyle="1" w:styleId="Zusatz2">
    <w:name w:val="Zusatz 2"/>
    <w:basedOn w:val="Normal"/>
    <w:next w:val="Normal"/>
    <w:semiHidden/>
    <w:rsid w:val="00FB15FA"/>
    <w:pPr>
      <w:spacing w:after="0" w:line="360" w:lineRule="auto"/>
    </w:pPr>
    <w:rPr>
      <w:rFonts w:ascii="Tahoma" w:eastAsia="Times New Roman" w:hAnsi="Tahoma" w:cs="Times New Roman"/>
      <w:lang w:val="de-AT" w:eastAsia="de-DE"/>
    </w:rPr>
  </w:style>
  <w:style w:type="paragraph" w:customStyle="1" w:styleId="Zusatz1">
    <w:name w:val="Zusatz 1"/>
    <w:basedOn w:val="Normal"/>
    <w:next w:val="Normal"/>
    <w:semiHidden/>
    <w:rsid w:val="00FB15FA"/>
    <w:pPr>
      <w:spacing w:before="120" w:after="0" w:line="360" w:lineRule="auto"/>
    </w:pPr>
    <w:rPr>
      <w:rFonts w:ascii="Tahoma" w:eastAsia="Times New Roman" w:hAnsi="Tahoma" w:cs="Times New Roman"/>
      <w:b/>
      <w:sz w:val="24"/>
      <w:szCs w:val="24"/>
      <w:lang w:val="de-AT" w:eastAsia="de-DE"/>
    </w:rPr>
  </w:style>
  <w:style w:type="numbering" w:styleId="1ai">
    <w:name w:val="Outline List 1"/>
    <w:basedOn w:val="NoList"/>
    <w:semiHidden/>
    <w:rsid w:val="00FB15FA"/>
    <w:pPr>
      <w:numPr>
        <w:numId w:val="15"/>
      </w:numPr>
    </w:pPr>
  </w:style>
  <w:style w:type="paragraph" w:styleId="Salutation">
    <w:name w:val="Salutation"/>
    <w:basedOn w:val="Normal"/>
    <w:next w:val="Normal"/>
    <w:link w:val="SalutationChar"/>
    <w:semiHidden/>
    <w:rsid w:val="00FB15FA"/>
    <w:pPr>
      <w:spacing w:after="0" w:line="360" w:lineRule="auto"/>
    </w:pPr>
    <w:rPr>
      <w:rFonts w:ascii="Tahoma" w:eastAsia="Times New Roman" w:hAnsi="Tahoma" w:cs="Times New Roman"/>
      <w:lang w:val="de-AT" w:eastAsia="de-DE"/>
    </w:rPr>
  </w:style>
  <w:style w:type="character" w:customStyle="1" w:styleId="SalutationChar">
    <w:name w:val="Salutation Char"/>
    <w:basedOn w:val="DefaultParagraphFont"/>
    <w:link w:val="Salutation"/>
    <w:semiHidden/>
    <w:rsid w:val="00FB15FA"/>
    <w:rPr>
      <w:rFonts w:ascii="Tahoma" w:eastAsia="Times New Roman" w:hAnsi="Tahoma" w:cs="Times New Roman"/>
      <w:lang w:val="de-AT" w:eastAsia="de-DE"/>
    </w:rPr>
  </w:style>
  <w:style w:type="numbering" w:styleId="ArticleSection">
    <w:name w:val="Outline List 3"/>
    <w:basedOn w:val="NoList"/>
    <w:semiHidden/>
    <w:rsid w:val="00FB15FA"/>
    <w:pPr>
      <w:numPr>
        <w:numId w:val="16"/>
      </w:numPr>
    </w:pPr>
  </w:style>
  <w:style w:type="paragraph" w:styleId="Closing">
    <w:name w:val="Closing"/>
    <w:basedOn w:val="Normal"/>
    <w:link w:val="ClosingChar"/>
    <w:semiHidden/>
    <w:rsid w:val="00FB15FA"/>
    <w:pPr>
      <w:spacing w:after="0" w:line="360" w:lineRule="auto"/>
      <w:ind w:left="4252"/>
    </w:pPr>
    <w:rPr>
      <w:rFonts w:ascii="Tahoma" w:eastAsia="Times New Roman" w:hAnsi="Tahoma" w:cs="Times New Roman"/>
      <w:lang w:val="de-AT" w:eastAsia="de-DE"/>
    </w:rPr>
  </w:style>
  <w:style w:type="character" w:customStyle="1" w:styleId="ClosingChar">
    <w:name w:val="Closing Char"/>
    <w:basedOn w:val="DefaultParagraphFont"/>
    <w:link w:val="Closing"/>
    <w:semiHidden/>
    <w:rsid w:val="00FB15FA"/>
    <w:rPr>
      <w:rFonts w:ascii="Tahoma" w:eastAsia="Times New Roman" w:hAnsi="Tahoma" w:cs="Times New Roman"/>
      <w:lang w:val="de-AT" w:eastAsia="de-DE"/>
    </w:rPr>
  </w:style>
  <w:style w:type="character" w:styleId="Emphasis">
    <w:name w:val="Emphasis"/>
    <w:uiPriority w:val="20"/>
    <w:qFormat/>
    <w:rsid w:val="00FB15FA"/>
    <w:rPr>
      <w:i/>
      <w:iCs/>
    </w:rPr>
  </w:style>
  <w:style w:type="paragraph" w:styleId="HTMLAddress">
    <w:name w:val="HTML Address"/>
    <w:basedOn w:val="Normal"/>
    <w:link w:val="HTMLAddressChar"/>
    <w:semiHidden/>
    <w:rsid w:val="00FB15FA"/>
    <w:pPr>
      <w:spacing w:after="0" w:line="360" w:lineRule="auto"/>
    </w:pPr>
    <w:rPr>
      <w:rFonts w:ascii="Tahoma" w:eastAsia="Times New Roman" w:hAnsi="Tahoma" w:cs="Times New Roman"/>
      <w:i/>
      <w:iCs/>
      <w:lang w:val="de-AT" w:eastAsia="de-DE"/>
    </w:rPr>
  </w:style>
  <w:style w:type="character" w:customStyle="1" w:styleId="HTMLAddressChar">
    <w:name w:val="HTML Address Char"/>
    <w:basedOn w:val="DefaultParagraphFont"/>
    <w:link w:val="HTMLAddress"/>
    <w:semiHidden/>
    <w:rsid w:val="00FB15FA"/>
    <w:rPr>
      <w:rFonts w:ascii="Tahoma" w:eastAsia="Times New Roman" w:hAnsi="Tahoma" w:cs="Times New Roman"/>
      <w:i/>
      <w:iCs/>
      <w:lang w:val="de-AT" w:eastAsia="de-DE"/>
    </w:rPr>
  </w:style>
  <w:style w:type="character" w:styleId="HTMLAcronym">
    <w:name w:val="HTML Acronym"/>
    <w:semiHidden/>
    <w:rsid w:val="00FB15FA"/>
  </w:style>
  <w:style w:type="character" w:styleId="HTMLSample">
    <w:name w:val="HTML Sample"/>
    <w:semiHidden/>
    <w:rsid w:val="00FB15FA"/>
    <w:rPr>
      <w:rFonts w:ascii="Courier New" w:hAnsi="Courier New" w:cs="Courier New"/>
    </w:rPr>
  </w:style>
  <w:style w:type="character" w:styleId="HTMLCode">
    <w:name w:val="HTML Code"/>
    <w:semiHidden/>
    <w:rsid w:val="00FB15FA"/>
    <w:rPr>
      <w:rFonts w:ascii="Courier New" w:hAnsi="Courier New" w:cs="Courier New"/>
      <w:sz w:val="20"/>
      <w:szCs w:val="20"/>
    </w:rPr>
  </w:style>
  <w:style w:type="character" w:styleId="HTMLDefinition">
    <w:name w:val="HTML Definition"/>
    <w:semiHidden/>
    <w:rsid w:val="00FB15FA"/>
    <w:rPr>
      <w:i/>
      <w:iCs/>
    </w:rPr>
  </w:style>
  <w:style w:type="character" w:styleId="HTMLTypewriter">
    <w:name w:val="HTML Typewriter"/>
    <w:semiHidden/>
    <w:rsid w:val="00FB15FA"/>
    <w:rPr>
      <w:rFonts w:ascii="Courier New" w:hAnsi="Courier New" w:cs="Courier New"/>
      <w:sz w:val="20"/>
      <w:szCs w:val="20"/>
    </w:rPr>
  </w:style>
  <w:style w:type="character" w:styleId="HTMLKeyboard">
    <w:name w:val="HTML Keyboard"/>
    <w:semiHidden/>
    <w:rsid w:val="00FB15FA"/>
    <w:rPr>
      <w:rFonts w:ascii="Courier New" w:hAnsi="Courier New" w:cs="Courier New"/>
      <w:sz w:val="20"/>
      <w:szCs w:val="20"/>
    </w:rPr>
  </w:style>
  <w:style w:type="character" w:styleId="HTMLVariable">
    <w:name w:val="HTML Variable"/>
    <w:semiHidden/>
    <w:rsid w:val="00FB15FA"/>
    <w:rPr>
      <w:i/>
      <w:iCs/>
    </w:rPr>
  </w:style>
  <w:style w:type="paragraph" w:styleId="HTMLPreformatted">
    <w:name w:val="HTML Preformatted"/>
    <w:basedOn w:val="Normal"/>
    <w:link w:val="HTMLPreformattedChar"/>
    <w:uiPriority w:val="99"/>
    <w:rsid w:val="00FB15FA"/>
    <w:pPr>
      <w:spacing w:after="0" w:line="360" w:lineRule="auto"/>
    </w:pPr>
    <w:rPr>
      <w:rFonts w:ascii="Courier New" w:eastAsia="Times New Roman" w:hAnsi="Courier New" w:cs="Times New Roman"/>
      <w:sz w:val="20"/>
      <w:lang w:val="de-AT" w:eastAsia="de-DE"/>
    </w:rPr>
  </w:style>
  <w:style w:type="character" w:customStyle="1" w:styleId="HTMLPreformattedChar">
    <w:name w:val="HTML Preformatted Char"/>
    <w:basedOn w:val="DefaultParagraphFont"/>
    <w:link w:val="HTMLPreformatted"/>
    <w:uiPriority w:val="99"/>
    <w:rsid w:val="00FB15FA"/>
    <w:rPr>
      <w:rFonts w:ascii="Courier New" w:eastAsia="Times New Roman" w:hAnsi="Courier New" w:cs="Times New Roman"/>
      <w:sz w:val="20"/>
      <w:lang w:val="de-AT" w:eastAsia="de-DE"/>
    </w:rPr>
  </w:style>
  <w:style w:type="character" w:styleId="HTMLCite">
    <w:name w:val="HTML Cite"/>
    <w:semiHidden/>
    <w:rsid w:val="00FB15FA"/>
    <w:rPr>
      <w:i/>
      <w:iCs/>
    </w:rPr>
  </w:style>
  <w:style w:type="table" w:styleId="Table3Deffects1">
    <w:name w:val="Table 3D effects 1"/>
    <w:basedOn w:val="TableNormal"/>
    <w:semiHidden/>
    <w:rsid w:val="00FB15FA"/>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FB15FA"/>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FB15FA"/>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FB15FA"/>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FB15FA"/>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FB15FA"/>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FB15FA"/>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FB15FA"/>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FB15FA"/>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FB15FA"/>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FB15FA"/>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FB15FA"/>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FB15FA"/>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FB15FA"/>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FB15FA"/>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FB15FA"/>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FB15FA"/>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FB15FA"/>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FB15FA"/>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FB15FA"/>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FB15FA"/>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FB15FA"/>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FB15FA"/>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FB15FA"/>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FB15FA"/>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FB15FA"/>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FB15FA"/>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FB15FA"/>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FB15FA"/>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FB15FA"/>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FB15FA"/>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FB15FA"/>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FB15FA"/>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FB15FA"/>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FB15FA"/>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FB15FA"/>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FB15FA"/>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FB15FA"/>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FB15FA"/>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FB15FA"/>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FB15FA"/>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FB15FA"/>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FB15FA"/>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FB15FA"/>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FB15FA"/>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FB15FA"/>
    <w:pPr>
      <w:spacing w:after="0" w:line="360" w:lineRule="auto"/>
      <w:ind w:left="4252"/>
    </w:pPr>
    <w:rPr>
      <w:rFonts w:ascii="Tahoma" w:eastAsia="Times New Roman" w:hAnsi="Tahoma" w:cs="Times New Roman"/>
      <w:lang w:val="de-AT" w:eastAsia="de-DE"/>
    </w:rPr>
  </w:style>
  <w:style w:type="character" w:customStyle="1" w:styleId="SignatureChar">
    <w:name w:val="Signature Char"/>
    <w:basedOn w:val="DefaultParagraphFont"/>
    <w:link w:val="Signature"/>
    <w:semiHidden/>
    <w:rsid w:val="00FB15FA"/>
    <w:rPr>
      <w:rFonts w:ascii="Tahoma" w:eastAsia="Times New Roman" w:hAnsi="Tahoma" w:cs="Times New Roman"/>
      <w:lang w:val="de-AT" w:eastAsia="de-DE"/>
    </w:rPr>
  </w:style>
  <w:style w:type="paragraph" w:styleId="E-mailSignature">
    <w:name w:val="E-mail Signature"/>
    <w:basedOn w:val="Normal"/>
    <w:link w:val="E-mailSignatureChar"/>
    <w:rsid w:val="00FB15FA"/>
    <w:pPr>
      <w:spacing w:after="0" w:line="240" w:lineRule="auto"/>
    </w:pPr>
    <w:rPr>
      <w:rFonts w:ascii="Tahoma" w:eastAsia="Times New Roman" w:hAnsi="Tahoma" w:cs="Times New Roman"/>
      <w:lang w:val="de-AT" w:eastAsia="de-DE"/>
    </w:rPr>
  </w:style>
  <w:style w:type="character" w:customStyle="1" w:styleId="E-mailSignatureChar">
    <w:name w:val="E-mail Signature Char"/>
    <w:basedOn w:val="DefaultParagraphFont"/>
    <w:link w:val="E-mailSignature"/>
    <w:rsid w:val="00FB15FA"/>
    <w:rPr>
      <w:rFonts w:ascii="Tahoma" w:eastAsia="Times New Roman" w:hAnsi="Tahoma" w:cs="Times New Roman"/>
      <w:lang w:val="de-AT" w:eastAsia="de-DE"/>
    </w:rPr>
  </w:style>
  <w:style w:type="paragraph" w:styleId="BodyText2">
    <w:name w:val="Body Text 2"/>
    <w:basedOn w:val="Normal"/>
    <w:link w:val="BodyText2Char"/>
    <w:rsid w:val="00FB15FA"/>
    <w:pPr>
      <w:spacing w:after="120" w:line="480" w:lineRule="auto"/>
    </w:pPr>
    <w:rPr>
      <w:rFonts w:ascii="Tahoma" w:eastAsia="Times New Roman" w:hAnsi="Tahoma" w:cs="Times New Roman"/>
      <w:lang w:val="de-AT" w:eastAsia="de-DE"/>
    </w:rPr>
  </w:style>
  <w:style w:type="character" w:customStyle="1" w:styleId="BodyText2Char">
    <w:name w:val="Body Text 2 Char"/>
    <w:basedOn w:val="DefaultParagraphFont"/>
    <w:link w:val="BodyText2"/>
    <w:rsid w:val="00FB15FA"/>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FB15FA"/>
    <w:pPr>
      <w:spacing w:after="120" w:line="480" w:lineRule="auto"/>
      <w:ind w:left="283"/>
    </w:pPr>
    <w:rPr>
      <w:rFonts w:ascii="Tahoma" w:eastAsia="Times New Roman" w:hAnsi="Tahoma" w:cs="Times New Roman"/>
      <w:lang w:val="de-AT" w:eastAsia="de-DE"/>
    </w:rPr>
  </w:style>
  <w:style w:type="character" w:customStyle="1" w:styleId="BodyTextIndent2Char">
    <w:name w:val="Body Text Indent 2 Char"/>
    <w:basedOn w:val="DefaultParagraphFont"/>
    <w:link w:val="BodyTextIndent2"/>
    <w:uiPriority w:val="99"/>
    <w:rsid w:val="00FB15FA"/>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FB15FA"/>
    <w:pPr>
      <w:spacing w:after="120" w:line="360" w:lineRule="auto"/>
      <w:ind w:left="283"/>
    </w:pPr>
    <w:rPr>
      <w:rFonts w:ascii="Tahoma" w:eastAsia="Times New Roman" w:hAnsi="Tahoma" w:cs="Times New Roman"/>
      <w:sz w:val="16"/>
      <w:szCs w:val="16"/>
      <w:lang w:val="de-AT" w:eastAsia="de-DE"/>
    </w:rPr>
  </w:style>
  <w:style w:type="character" w:customStyle="1" w:styleId="BodyTextIndent3Char">
    <w:name w:val="Body Text Indent 3 Char"/>
    <w:basedOn w:val="DefaultParagraphFont"/>
    <w:link w:val="BodyTextIndent3"/>
    <w:uiPriority w:val="99"/>
    <w:rsid w:val="00FB15FA"/>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FB15FA"/>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FB15FA"/>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FB15FA"/>
    <w:pPr>
      <w:spacing w:before="75" w:after="75" w:line="240" w:lineRule="auto"/>
      <w:ind w:left="225" w:right="225"/>
    </w:pPr>
    <w:rPr>
      <w:rFonts w:ascii="Times New Roman" w:eastAsia="Times New Roman" w:hAnsi="Times New Roman" w:cs="Times New Roman"/>
      <w:lang w:val="de-DE" w:eastAsia="de-DE"/>
    </w:rPr>
  </w:style>
  <w:style w:type="paragraph" w:customStyle="1" w:styleId="ParagrafiCharCharChar">
    <w:name w:val="Paragrafi Char Char Char"/>
    <w:link w:val="ParagrafiCharCharCharChar"/>
    <w:rsid w:val="00FB15FA"/>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FB15FA"/>
    <w:rPr>
      <w:rFonts w:ascii="CG Times" w:eastAsia="Times New Roman" w:hAnsi="CG Times" w:cs="Times New Roman"/>
      <w:b/>
      <w:szCs w:val="24"/>
    </w:rPr>
  </w:style>
  <w:style w:type="character" w:customStyle="1" w:styleId="SubtitleChar1">
    <w:name w:val="Subtitle Char1"/>
    <w:locked/>
    <w:rsid w:val="00FB15FA"/>
    <w:rPr>
      <w:rFonts w:ascii="Cambria" w:hAnsi="Cambria"/>
      <w:sz w:val="24"/>
      <w:szCs w:val="24"/>
    </w:rPr>
  </w:style>
  <w:style w:type="paragraph" w:customStyle="1" w:styleId="Char1">
    <w:name w:val="Char1"/>
    <w:basedOn w:val="Normal"/>
    <w:rsid w:val="00FB15FA"/>
    <w:pPr>
      <w:spacing w:after="160" w:line="240" w:lineRule="exact"/>
    </w:pPr>
    <w:rPr>
      <w:rFonts w:ascii="Arial" w:eastAsia="Times New Roman" w:hAnsi="Arial" w:cs="Arial"/>
      <w:sz w:val="20"/>
      <w:szCs w:val="20"/>
    </w:rPr>
  </w:style>
  <w:style w:type="character" w:customStyle="1" w:styleId="CharChar11">
    <w:name w:val="Char Char11"/>
    <w:semiHidden/>
    <w:locked/>
    <w:rsid w:val="00FB15FA"/>
    <w:rPr>
      <w:rFonts w:ascii="Tahoma" w:hAnsi="Tahoma" w:cs="Tahoma"/>
      <w:i/>
      <w:iCs/>
      <w:sz w:val="22"/>
      <w:szCs w:val="22"/>
      <w:lang w:val="de-AT" w:eastAsia="de-DE" w:bidi="ar-SA"/>
    </w:rPr>
  </w:style>
  <w:style w:type="character" w:customStyle="1" w:styleId="CharChar36">
    <w:name w:val="Char Char36"/>
    <w:locked/>
    <w:rsid w:val="00FB15FA"/>
    <w:rPr>
      <w:rFonts w:ascii="Arial" w:hAnsi="Arial" w:cs="Arial"/>
      <w:b/>
      <w:bCs/>
      <w:kern w:val="32"/>
      <w:sz w:val="32"/>
      <w:szCs w:val="32"/>
      <w:lang w:val="sq-AL" w:eastAsia="en-US" w:bidi="ar-SA"/>
    </w:rPr>
  </w:style>
  <w:style w:type="character" w:customStyle="1" w:styleId="CharChar35">
    <w:name w:val="Char Char35"/>
    <w:locked/>
    <w:rsid w:val="00FB15FA"/>
    <w:rPr>
      <w:rFonts w:ascii="Arial" w:hAnsi="Arial" w:cs="Arial"/>
      <w:b/>
      <w:bCs/>
      <w:i/>
      <w:iCs/>
      <w:sz w:val="28"/>
      <w:szCs w:val="28"/>
      <w:lang w:val="sq-AL" w:eastAsia="en-US" w:bidi="ar-SA"/>
    </w:rPr>
  </w:style>
  <w:style w:type="character" w:customStyle="1" w:styleId="CharChar34">
    <w:name w:val="Char Char34"/>
    <w:locked/>
    <w:rsid w:val="00FB15FA"/>
    <w:rPr>
      <w:rFonts w:ascii="Tahoma" w:hAnsi="Tahoma"/>
      <w:b/>
      <w:kern w:val="28"/>
      <w:sz w:val="24"/>
      <w:szCs w:val="28"/>
      <w:lang w:val="de-AT" w:eastAsia="de-DE" w:bidi="ar-SA"/>
    </w:rPr>
  </w:style>
  <w:style w:type="character" w:customStyle="1" w:styleId="CharChar33">
    <w:name w:val="Char Char33"/>
    <w:locked/>
    <w:rsid w:val="00FB15FA"/>
    <w:rPr>
      <w:rFonts w:ascii="Tahoma" w:hAnsi="Tahoma"/>
      <w:b/>
      <w:i/>
      <w:kern w:val="28"/>
      <w:sz w:val="22"/>
      <w:szCs w:val="22"/>
      <w:lang w:val="de-AT" w:eastAsia="de-DE" w:bidi="ar-SA"/>
    </w:rPr>
  </w:style>
  <w:style w:type="character" w:customStyle="1" w:styleId="CharChar32">
    <w:name w:val="Char Char32"/>
    <w:locked/>
    <w:rsid w:val="00FB15FA"/>
    <w:rPr>
      <w:rFonts w:ascii="Tahoma" w:hAnsi="Tahoma"/>
      <w:b/>
      <w:i/>
      <w:kern w:val="28"/>
      <w:sz w:val="22"/>
      <w:szCs w:val="22"/>
      <w:lang w:val="de-AT" w:eastAsia="de-DE" w:bidi="ar-SA"/>
    </w:rPr>
  </w:style>
  <w:style w:type="character" w:customStyle="1" w:styleId="CharChar31">
    <w:name w:val="Char Char31"/>
    <w:locked/>
    <w:rsid w:val="00FB15FA"/>
    <w:rPr>
      <w:rFonts w:ascii="Tahoma" w:hAnsi="Tahoma"/>
      <w:b/>
      <w:i/>
      <w:kern w:val="28"/>
      <w:sz w:val="22"/>
      <w:szCs w:val="22"/>
      <w:lang w:val="de-AT" w:eastAsia="de-DE" w:bidi="ar-SA"/>
    </w:rPr>
  </w:style>
  <w:style w:type="character" w:customStyle="1" w:styleId="CharChar10">
    <w:name w:val="Char Char10"/>
    <w:semiHidden/>
    <w:locked/>
    <w:rsid w:val="00FB15FA"/>
    <w:rPr>
      <w:rFonts w:ascii="Courier New" w:hAnsi="Courier New" w:cs="Courier New"/>
      <w:szCs w:val="22"/>
      <w:lang w:val="de-AT" w:eastAsia="de-DE" w:bidi="ar-SA"/>
    </w:rPr>
  </w:style>
  <w:style w:type="character" w:customStyle="1" w:styleId="CharChar30">
    <w:name w:val="Char Char30"/>
    <w:locked/>
    <w:rsid w:val="00FB15FA"/>
    <w:rPr>
      <w:rFonts w:ascii="Tahoma" w:hAnsi="Tahoma"/>
      <w:b/>
      <w:i/>
      <w:kern w:val="28"/>
      <w:sz w:val="22"/>
      <w:szCs w:val="22"/>
      <w:lang w:val="de-AT" w:eastAsia="de-DE" w:bidi="ar-SA"/>
    </w:rPr>
  </w:style>
  <w:style w:type="character" w:customStyle="1" w:styleId="CharChar29">
    <w:name w:val="Char Char29"/>
    <w:locked/>
    <w:rsid w:val="00FB15FA"/>
    <w:rPr>
      <w:rFonts w:ascii="Tahoma" w:hAnsi="Tahoma"/>
      <w:b/>
      <w:i/>
      <w:kern w:val="28"/>
      <w:sz w:val="22"/>
      <w:szCs w:val="22"/>
      <w:lang w:val="de-AT" w:eastAsia="de-DE" w:bidi="ar-SA"/>
    </w:rPr>
  </w:style>
  <w:style w:type="character" w:customStyle="1" w:styleId="CharChar28">
    <w:name w:val="Char Char28"/>
    <w:locked/>
    <w:rsid w:val="00FB15FA"/>
    <w:rPr>
      <w:rFonts w:ascii="Tahoma" w:hAnsi="Tahoma"/>
      <w:b/>
      <w:i/>
      <w:kern w:val="28"/>
      <w:sz w:val="22"/>
      <w:szCs w:val="22"/>
      <w:lang w:val="de-AT" w:eastAsia="de-DE" w:bidi="ar-SA"/>
    </w:rPr>
  </w:style>
  <w:style w:type="character" w:customStyle="1" w:styleId="CharChar27">
    <w:name w:val="Char Char27"/>
    <w:locked/>
    <w:rsid w:val="00FB15FA"/>
    <w:rPr>
      <w:rFonts w:ascii="Calibri" w:eastAsia="Calibri" w:hAnsi="Calibri"/>
      <w:lang w:val="sq-AL" w:eastAsia="en-US" w:bidi="ar-SA"/>
    </w:rPr>
  </w:style>
  <w:style w:type="character" w:customStyle="1" w:styleId="CharChar24">
    <w:name w:val="Char Char24"/>
    <w:locked/>
    <w:rsid w:val="00FB15FA"/>
    <w:rPr>
      <w:rFonts w:ascii="Tahoma" w:hAnsi="Tahoma" w:cs="Tahoma"/>
      <w:sz w:val="22"/>
      <w:szCs w:val="22"/>
      <w:lang w:val="de-AT" w:eastAsia="de-DE" w:bidi="ar-SA"/>
    </w:rPr>
  </w:style>
  <w:style w:type="character" w:customStyle="1" w:styleId="CharChar23">
    <w:name w:val="Char Char23"/>
    <w:locked/>
    <w:rsid w:val="00FB15FA"/>
    <w:rPr>
      <w:rFonts w:ascii="Tahoma" w:hAnsi="Tahoma" w:cs="Tahoma"/>
      <w:sz w:val="22"/>
      <w:szCs w:val="22"/>
      <w:lang w:val="de-AT" w:eastAsia="de-DE" w:bidi="ar-SA"/>
    </w:rPr>
  </w:style>
  <w:style w:type="character" w:customStyle="1" w:styleId="CharChar22">
    <w:name w:val="Char Char22"/>
    <w:semiHidden/>
    <w:locked/>
    <w:rsid w:val="00FB15FA"/>
    <w:rPr>
      <w:rFonts w:ascii="Courier New" w:hAnsi="Courier New" w:cs="Courier New"/>
      <w:sz w:val="22"/>
      <w:szCs w:val="22"/>
      <w:lang w:val="de-DE" w:eastAsia="de-DE" w:bidi="ar-SA"/>
    </w:rPr>
  </w:style>
  <w:style w:type="character" w:customStyle="1" w:styleId="CharChar21">
    <w:name w:val="Char Char21"/>
    <w:locked/>
    <w:rsid w:val="00FB15FA"/>
    <w:rPr>
      <w:rFonts w:ascii="Tahoma" w:hAnsi="Tahoma" w:cs="Tahoma"/>
      <w:b/>
      <w:kern w:val="28"/>
      <w:sz w:val="36"/>
      <w:szCs w:val="36"/>
      <w:lang w:val="de-AT" w:eastAsia="de-DE" w:bidi="ar-SA"/>
    </w:rPr>
  </w:style>
  <w:style w:type="character" w:customStyle="1" w:styleId="CharChar12">
    <w:name w:val="Char Char12"/>
    <w:semiHidden/>
    <w:locked/>
    <w:rsid w:val="00FB15FA"/>
    <w:rPr>
      <w:rFonts w:ascii="Tahoma" w:hAnsi="Tahoma" w:cs="Tahoma"/>
      <w:sz w:val="22"/>
      <w:szCs w:val="22"/>
      <w:lang w:val="de-AT" w:eastAsia="de-DE" w:bidi="ar-SA"/>
    </w:rPr>
  </w:style>
  <w:style w:type="character" w:customStyle="1" w:styleId="CharChar9">
    <w:name w:val="Char Char9"/>
    <w:semiHidden/>
    <w:locked/>
    <w:rsid w:val="00FB15FA"/>
    <w:rPr>
      <w:rFonts w:ascii="Tahoma" w:hAnsi="Tahoma" w:cs="Tahoma"/>
      <w:sz w:val="22"/>
      <w:szCs w:val="22"/>
      <w:lang w:val="de-AT" w:eastAsia="de-DE" w:bidi="ar-SA"/>
    </w:rPr>
  </w:style>
  <w:style w:type="character" w:customStyle="1" w:styleId="CharChar25">
    <w:name w:val="Char Char25"/>
    <w:semiHidden/>
    <w:locked/>
    <w:rsid w:val="00FB15FA"/>
    <w:rPr>
      <w:rFonts w:ascii="Tahoma" w:hAnsi="Tahoma" w:cs="Tahoma"/>
      <w:sz w:val="22"/>
      <w:szCs w:val="22"/>
      <w:lang w:val="de-AT" w:eastAsia="de-DE" w:bidi="ar-SA"/>
    </w:rPr>
  </w:style>
  <w:style w:type="character" w:customStyle="1" w:styleId="CharChar15">
    <w:name w:val="Char Char15"/>
    <w:semiHidden/>
    <w:locked/>
    <w:rsid w:val="00FB15FA"/>
    <w:rPr>
      <w:rFonts w:ascii="Tahoma" w:hAnsi="Tahoma" w:cs="Tahoma"/>
      <w:sz w:val="22"/>
      <w:szCs w:val="22"/>
      <w:lang w:val="de-AT" w:eastAsia="de-DE" w:bidi="ar-SA"/>
    </w:rPr>
  </w:style>
  <w:style w:type="character" w:customStyle="1" w:styleId="CharChar16">
    <w:name w:val="Char Char16"/>
    <w:semiHidden/>
    <w:locked/>
    <w:rsid w:val="00FB15FA"/>
    <w:rPr>
      <w:rFonts w:ascii="Tahoma" w:hAnsi="Tahoma" w:cs="Arial"/>
      <w:sz w:val="24"/>
      <w:szCs w:val="24"/>
      <w:lang w:val="de-AT" w:eastAsia="de-DE" w:bidi="ar-SA"/>
    </w:rPr>
  </w:style>
  <w:style w:type="character" w:customStyle="1" w:styleId="CharChar20">
    <w:name w:val="Char Char20"/>
    <w:locked/>
    <w:rsid w:val="00FB15FA"/>
    <w:rPr>
      <w:rFonts w:ascii="Tahoma" w:hAnsi="Tahoma" w:cs="Tahoma"/>
      <w:b/>
      <w:kern w:val="28"/>
      <w:sz w:val="32"/>
      <w:szCs w:val="36"/>
      <w:lang w:val="de-AT" w:eastAsia="de-DE" w:bidi="ar-SA"/>
    </w:rPr>
  </w:style>
  <w:style w:type="character" w:customStyle="1" w:styleId="CharChar13">
    <w:name w:val="Char Char13"/>
    <w:semiHidden/>
    <w:locked/>
    <w:rsid w:val="00FB15FA"/>
    <w:rPr>
      <w:rFonts w:ascii="Tahoma" w:hAnsi="Tahoma" w:cs="Tahoma"/>
      <w:sz w:val="22"/>
      <w:szCs w:val="22"/>
      <w:lang w:val="de-AT" w:eastAsia="de-DE" w:bidi="ar-SA"/>
    </w:rPr>
  </w:style>
  <w:style w:type="character" w:customStyle="1" w:styleId="CharChar19">
    <w:name w:val="Char Char19"/>
    <w:semiHidden/>
    <w:locked/>
    <w:rsid w:val="00FB15FA"/>
    <w:rPr>
      <w:rFonts w:ascii="Tahoma" w:hAnsi="Tahoma" w:cs="Tahoma"/>
      <w:sz w:val="22"/>
      <w:szCs w:val="22"/>
      <w:lang w:val="de-AT" w:eastAsia="de-DE" w:bidi="ar-SA"/>
    </w:rPr>
  </w:style>
  <w:style w:type="character" w:customStyle="1" w:styleId="CharChar3">
    <w:name w:val="Char Char3"/>
    <w:semiHidden/>
    <w:locked/>
    <w:rsid w:val="00FB15FA"/>
  </w:style>
  <w:style w:type="character" w:customStyle="1" w:styleId="CharChar14">
    <w:name w:val="Char Char14"/>
    <w:semiHidden/>
    <w:locked/>
    <w:rsid w:val="00FB15FA"/>
  </w:style>
  <w:style w:type="character" w:customStyle="1" w:styleId="CharChar17">
    <w:name w:val="Char Char17"/>
    <w:locked/>
    <w:rsid w:val="00FB15FA"/>
    <w:rPr>
      <w:rFonts w:ascii="Tahoma" w:hAnsi="Tahoma" w:cs="Tahoma"/>
      <w:sz w:val="22"/>
      <w:szCs w:val="22"/>
      <w:lang w:val="de-AT" w:eastAsia="de-DE" w:bidi="ar-SA"/>
    </w:rPr>
  </w:style>
  <w:style w:type="character" w:customStyle="1" w:styleId="CharChar7">
    <w:name w:val="Char Char7"/>
    <w:semiHidden/>
    <w:locked/>
    <w:rsid w:val="00FB15FA"/>
    <w:rPr>
      <w:rFonts w:ascii="Tahoma" w:hAnsi="Tahoma" w:cs="Tahoma"/>
      <w:sz w:val="22"/>
      <w:szCs w:val="22"/>
      <w:lang w:val="de-AT" w:eastAsia="de-DE" w:bidi="ar-SA"/>
    </w:rPr>
  </w:style>
  <w:style w:type="character" w:customStyle="1" w:styleId="CharChar6">
    <w:name w:val="Char Char6"/>
    <w:semiHidden/>
    <w:locked/>
    <w:rsid w:val="00FB15FA"/>
    <w:rPr>
      <w:rFonts w:ascii="Tahoma" w:hAnsi="Tahoma" w:cs="Tahoma"/>
      <w:sz w:val="16"/>
      <w:szCs w:val="16"/>
      <w:lang w:val="de-AT" w:eastAsia="de-DE" w:bidi="ar-SA"/>
    </w:rPr>
  </w:style>
  <w:style w:type="character" w:customStyle="1" w:styleId="CharChar5">
    <w:name w:val="Char Char5"/>
    <w:semiHidden/>
    <w:locked/>
    <w:rsid w:val="00FB15FA"/>
    <w:rPr>
      <w:rFonts w:ascii="Tahoma" w:hAnsi="Tahoma" w:cs="Tahoma"/>
      <w:sz w:val="22"/>
      <w:szCs w:val="22"/>
      <w:lang w:val="de-AT" w:eastAsia="de-DE" w:bidi="ar-SA"/>
    </w:rPr>
  </w:style>
  <w:style w:type="character" w:customStyle="1" w:styleId="CharChar4">
    <w:name w:val="Char Char4"/>
    <w:semiHidden/>
    <w:locked/>
    <w:rsid w:val="00FB15FA"/>
    <w:rPr>
      <w:rFonts w:ascii="Tahoma" w:hAnsi="Tahoma" w:cs="Tahoma"/>
      <w:sz w:val="16"/>
      <w:szCs w:val="16"/>
      <w:lang w:val="de-AT" w:eastAsia="de-DE" w:bidi="ar-SA"/>
    </w:rPr>
  </w:style>
  <w:style w:type="character" w:customStyle="1" w:styleId="CharChar18">
    <w:name w:val="Char Char18"/>
    <w:semiHidden/>
    <w:locked/>
    <w:rsid w:val="00FB15FA"/>
    <w:rPr>
      <w:rFonts w:ascii="Tahoma" w:hAnsi="Tahoma" w:cs="Tahoma"/>
      <w:sz w:val="22"/>
      <w:szCs w:val="22"/>
      <w:lang w:val="de-AT" w:eastAsia="de-DE" w:bidi="ar-SA"/>
    </w:rPr>
  </w:style>
  <w:style w:type="character" w:customStyle="1" w:styleId="CharChar8">
    <w:name w:val="Char Char8"/>
    <w:locked/>
    <w:rsid w:val="00FB15FA"/>
    <w:rPr>
      <w:rFonts w:ascii="Tahoma" w:hAnsi="Tahoma" w:cs="Tahoma"/>
      <w:sz w:val="22"/>
      <w:szCs w:val="22"/>
      <w:lang w:val="de-AT" w:eastAsia="de-DE" w:bidi="ar-SA"/>
    </w:rPr>
  </w:style>
  <w:style w:type="character" w:customStyle="1" w:styleId="CharChar2">
    <w:name w:val="Char Char2"/>
    <w:locked/>
    <w:rsid w:val="00FB15FA"/>
    <w:rPr>
      <w:rFonts w:ascii="Calibri" w:eastAsia="Calibri" w:hAnsi="Calibri" w:cs="Times New Roman"/>
      <w:b/>
      <w:bCs/>
      <w:sz w:val="20"/>
      <w:szCs w:val="20"/>
      <w:lang w:val="sq-AL" w:eastAsia="en-US" w:bidi="ar-SA"/>
    </w:rPr>
  </w:style>
  <w:style w:type="character" w:customStyle="1" w:styleId="CharChar26">
    <w:name w:val="Char Char26"/>
    <w:semiHidden/>
    <w:locked/>
    <w:rsid w:val="00FB15FA"/>
    <w:rPr>
      <w:rFonts w:ascii="Tahoma" w:hAnsi="Tahoma" w:cs="Tahoma"/>
      <w:sz w:val="16"/>
      <w:szCs w:val="16"/>
      <w:lang w:val="sq-AL" w:eastAsia="en-US" w:bidi="ar-SA"/>
    </w:rPr>
  </w:style>
  <w:style w:type="character" w:customStyle="1" w:styleId="CommentTextChar11">
    <w:name w:val="Comment Text Char11"/>
    <w:aliases w:val="Char Char37"/>
    <w:semiHidden/>
    <w:rsid w:val="00FB15FA"/>
    <w:rPr>
      <w:rFonts w:ascii="Calibri" w:hAnsi="Calibri" w:hint="default"/>
      <w:lang w:val="sq-AL"/>
    </w:rPr>
  </w:style>
  <w:style w:type="character" w:customStyle="1" w:styleId="NormalIndentChar">
    <w:name w:val="Normal Indent Char"/>
    <w:link w:val="NormalIndent"/>
    <w:rsid w:val="00FB15FA"/>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FB15FA"/>
    <w:pPr>
      <w:spacing w:before="240" w:after="0" w:line="260" w:lineRule="atLeast"/>
      <w:ind w:left="720"/>
      <w:jc w:val="both"/>
      <w:outlineLvl w:val="5"/>
    </w:pPr>
    <w:rPr>
      <w:rFonts w:ascii="Times New Roman" w:eastAsia="Times New Roman" w:hAnsi="Times New Roman" w:cs="Times New Roman"/>
      <w:szCs w:val="20"/>
      <w:lang w:val="sq-AL" w:eastAsia="sq-AL" w:bidi="sq-AL"/>
    </w:rPr>
  </w:style>
  <w:style w:type="paragraph" w:customStyle="1" w:styleId="AODefPara">
    <w:name w:val="AODefPara"/>
    <w:basedOn w:val="AODefHead"/>
    <w:locked/>
    <w:rsid w:val="00FB15FA"/>
    <w:pPr>
      <w:tabs>
        <w:tab w:val="num" w:pos="360"/>
        <w:tab w:val="num" w:pos="1935"/>
        <w:tab w:val="num" w:pos="2563"/>
        <w:tab w:val="num" w:pos="3474"/>
      </w:tabs>
      <w:ind w:left="1935" w:hanging="360"/>
      <w:outlineLvl w:val="6"/>
    </w:pPr>
  </w:style>
  <w:style w:type="character" w:customStyle="1" w:styleId="AODefHeadChar">
    <w:name w:val="AODefHead Char"/>
    <w:link w:val="AODefHead"/>
    <w:rsid w:val="00FB15FA"/>
    <w:rPr>
      <w:rFonts w:ascii="Times New Roman" w:eastAsia="Times New Roman" w:hAnsi="Times New Roman" w:cs="Times New Roman"/>
      <w:szCs w:val="20"/>
      <w:lang w:val="sq-AL" w:eastAsia="sq-AL" w:bidi="sq-AL"/>
    </w:rPr>
  </w:style>
  <w:style w:type="paragraph" w:customStyle="1" w:styleId="PARA">
    <w:name w:val="PARA"/>
    <w:basedOn w:val="Normal"/>
    <w:locked/>
    <w:rsid w:val="00FB15FA"/>
    <w:pPr>
      <w:spacing w:after="0" w:line="240" w:lineRule="atLeast"/>
      <w:ind w:left="823"/>
      <w:jc w:val="both"/>
    </w:pPr>
    <w:rPr>
      <w:rFonts w:ascii="Arial" w:eastAsia="Times New Roman" w:hAnsi="Arial" w:cs="Times New Roman"/>
      <w:sz w:val="20"/>
      <w:szCs w:val="20"/>
      <w:lang w:val="sq-AL" w:eastAsia="sq-AL" w:bidi="sq-AL"/>
    </w:rPr>
  </w:style>
  <w:style w:type="paragraph" w:customStyle="1" w:styleId="StyleLeft25cm">
    <w:name w:val="Style Left:  2.5 cm"/>
    <w:basedOn w:val="Normal"/>
    <w:link w:val="StyleLeft25cmChar"/>
    <w:rsid w:val="00FB15FA"/>
    <w:pPr>
      <w:keepLines/>
      <w:tabs>
        <w:tab w:val="left" w:pos="2268"/>
      </w:tabs>
      <w:overflowPunct w:val="0"/>
      <w:autoSpaceDE w:val="0"/>
      <w:autoSpaceDN w:val="0"/>
      <w:adjustRightInd w:val="0"/>
      <w:spacing w:after="120" w:line="240" w:lineRule="auto"/>
      <w:ind w:left="1843" w:hanging="425"/>
      <w:jc w:val="both"/>
      <w:textAlignment w:val="baseline"/>
    </w:pPr>
    <w:rPr>
      <w:rFonts w:ascii="Arial" w:eastAsia="Times New Roman" w:hAnsi="Arial" w:cs="Times New Roman"/>
      <w:sz w:val="20"/>
      <w:szCs w:val="20"/>
      <w:lang w:val="sq-AL" w:eastAsia="sq-AL" w:bidi="sq-AL"/>
    </w:rPr>
  </w:style>
  <w:style w:type="character" w:customStyle="1" w:styleId="StyleLeft25cmChar">
    <w:name w:val="Style Left:  2.5 cm Char"/>
    <w:link w:val="StyleLeft25cm"/>
    <w:rsid w:val="00FB15FA"/>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FB15FA"/>
    <w:pPr>
      <w:keepLines/>
      <w:tabs>
        <w:tab w:val="left" w:pos="2268"/>
      </w:tabs>
      <w:overflowPunct w:val="0"/>
      <w:autoSpaceDE w:val="0"/>
      <w:autoSpaceDN w:val="0"/>
      <w:adjustRightInd w:val="0"/>
      <w:spacing w:after="120" w:line="240" w:lineRule="auto"/>
      <w:ind w:left="1417" w:hanging="425"/>
      <w:jc w:val="both"/>
      <w:textAlignment w:val="baseline"/>
    </w:pPr>
    <w:rPr>
      <w:rFonts w:ascii="Arial" w:eastAsia="Times New Roman" w:hAnsi="Arial" w:cs="Times New Roman"/>
      <w:sz w:val="20"/>
      <w:szCs w:val="20"/>
      <w:lang w:val="sq-AL" w:eastAsia="sq-AL" w:bidi="sq-AL"/>
    </w:rPr>
  </w:style>
  <w:style w:type="character" w:customStyle="1" w:styleId="StyleLeft175cmChar">
    <w:name w:val="Style Left:  1.75 cm Char"/>
    <w:link w:val="StyleLeft175cm"/>
    <w:rsid w:val="00FB15FA"/>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FB15FA"/>
    <w:rPr>
      <w:color w:val="0000FF"/>
      <w:spacing w:val="0"/>
      <w:u w:val="double"/>
    </w:rPr>
  </w:style>
  <w:style w:type="paragraph" w:customStyle="1" w:styleId="dia">
    <w:name w:val="di(a)"/>
    <w:basedOn w:val="Normal"/>
    <w:rsid w:val="00FB15FA"/>
    <w:pPr>
      <w:keepLines/>
      <w:tabs>
        <w:tab w:val="num" w:pos="2552"/>
      </w:tabs>
      <w:overflowPunct w:val="0"/>
      <w:autoSpaceDE w:val="0"/>
      <w:autoSpaceDN w:val="0"/>
      <w:adjustRightInd w:val="0"/>
      <w:spacing w:after="120" w:line="240" w:lineRule="auto"/>
      <w:ind w:left="2552" w:hanging="567"/>
      <w:jc w:val="both"/>
      <w:textAlignment w:val="baseline"/>
    </w:pPr>
    <w:rPr>
      <w:rFonts w:ascii="Arial" w:eastAsia="Times New Roman" w:hAnsi="Arial" w:cs="Times New Roman"/>
      <w:sz w:val="20"/>
      <w:szCs w:val="20"/>
      <w:lang w:val="sq-AL" w:eastAsia="sq-AL" w:bidi="sq-AL"/>
    </w:rPr>
  </w:style>
  <w:style w:type="paragraph" w:customStyle="1" w:styleId="PARA1">
    <w:name w:val="PARA1"/>
    <w:basedOn w:val="Normal"/>
    <w:rsid w:val="00FB15FA"/>
    <w:pPr>
      <w:autoSpaceDE w:val="0"/>
      <w:autoSpaceDN w:val="0"/>
      <w:adjustRightInd w:val="0"/>
      <w:spacing w:after="0" w:line="240" w:lineRule="atLeast"/>
      <w:ind w:left="1418" w:hanging="596"/>
      <w:jc w:val="both"/>
    </w:pPr>
    <w:rPr>
      <w:rFonts w:ascii="Univers (WN)" w:eastAsia="Times New Roman" w:hAnsi="Univers (WN)" w:cs="Times New Roman"/>
      <w:sz w:val="20"/>
      <w:szCs w:val="20"/>
      <w:lang w:val="sq-AL" w:eastAsia="sq-AL" w:bidi="sq-AL"/>
    </w:rPr>
  </w:style>
  <w:style w:type="paragraph" w:customStyle="1" w:styleId="text">
    <w:name w:val="text"/>
    <w:basedOn w:val="Normal"/>
    <w:rsid w:val="00FB15FA"/>
    <w:pPr>
      <w:spacing w:after="0" w:line="240" w:lineRule="auto"/>
      <w:ind w:left="709"/>
      <w:jc w:val="both"/>
    </w:pPr>
    <w:rPr>
      <w:rFonts w:ascii="Arial" w:eastAsia="Times New Roman" w:hAnsi="Arial" w:cs="Times New Roman"/>
      <w:sz w:val="20"/>
      <w:szCs w:val="20"/>
      <w:lang w:val="sq-AL" w:eastAsia="sq-AL" w:bidi="sq-AL"/>
    </w:rPr>
  </w:style>
  <w:style w:type="paragraph" w:customStyle="1" w:styleId="Text0">
    <w:name w:val="Text"/>
    <w:basedOn w:val="Normal"/>
    <w:link w:val="TextChar"/>
    <w:uiPriority w:val="99"/>
    <w:rsid w:val="00FB15FA"/>
    <w:pPr>
      <w:spacing w:after="240" w:line="240" w:lineRule="auto"/>
      <w:jc w:val="both"/>
    </w:pPr>
    <w:rPr>
      <w:rFonts w:ascii="Times New Roman" w:eastAsia="Times New Roman" w:hAnsi="Times New Roman" w:cs="Times New Roman"/>
      <w:sz w:val="24"/>
      <w:szCs w:val="20"/>
      <w:lang w:val="en-GB"/>
    </w:rPr>
  </w:style>
  <w:style w:type="character" w:customStyle="1" w:styleId="TextChar">
    <w:name w:val="Text Char"/>
    <w:link w:val="Text0"/>
    <w:uiPriority w:val="99"/>
    <w:locked/>
    <w:rsid w:val="00FB15FA"/>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FB15FA"/>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jc w:val="both"/>
    </w:pPr>
    <w:rPr>
      <w:rFonts w:ascii="Times New Roman" w:eastAsia="Times New Roman" w:hAnsi="Times New Roman" w:cs="Times New Roman"/>
      <w:sz w:val="24"/>
      <w:szCs w:val="24"/>
      <w:lang w:val="en-GB" w:eastAsia="en-GB"/>
    </w:rPr>
  </w:style>
  <w:style w:type="character" w:styleId="PlaceholderText">
    <w:name w:val="Placeholder Text"/>
    <w:uiPriority w:val="99"/>
    <w:semiHidden/>
    <w:rsid w:val="00FB15FA"/>
    <w:rPr>
      <w:rFonts w:cs="Times New Roman"/>
      <w:color w:val="808080"/>
    </w:rPr>
  </w:style>
  <w:style w:type="character" w:customStyle="1" w:styleId="az12">
    <w:name w:val="az12"/>
    <w:uiPriority w:val="99"/>
    <w:rsid w:val="00FB15FA"/>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FB15FA"/>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FB15FA"/>
    <w:rPr>
      <w:rFonts w:ascii="Calibri" w:eastAsia="Times New Roman" w:hAnsi="Calibri" w:cs="Times New Roman"/>
      <w:sz w:val="24"/>
      <w:szCs w:val="24"/>
      <w:lang w:val="en-GB" w:eastAsia="en-GB"/>
    </w:rPr>
  </w:style>
  <w:style w:type="paragraph" w:customStyle="1" w:styleId="Paragraf02">
    <w:name w:val="Paragraf 0.2"/>
    <w:basedOn w:val="Paragrafi"/>
    <w:qFormat/>
    <w:rsid w:val="00FB15FA"/>
    <w:pPr>
      <w:tabs>
        <w:tab w:val="left" w:pos="6575"/>
      </w:tabs>
    </w:pPr>
    <w:rPr>
      <w:spacing w:val="-4"/>
    </w:rPr>
  </w:style>
  <w:style w:type="table" w:customStyle="1" w:styleId="TableGrid30">
    <w:name w:val="Table Grid3"/>
    <w:basedOn w:val="TableNormal"/>
    <w:next w:val="TableGrid"/>
    <w:uiPriority w:val="59"/>
    <w:rsid w:val="00FB15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FB15FA"/>
  </w:style>
  <w:style w:type="character" w:styleId="BookTitle">
    <w:name w:val="Book Title"/>
    <w:uiPriority w:val="33"/>
    <w:qFormat/>
    <w:rsid w:val="00FB15FA"/>
    <w:rPr>
      <w:b/>
      <w:bCs/>
      <w:smallCaps/>
      <w:spacing w:val="5"/>
    </w:rPr>
  </w:style>
  <w:style w:type="paragraph" w:customStyle="1" w:styleId="Cover1">
    <w:name w:val="Cover1"/>
    <w:basedOn w:val="Normal"/>
    <w:next w:val="Normal"/>
    <w:rsid w:val="00FB15FA"/>
    <w:pPr>
      <w:spacing w:after="0" w:line="240" w:lineRule="auto"/>
    </w:pPr>
    <w:rPr>
      <w:rFonts w:ascii="Arial" w:eastAsia="Times New Roman" w:hAnsi="Arial" w:cs="Times New Roman"/>
      <w:b/>
      <w:szCs w:val="20"/>
      <w:lang w:val="sq-AL" w:eastAsia="sq-AL" w:bidi="sq-AL"/>
    </w:rPr>
  </w:style>
  <w:style w:type="paragraph" w:customStyle="1" w:styleId="Cover2">
    <w:name w:val="Cover2"/>
    <w:basedOn w:val="Normal"/>
    <w:next w:val="Cover1"/>
    <w:autoRedefine/>
    <w:rsid w:val="00FB15FA"/>
    <w:pPr>
      <w:spacing w:after="240" w:line="240" w:lineRule="auto"/>
    </w:pPr>
    <w:rPr>
      <w:rFonts w:ascii="Arial" w:eastAsia="Times New Roman" w:hAnsi="Arial" w:cs="Times New Roman"/>
      <w:szCs w:val="20"/>
      <w:lang w:val="sq-AL" w:eastAsia="sq-AL" w:bidi="sq-AL"/>
    </w:rPr>
  </w:style>
  <w:style w:type="paragraph" w:customStyle="1" w:styleId="Stile">
    <w:name w:val="Stile"/>
    <w:rsid w:val="00FB15FA"/>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FB15FA"/>
    <w:pPr>
      <w:spacing w:after="240" w:line="240" w:lineRule="auto"/>
      <w:ind w:firstLine="720"/>
      <w:jc w:val="both"/>
    </w:pPr>
    <w:rPr>
      <w:rFonts w:ascii="Times New Roman" w:eastAsia="Times New Roman" w:hAnsi="Times New Roman" w:cs="Times New Roman"/>
      <w:szCs w:val="20"/>
      <w:lang w:val="sq-AL"/>
    </w:rPr>
  </w:style>
  <w:style w:type="character" w:customStyle="1" w:styleId="ModelNrmlSingleChar">
    <w:name w:val="ModelNrmlSingle Char"/>
    <w:link w:val="ModelNrmlSingle"/>
    <w:uiPriority w:val="99"/>
    <w:rsid w:val="00FB15FA"/>
    <w:rPr>
      <w:rFonts w:ascii="Times New Roman" w:eastAsia="Times New Roman" w:hAnsi="Times New Roman" w:cs="Times New Roman"/>
      <w:szCs w:val="20"/>
      <w:lang w:val="sq-AL"/>
    </w:rPr>
  </w:style>
  <w:style w:type="character" w:customStyle="1" w:styleId="Bodytext0">
    <w:name w:val="Body text_"/>
    <w:link w:val="BodyText1"/>
    <w:rsid w:val="00FB15FA"/>
    <w:rPr>
      <w:rFonts w:ascii="Times New Roman" w:hAnsi="Times New Roman"/>
      <w:sz w:val="21"/>
      <w:szCs w:val="21"/>
      <w:shd w:val="clear" w:color="auto" w:fill="FFFFFF"/>
    </w:rPr>
  </w:style>
  <w:style w:type="paragraph" w:customStyle="1" w:styleId="BodyText1">
    <w:name w:val="Body Text1"/>
    <w:basedOn w:val="Normal"/>
    <w:link w:val="Bodytext0"/>
    <w:rsid w:val="00FB15FA"/>
    <w:pPr>
      <w:widowControl w:val="0"/>
      <w:shd w:val="clear" w:color="auto" w:fill="FFFFFF"/>
      <w:spacing w:before="180" w:after="720" w:line="302" w:lineRule="exact"/>
      <w:ind w:hanging="680"/>
      <w:jc w:val="both"/>
    </w:pPr>
    <w:rPr>
      <w:rFonts w:ascii="Times New Roman" w:hAnsi="Times New Roman"/>
      <w:sz w:val="21"/>
      <w:szCs w:val="21"/>
    </w:rPr>
  </w:style>
  <w:style w:type="paragraph" w:customStyle="1" w:styleId="AUTORITETI1">
    <w:name w:val="AUTORITETI"/>
    <w:basedOn w:val="Paragrafi"/>
    <w:qFormat/>
    <w:rsid w:val="00FB15FA"/>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FB15FA"/>
    <w:pPr>
      <w:spacing w:after="160" w:line="240" w:lineRule="exact"/>
    </w:pPr>
    <w:rPr>
      <w:rFonts w:ascii="Tahoma" w:eastAsia="MS Mincho" w:hAnsi="Tahoma" w:cs="Times New Roman"/>
      <w:sz w:val="20"/>
      <w:szCs w:val="20"/>
      <w:lang w:val="sq-AL"/>
    </w:rPr>
  </w:style>
  <w:style w:type="paragraph" w:customStyle="1" w:styleId="BodyText23">
    <w:name w:val="Body Text 23"/>
    <w:basedOn w:val="Normal"/>
    <w:rsid w:val="00FB15FA"/>
    <w:pPr>
      <w:widowControl w:val="0"/>
      <w:spacing w:after="0" w:line="240" w:lineRule="auto"/>
      <w:ind w:left="709" w:hanging="283"/>
      <w:jc w:val="both"/>
    </w:pPr>
    <w:rPr>
      <w:rFonts w:ascii="Times New Roman" w:eastAsia="Times New Roman" w:hAnsi="Times New Roman" w:cs="Times New Roman"/>
      <w:szCs w:val="20"/>
      <w:lang w:val="en-GB"/>
    </w:rPr>
  </w:style>
  <w:style w:type="paragraph" w:customStyle="1" w:styleId="BodyText22">
    <w:name w:val="Body Text 22"/>
    <w:basedOn w:val="Normal"/>
    <w:rsid w:val="00FB15FA"/>
    <w:pPr>
      <w:widowControl w:val="0"/>
      <w:spacing w:after="0" w:line="240" w:lineRule="auto"/>
      <w:jc w:val="both"/>
    </w:pPr>
    <w:rPr>
      <w:rFonts w:ascii="Times New Roman" w:eastAsia="Times New Roman" w:hAnsi="Times New Roman" w:cs="Times New Roman"/>
      <w:sz w:val="24"/>
      <w:szCs w:val="20"/>
      <w:lang w:val="en-GB"/>
    </w:rPr>
  </w:style>
  <w:style w:type="paragraph" w:customStyle="1" w:styleId="BodyText21">
    <w:name w:val="Body Text 21"/>
    <w:basedOn w:val="Normal"/>
    <w:rsid w:val="00FB15FA"/>
    <w:pPr>
      <w:spacing w:after="0" w:line="240" w:lineRule="auto"/>
      <w:ind w:left="720"/>
      <w:jc w:val="both"/>
    </w:pPr>
    <w:rPr>
      <w:rFonts w:ascii="Times New Roman" w:eastAsia="Times New Roman" w:hAnsi="Times New Roman" w:cs="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B15FA"/>
    <w:pPr>
      <w:autoSpaceDE w:val="0"/>
      <w:autoSpaceDN w:val="0"/>
      <w:spacing w:after="160" w:line="240" w:lineRule="exac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B15FA"/>
    <w:pPr>
      <w:autoSpaceDE w:val="0"/>
      <w:autoSpaceDN w:val="0"/>
      <w:spacing w:after="160" w:line="240" w:lineRule="exac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FB15FA"/>
    <w:pPr>
      <w:widowControl w:val="0"/>
      <w:spacing w:after="0" w:line="240" w:lineRule="auto"/>
    </w:pPr>
  </w:style>
  <w:style w:type="paragraph" w:customStyle="1" w:styleId="xl63">
    <w:name w:val="xl63"/>
    <w:basedOn w:val="Normal"/>
    <w:rsid w:val="00FB15F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rPr>
  </w:style>
  <w:style w:type="paragraph" w:customStyle="1" w:styleId="xl64">
    <w:name w:val="xl64"/>
    <w:basedOn w:val="Normal"/>
    <w:rsid w:val="00FB15F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color w:val="000000"/>
      <w:sz w:val="14"/>
      <w:szCs w:val="14"/>
    </w:rPr>
  </w:style>
  <w:style w:type="numbering" w:customStyle="1" w:styleId="NoList111">
    <w:name w:val="No List111"/>
    <w:next w:val="NoList"/>
    <w:uiPriority w:val="99"/>
    <w:semiHidden/>
    <w:unhideWhenUsed/>
    <w:rsid w:val="00FB15FA"/>
  </w:style>
  <w:style w:type="paragraph" w:customStyle="1" w:styleId="Char2">
    <w:name w:val="Char2"/>
    <w:basedOn w:val="Normal"/>
    <w:link w:val="FootnoteReference"/>
    <w:rsid w:val="00FB15FA"/>
    <w:pPr>
      <w:spacing w:after="160" w:line="240" w:lineRule="exact"/>
    </w:pPr>
    <w:rPr>
      <w:vertAlign w:val="superscript"/>
    </w:rPr>
  </w:style>
  <w:style w:type="paragraph" w:customStyle="1" w:styleId="ecxmsonormal">
    <w:name w:val="ecxmsonormal"/>
    <w:basedOn w:val="Normal"/>
    <w:rsid w:val="00FB15F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Heading2Before6pt">
    <w:name w:val="Style Heading 2 + Before:  6 pt"/>
    <w:basedOn w:val="Heading2"/>
    <w:autoRedefine/>
    <w:uiPriority w:val="99"/>
    <w:rsid w:val="00FB15FA"/>
    <w:pPr>
      <w:keepNext/>
      <w:spacing w:before="120"/>
      <w:ind w:left="810" w:hanging="36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FB15FA"/>
    <w:rPr>
      <w:rFonts w:ascii="Garamond" w:eastAsia="MS Mincho" w:hAnsi="Garamond" w:cs="CG Times"/>
      <w:b/>
      <w:bCs/>
      <w:caps/>
      <w:color w:val="000000"/>
      <w:sz w:val="24"/>
      <w:lang w:val="en-GB"/>
    </w:rPr>
  </w:style>
  <w:style w:type="paragraph" w:customStyle="1" w:styleId="Style20">
    <w:name w:val="Style 2"/>
    <w:basedOn w:val="Normal"/>
    <w:uiPriority w:val="99"/>
    <w:qFormat/>
    <w:rsid w:val="00FB15FA"/>
    <w:pPr>
      <w:spacing w:before="120"/>
      <w:jc w:val="both"/>
      <w:outlineLvl w:val="0"/>
    </w:pPr>
    <w:rPr>
      <w:rFonts w:ascii="Garamond" w:eastAsia="Calibri" w:hAnsi="Garamond" w:cs="Times New Roman"/>
      <w:b/>
      <w:color w:val="0070C0"/>
      <w:sz w:val="36"/>
      <w:szCs w:val="28"/>
      <w:lang w:val="sq-AL"/>
    </w:rPr>
  </w:style>
  <w:style w:type="paragraph" w:customStyle="1" w:styleId="Style3">
    <w:name w:val="Style 3"/>
    <w:basedOn w:val="Style20"/>
    <w:uiPriority w:val="99"/>
    <w:qFormat/>
    <w:rsid w:val="00FB15FA"/>
    <w:rPr>
      <w:sz w:val="24"/>
    </w:rPr>
  </w:style>
  <w:style w:type="character" w:customStyle="1" w:styleId="Style2Char">
    <w:name w:val="Style2 Char"/>
    <w:locked/>
    <w:rsid w:val="00FB15FA"/>
    <w:rPr>
      <w:rFonts w:ascii="Times New Roman" w:eastAsia="Times New Roman" w:hAnsi="Times New Roman"/>
      <w:color w:val="0070C0"/>
      <w:sz w:val="28"/>
      <w:szCs w:val="24"/>
      <w:lang w:val="sq-AL"/>
    </w:rPr>
  </w:style>
  <w:style w:type="character" w:styleId="IntenseEmphasis">
    <w:name w:val="Intense Emphasis"/>
    <w:uiPriority w:val="21"/>
    <w:qFormat/>
    <w:rsid w:val="00FB15FA"/>
    <w:rPr>
      <w:b/>
      <w:bCs/>
      <w:i/>
      <w:iCs/>
      <w:color w:val="4F81BD"/>
      <w:sz w:val="24"/>
    </w:rPr>
  </w:style>
  <w:style w:type="character" w:customStyle="1" w:styleId="longtext1">
    <w:name w:val="long_text1"/>
    <w:rsid w:val="00FB15FA"/>
    <w:rPr>
      <w:sz w:val="20"/>
      <w:szCs w:val="20"/>
    </w:rPr>
  </w:style>
  <w:style w:type="character" w:customStyle="1" w:styleId="BodyTextChar1">
    <w:name w:val="Body Text Char1"/>
    <w:uiPriority w:val="99"/>
    <w:semiHidden/>
    <w:rsid w:val="00FB15FA"/>
    <w:rPr>
      <w:rFonts w:ascii="Times New Roman" w:eastAsia="Times New Roman" w:hAnsi="Times New Roman"/>
      <w:sz w:val="24"/>
      <w:szCs w:val="24"/>
    </w:rPr>
  </w:style>
  <w:style w:type="character" w:customStyle="1" w:styleId="BodyText3Char1">
    <w:name w:val="Body Text 3 Char1"/>
    <w:uiPriority w:val="99"/>
    <w:semiHidden/>
    <w:rsid w:val="00FB15FA"/>
    <w:rPr>
      <w:rFonts w:ascii="Times New Roman" w:eastAsia="Times New Roman" w:hAnsi="Times New Roman"/>
      <w:sz w:val="16"/>
      <w:szCs w:val="16"/>
    </w:rPr>
  </w:style>
  <w:style w:type="character" w:customStyle="1" w:styleId="BodyTextIndent2Char1">
    <w:name w:val="Body Text Indent 2 Char1"/>
    <w:uiPriority w:val="99"/>
    <w:semiHidden/>
    <w:rsid w:val="00FB15FA"/>
    <w:rPr>
      <w:rFonts w:ascii="Times New Roman" w:eastAsia="Times New Roman" w:hAnsi="Times New Roman"/>
      <w:sz w:val="24"/>
      <w:szCs w:val="24"/>
    </w:rPr>
  </w:style>
  <w:style w:type="paragraph" w:customStyle="1" w:styleId="xl160">
    <w:name w:val="xl160"/>
    <w:basedOn w:val="Normal"/>
    <w:rsid w:val="00FB15FA"/>
    <w:pPr>
      <w:pBdr>
        <w:left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1">
    <w:name w:val="xl161"/>
    <w:basedOn w:val="Normal"/>
    <w:rsid w:val="00FB15FA"/>
    <w:pPr>
      <w:pBdr>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2">
    <w:name w:val="xl162"/>
    <w:basedOn w:val="Normal"/>
    <w:rsid w:val="00FB15FA"/>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63">
    <w:name w:val="xl163"/>
    <w:basedOn w:val="Normal"/>
    <w:rsid w:val="00FB15FA"/>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4">
    <w:name w:val="xl164"/>
    <w:basedOn w:val="Normal"/>
    <w:rsid w:val="00FB15FA"/>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5">
    <w:name w:val="xl165"/>
    <w:basedOn w:val="Normal"/>
    <w:rsid w:val="00FB15FA"/>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66">
    <w:name w:val="xl166"/>
    <w:basedOn w:val="Normal"/>
    <w:rsid w:val="00FB15FA"/>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67">
    <w:name w:val="xl167"/>
    <w:basedOn w:val="Normal"/>
    <w:rsid w:val="00FB15FA"/>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8">
    <w:name w:val="xl168"/>
    <w:basedOn w:val="Normal"/>
    <w:rsid w:val="00FB15FA"/>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9">
    <w:name w:val="xl169"/>
    <w:basedOn w:val="Normal"/>
    <w:rsid w:val="00FB15FA"/>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0">
    <w:name w:val="xl170"/>
    <w:basedOn w:val="Normal"/>
    <w:rsid w:val="00FB15FA"/>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71">
    <w:name w:val="xl171"/>
    <w:basedOn w:val="Normal"/>
    <w:rsid w:val="00FB15FA"/>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2">
    <w:name w:val="xl172"/>
    <w:basedOn w:val="Normal"/>
    <w:rsid w:val="00FB15FA"/>
    <w:pPr>
      <w:pBdr>
        <w:top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173">
    <w:name w:val="xl173"/>
    <w:basedOn w:val="Normal"/>
    <w:rsid w:val="00FB15FA"/>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4">
    <w:name w:val="xl174"/>
    <w:basedOn w:val="Normal"/>
    <w:rsid w:val="00FB15FA"/>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75">
    <w:name w:val="xl175"/>
    <w:basedOn w:val="Normal"/>
    <w:rsid w:val="00FB15FA"/>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6">
    <w:name w:val="xl176"/>
    <w:basedOn w:val="Normal"/>
    <w:rsid w:val="00FB15FA"/>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7">
    <w:name w:val="xl177"/>
    <w:basedOn w:val="Normal"/>
    <w:rsid w:val="00FB15FA"/>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78">
    <w:name w:val="xl178"/>
    <w:basedOn w:val="Normal"/>
    <w:rsid w:val="00FB15FA"/>
    <w:pPr>
      <w:pBdr>
        <w:top w:val="single" w:sz="4" w:space="0" w:color="auto"/>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9">
    <w:name w:val="xl179"/>
    <w:basedOn w:val="Normal"/>
    <w:rsid w:val="00FB15FA"/>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0">
    <w:name w:val="xl180"/>
    <w:basedOn w:val="Normal"/>
    <w:rsid w:val="00FB15FA"/>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1">
    <w:name w:val="xl181"/>
    <w:basedOn w:val="Normal"/>
    <w:rsid w:val="00FB15FA"/>
    <w:pPr>
      <w:pBdr>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2">
    <w:name w:val="xl182"/>
    <w:basedOn w:val="Normal"/>
    <w:rsid w:val="00FB15FA"/>
    <w:pPr>
      <w:pBdr>
        <w:left w:val="double" w:sz="6"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3">
    <w:name w:val="xl183"/>
    <w:basedOn w:val="Normal"/>
    <w:rsid w:val="00FB15FA"/>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4">
    <w:name w:val="xl184"/>
    <w:basedOn w:val="Normal"/>
    <w:rsid w:val="00FB15FA"/>
    <w:pPr>
      <w:pBdr>
        <w:top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185">
    <w:name w:val="xl185"/>
    <w:basedOn w:val="Normal"/>
    <w:rsid w:val="00FB15FA"/>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86">
    <w:name w:val="xl186"/>
    <w:basedOn w:val="Normal"/>
    <w:rsid w:val="00FB15FA"/>
    <w:pPr>
      <w:pBdr>
        <w:top w:val="single" w:sz="4" w:space="0" w:color="auto"/>
        <w:bottom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187">
    <w:name w:val="xl187"/>
    <w:basedOn w:val="Normal"/>
    <w:rsid w:val="00FB15FA"/>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88">
    <w:name w:val="xl188"/>
    <w:basedOn w:val="Normal"/>
    <w:rsid w:val="00FB15FA"/>
    <w:pPr>
      <w:pBdr>
        <w:top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89">
    <w:name w:val="xl189"/>
    <w:basedOn w:val="Normal"/>
    <w:rsid w:val="00FB15FA"/>
    <w:pPr>
      <w:pBdr>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0">
    <w:name w:val="xl190"/>
    <w:basedOn w:val="Normal"/>
    <w:rsid w:val="00FB15FA"/>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1">
    <w:name w:val="xl191"/>
    <w:basedOn w:val="Normal"/>
    <w:rsid w:val="00FB15FA"/>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2">
    <w:name w:val="xl192"/>
    <w:basedOn w:val="Normal"/>
    <w:rsid w:val="00FB15FA"/>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3">
    <w:name w:val="xl193"/>
    <w:basedOn w:val="Normal"/>
    <w:rsid w:val="00FB15FA"/>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94">
    <w:name w:val="xl194"/>
    <w:basedOn w:val="Normal"/>
    <w:rsid w:val="00FB15FA"/>
    <w:pPr>
      <w:pBdr>
        <w:top w:val="single" w:sz="4" w:space="0" w:color="auto"/>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95">
    <w:name w:val="xl195"/>
    <w:basedOn w:val="Normal"/>
    <w:rsid w:val="00FB15FA"/>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96">
    <w:name w:val="xl196"/>
    <w:basedOn w:val="Normal"/>
    <w:rsid w:val="00FB15FA"/>
    <w:pPr>
      <w:pBdr>
        <w:top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7">
    <w:name w:val="xl197"/>
    <w:basedOn w:val="Normal"/>
    <w:rsid w:val="00FB15FA"/>
    <w:pPr>
      <w:pBdr>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8">
    <w:name w:val="xl198"/>
    <w:basedOn w:val="Normal"/>
    <w:rsid w:val="00FB15FA"/>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9">
    <w:name w:val="xl199"/>
    <w:basedOn w:val="Normal"/>
    <w:rsid w:val="00FB15FA"/>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00">
    <w:name w:val="xl200"/>
    <w:basedOn w:val="Normal"/>
    <w:rsid w:val="00FB15FA"/>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01">
    <w:name w:val="xl201"/>
    <w:basedOn w:val="Normal"/>
    <w:rsid w:val="00FB15FA"/>
    <w:pPr>
      <w:pBdr>
        <w:top w:val="single" w:sz="4" w:space="0" w:color="auto"/>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02">
    <w:name w:val="xl202"/>
    <w:basedOn w:val="Normal"/>
    <w:rsid w:val="00FB15FA"/>
    <w:pPr>
      <w:pBdr>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03">
    <w:name w:val="xl203"/>
    <w:basedOn w:val="Normal"/>
    <w:rsid w:val="00FB15FA"/>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04">
    <w:name w:val="xl204"/>
    <w:basedOn w:val="Normal"/>
    <w:rsid w:val="00FB15FA"/>
    <w:pPr>
      <w:pBdr>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05">
    <w:name w:val="xl205"/>
    <w:basedOn w:val="Normal"/>
    <w:rsid w:val="00FB15FA"/>
    <w:pPr>
      <w:pBdr>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06">
    <w:name w:val="xl206"/>
    <w:basedOn w:val="Normal"/>
    <w:rsid w:val="00FB15FA"/>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07">
    <w:name w:val="xl207"/>
    <w:basedOn w:val="Normal"/>
    <w:rsid w:val="00FB15FA"/>
    <w:pPr>
      <w:pBdr>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08">
    <w:name w:val="xl208"/>
    <w:basedOn w:val="Normal"/>
    <w:rsid w:val="00FB15FA"/>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09">
    <w:name w:val="xl209"/>
    <w:basedOn w:val="Normal"/>
    <w:rsid w:val="00FB15FA"/>
    <w:pPr>
      <w:pBdr>
        <w:top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10">
    <w:name w:val="xl210"/>
    <w:basedOn w:val="Normal"/>
    <w:rsid w:val="00FB15FA"/>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11">
    <w:name w:val="xl211"/>
    <w:basedOn w:val="Normal"/>
    <w:rsid w:val="00FB15FA"/>
    <w:pPr>
      <w:pBdr>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12">
    <w:name w:val="xl212"/>
    <w:basedOn w:val="Normal"/>
    <w:rsid w:val="00FB15FA"/>
    <w:pPr>
      <w:pBdr>
        <w:left w:val="double" w:sz="6" w:space="0" w:color="auto"/>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13">
    <w:name w:val="xl213"/>
    <w:basedOn w:val="Normal"/>
    <w:rsid w:val="00FB15FA"/>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14">
    <w:name w:val="xl214"/>
    <w:basedOn w:val="Normal"/>
    <w:rsid w:val="00FB15FA"/>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15">
    <w:name w:val="xl215"/>
    <w:basedOn w:val="Normal"/>
    <w:rsid w:val="00FB15FA"/>
    <w:pPr>
      <w:pBdr>
        <w:top w:val="single" w:sz="4" w:space="0" w:color="auto"/>
        <w:left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16">
    <w:name w:val="xl216"/>
    <w:basedOn w:val="Normal"/>
    <w:rsid w:val="00FB15FA"/>
    <w:pPr>
      <w:pBdr>
        <w:top w:val="single" w:sz="4" w:space="0" w:color="auto"/>
        <w:bottom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17">
    <w:name w:val="xl217"/>
    <w:basedOn w:val="Normal"/>
    <w:rsid w:val="00FB15FA"/>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18">
    <w:name w:val="xl218"/>
    <w:basedOn w:val="Normal"/>
    <w:rsid w:val="00FB15FA"/>
    <w:pPr>
      <w:pBdr>
        <w:top w:val="single" w:sz="4"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19">
    <w:name w:val="xl219"/>
    <w:basedOn w:val="Normal"/>
    <w:rsid w:val="00FB15FA"/>
    <w:pPr>
      <w:pBdr>
        <w:top w:val="double" w:sz="6" w:space="0" w:color="auto"/>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20">
    <w:name w:val="xl220"/>
    <w:basedOn w:val="Normal"/>
    <w:rsid w:val="00FB15FA"/>
    <w:pPr>
      <w:pBdr>
        <w:top w:val="double" w:sz="6" w:space="0" w:color="auto"/>
        <w:lef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1">
    <w:name w:val="xl221"/>
    <w:basedOn w:val="Normal"/>
    <w:rsid w:val="00FB15FA"/>
    <w:pPr>
      <w:pBdr>
        <w:top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2">
    <w:name w:val="xl222"/>
    <w:basedOn w:val="Normal"/>
    <w:rsid w:val="00FB15FA"/>
    <w:pPr>
      <w:pBdr>
        <w:top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3">
    <w:name w:val="xl223"/>
    <w:basedOn w:val="Normal"/>
    <w:rsid w:val="00FB15FA"/>
    <w:pPr>
      <w:pBdr>
        <w:top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24">
    <w:name w:val="xl224"/>
    <w:basedOn w:val="Normal"/>
    <w:rsid w:val="00FB15FA"/>
    <w:pPr>
      <w:pBdr>
        <w:left w:val="double" w:sz="6" w:space="0" w:color="auto"/>
        <w:bottom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5">
    <w:name w:val="xl225"/>
    <w:basedOn w:val="Normal"/>
    <w:rsid w:val="00FB15FA"/>
    <w:pPr>
      <w:pBdr>
        <w:bottom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6">
    <w:name w:val="xl226"/>
    <w:basedOn w:val="Normal"/>
    <w:rsid w:val="00FB15FA"/>
    <w:pPr>
      <w:pBdr>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7">
    <w:name w:val="xl227"/>
    <w:basedOn w:val="Normal"/>
    <w:rsid w:val="00FB15FA"/>
    <w:pPr>
      <w:pBdr>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28">
    <w:name w:val="xl228"/>
    <w:basedOn w:val="Normal"/>
    <w:rsid w:val="00FB15FA"/>
    <w:pPr>
      <w:pBdr>
        <w:bottom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29">
    <w:name w:val="xl229"/>
    <w:basedOn w:val="Normal"/>
    <w:rsid w:val="00FB15FA"/>
    <w:pPr>
      <w:pBdr>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0">
    <w:name w:val="xl230"/>
    <w:basedOn w:val="Normal"/>
    <w:rsid w:val="00FB15FA"/>
    <w:pPr>
      <w:pBdr>
        <w:top w:val="single" w:sz="4" w:space="0" w:color="auto"/>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31">
    <w:name w:val="xl231"/>
    <w:basedOn w:val="Normal"/>
    <w:rsid w:val="00FB15FA"/>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2">
    <w:name w:val="xl232"/>
    <w:basedOn w:val="Normal"/>
    <w:rsid w:val="00FB15FA"/>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3">
    <w:name w:val="xl233"/>
    <w:basedOn w:val="Normal"/>
    <w:rsid w:val="00FB15FA"/>
    <w:pPr>
      <w:pBdr>
        <w:top w:val="double" w:sz="6" w:space="0" w:color="auto"/>
        <w:left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234">
    <w:name w:val="xl234"/>
    <w:basedOn w:val="Normal"/>
    <w:rsid w:val="00FB15FA"/>
    <w:pPr>
      <w:pBdr>
        <w:top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235">
    <w:name w:val="xl235"/>
    <w:basedOn w:val="Normal"/>
    <w:rsid w:val="00FB15FA"/>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6">
    <w:name w:val="xl236"/>
    <w:basedOn w:val="Normal"/>
    <w:rsid w:val="00FB15FA"/>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7">
    <w:name w:val="xl237"/>
    <w:basedOn w:val="Normal"/>
    <w:rsid w:val="00FB15FA"/>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38">
    <w:name w:val="xl238"/>
    <w:basedOn w:val="Normal"/>
    <w:rsid w:val="00FB15FA"/>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b/>
      <w:bCs/>
      <w:sz w:val="14"/>
      <w:szCs w:val="14"/>
    </w:rPr>
  </w:style>
  <w:style w:type="paragraph" w:customStyle="1" w:styleId="xl239">
    <w:name w:val="xl239"/>
    <w:basedOn w:val="Normal"/>
    <w:rsid w:val="00FB15FA"/>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40">
    <w:name w:val="xl240"/>
    <w:basedOn w:val="Normal"/>
    <w:rsid w:val="00FB15FA"/>
    <w:pPr>
      <w:pBdr>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41">
    <w:name w:val="xl241"/>
    <w:basedOn w:val="Normal"/>
    <w:rsid w:val="00FB15FA"/>
    <w:pPr>
      <w:pBdr>
        <w:bottom w:val="single" w:sz="4" w:space="0"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242">
    <w:name w:val="xl242"/>
    <w:basedOn w:val="Normal"/>
    <w:rsid w:val="00FB15FA"/>
    <w:pPr>
      <w:pBdr>
        <w:left w:val="single" w:sz="4" w:space="5"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243">
    <w:name w:val="xl243"/>
    <w:basedOn w:val="Normal"/>
    <w:rsid w:val="00FB15FA"/>
    <w:pPr>
      <w:pBdr>
        <w:top w:val="single" w:sz="4" w:space="0" w:color="auto"/>
        <w:left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244">
    <w:name w:val="xl244"/>
    <w:basedOn w:val="Normal"/>
    <w:rsid w:val="00FB15FA"/>
    <w:pPr>
      <w:pBdr>
        <w:top w:val="single" w:sz="4" w:space="0" w:color="auto"/>
        <w:left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245">
    <w:name w:val="xl245"/>
    <w:basedOn w:val="Normal"/>
    <w:rsid w:val="00FB15FA"/>
    <w:pPr>
      <w:pBdr>
        <w:top w:val="single" w:sz="4" w:space="0"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246">
    <w:name w:val="xl246"/>
    <w:basedOn w:val="Normal"/>
    <w:rsid w:val="00FB15FA"/>
    <w:pPr>
      <w:pBdr>
        <w:left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247">
    <w:name w:val="xl247"/>
    <w:basedOn w:val="Normal"/>
    <w:rsid w:val="00FB15FA"/>
    <w:pPr>
      <w:pBdr>
        <w:left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248">
    <w:name w:val="xl248"/>
    <w:basedOn w:val="Normal"/>
    <w:rsid w:val="00FB15FA"/>
    <w:pPr>
      <w:pBdr>
        <w:left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249">
    <w:name w:val="xl249"/>
    <w:basedOn w:val="Normal"/>
    <w:rsid w:val="00FB15FA"/>
    <w:pPr>
      <w:pBdr>
        <w:left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250">
    <w:name w:val="xl250"/>
    <w:basedOn w:val="Normal"/>
    <w:rsid w:val="00FB15FA"/>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251">
    <w:name w:val="xl251"/>
    <w:basedOn w:val="Normal"/>
    <w:rsid w:val="00FB15FA"/>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52">
    <w:name w:val="xl252"/>
    <w:basedOn w:val="Normal"/>
    <w:rsid w:val="00FB15FA"/>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53">
    <w:name w:val="xl253"/>
    <w:basedOn w:val="Normal"/>
    <w:rsid w:val="00FB15FA"/>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54">
    <w:name w:val="xl254"/>
    <w:basedOn w:val="Normal"/>
    <w:rsid w:val="00FB15FA"/>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255">
    <w:name w:val="xl255"/>
    <w:basedOn w:val="Normal"/>
    <w:rsid w:val="00FB15FA"/>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256">
    <w:name w:val="xl256"/>
    <w:basedOn w:val="Normal"/>
    <w:rsid w:val="00FB15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57">
    <w:name w:val="xl257"/>
    <w:basedOn w:val="Normal"/>
    <w:rsid w:val="00FB15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58">
    <w:name w:val="xl258"/>
    <w:basedOn w:val="Normal"/>
    <w:rsid w:val="00FB15FA"/>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259">
    <w:name w:val="xl259"/>
    <w:basedOn w:val="Normal"/>
    <w:rsid w:val="00FB15FA"/>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260">
    <w:name w:val="xl260"/>
    <w:basedOn w:val="Normal"/>
    <w:rsid w:val="00FB15FA"/>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261">
    <w:name w:val="xl261"/>
    <w:basedOn w:val="Normal"/>
    <w:rsid w:val="00FB15FA"/>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2">
    <w:name w:val="xl262"/>
    <w:basedOn w:val="Normal"/>
    <w:rsid w:val="00FB15F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3">
    <w:name w:val="xl263"/>
    <w:basedOn w:val="Normal"/>
    <w:rsid w:val="00FB15F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4">
    <w:name w:val="xl264"/>
    <w:basedOn w:val="Normal"/>
    <w:rsid w:val="00FB15FA"/>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5">
    <w:name w:val="xl265"/>
    <w:basedOn w:val="Normal"/>
    <w:rsid w:val="00FB15F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6">
    <w:name w:val="xl266"/>
    <w:basedOn w:val="Normal"/>
    <w:rsid w:val="00FB15FA"/>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267">
    <w:name w:val="xl267"/>
    <w:basedOn w:val="Normal"/>
    <w:rsid w:val="00FB15FA"/>
    <w:pPr>
      <w:pBdr>
        <w:top w:val="single" w:sz="4" w:space="0" w:color="auto"/>
        <w:left w:val="single" w:sz="4" w:space="5"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268">
    <w:name w:val="xl268"/>
    <w:basedOn w:val="Normal"/>
    <w:rsid w:val="00FB15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9">
    <w:name w:val="xl269"/>
    <w:basedOn w:val="Normal"/>
    <w:rsid w:val="00FB15F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70">
    <w:name w:val="xl270"/>
    <w:basedOn w:val="Normal"/>
    <w:rsid w:val="00FB15FA"/>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271">
    <w:name w:val="xl271"/>
    <w:basedOn w:val="Normal"/>
    <w:rsid w:val="00FB15FA"/>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72">
    <w:name w:val="xl272"/>
    <w:basedOn w:val="Normal"/>
    <w:rsid w:val="00FB15FA"/>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273">
    <w:name w:val="xl273"/>
    <w:basedOn w:val="Normal"/>
    <w:rsid w:val="00FB15FA"/>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274">
    <w:name w:val="xl274"/>
    <w:basedOn w:val="Normal"/>
    <w:rsid w:val="00FB15FA"/>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275">
    <w:name w:val="xl275"/>
    <w:basedOn w:val="Normal"/>
    <w:rsid w:val="00FB15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76">
    <w:name w:val="xl276"/>
    <w:basedOn w:val="Normal"/>
    <w:rsid w:val="00FB15FA"/>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277">
    <w:name w:val="xl277"/>
    <w:basedOn w:val="Normal"/>
    <w:rsid w:val="00FB15FA"/>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278">
    <w:name w:val="xl278"/>
    <w:basedOn w:val="Normal"/>
    <w:rsid w:val="00FB15FA"/>
    <w:pPr>
      <w:pBdr>
        <w:top w:val="single" w:sz="4" w:space="0" w:color="auto"/>
        <w:left w:val="single" w:sz="4" w:space="5"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279">
    <w:name w:val="xl279"/>
    <w:basedOn w:val="Normal"/>
    <w:rsid w:val="00FB15F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80">
    <w:name w:val="xl280"/>
    <w:basedOn w:val="Normal"/>
    <w:rsid w:val="00FB15F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81">
    <w:name w:val="xl281"/>
    <w:basedOn w:val="Normal"/>
    <w:rsid w:val="00FB15FA"/>
    <w:pPr>
      <w:pBdr>
        <w:top w:val="single" w:sz="4" w:space="0" w:color="auto"/>
        <w:bottom w:val="single" w:sz="4" w:space="0" w:color="auto"/>
      </w:pBdr>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282">
    <w:name w:val="xl282"/>
    <w:basedOn w:val="Normal"/>
    <w:rsid w:val="00FB15FA"/>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83">
    <w:name w:val="xl283"/>
    <w:basedOn w:val="Normal"/>
    <w:rsid w:val="00FB15FA"/>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84">
    <w:name w:val="xl284"/>
    <w:basedOn w:val="Normal"/>
    <w:rsid w:val="00FB15F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85">
    <w:name w:val="xl285"/>
    <w:basedOn w:val="Normal"/>
    <w:rsid w:val="00FB15FA"/>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cs="Times New Roman"/>
      <w:b/>
      <w:bCs/>
      <w:sz w:val="18"/>
      <w:szCs w:val="18"/>
    </w:rPr>
  </w:style>
  <w:style w:type="paragraph" w:customStyle="1" w:styleId="xl286">
    <w:name w:val="xl286"/>
    <w:basedOn w:val="Normal"/>
    <w:rsid w:val="00FB15FA"/>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cs="Times New Roman"/>
      <w:b/>
      <w:bCs/>
      <w:sz w:val="18"/>
      <w:szCs w:val="18"/>
    </w:rPr>
  </w:style>
  <w:style w:type="paragraph" w:customStyle="1" w:styleId="xl287">
    <w:name w:val="xl287"/>
    <w:basedOn w:val="Normal"/>
    <w:rsid w:val="00FB15F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8"/>
      <w:szCs w:val="18"/>
    </w:rPr>
  </w:style>
  <w:style w:type="paragraph" w:customStyle="1" w:styleId="xl288">
    <w:name w:val="xl288"/>
    <w:basedOn w:val="Normal"/>
    <w:rsid w:val="00FB15FA"/>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8"/>
      <w:szCs w:val="18"/>
    </w:rPr>
  </w:style>
  <w:style w:type="paragraph" w:customStyle="1" w:styleId="xl289">
    <w:name w:val="xl289"/>
    <w:basedOn w:val="Normal"/>
    <w:rsid w:val="00FB15F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8"/>
      <w:szCs w:val="18"/>
    </w:rPr>
  </w:style>
  <w:style w:type="paragraph" w:customStyle="1" w:styleId="xl290">
    <w:name w:val="xl290"/>
    <w:basedOn w:val="Normal"/>
    <w:rsid w:val="00FB15FA"/>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291">
    <w:name w:val="xl291"/>
    <w:basedOn w:val="Normal"/>
    <w:rsid w:val="00FB15FA"/>
    <w:pPr>
      <w:pBdr>
        <w:left w:val="single" w:sz="4" w:space="5"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292">
    <w:name w:val="xl292"/>
    <w:basedOn w:val="Normal"/>
    <w:rsid w:val="00FB15FA"/>
    <w:pPr>
      <w:pBdr>
        <w:top w:val="single" w:sz="4"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3">
    <w:name w:val="xl293"/>
    <w:basedOn w:val="Normal"/>
    <w:rsid w:val="00FB15FA"/>
    <w:pPr>
      <w:pBdr>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4">
    <w:name w:val="xl294"/>
    <w:basedOn w:val="Normal"/>
    <w:rsid w:val="00FB15FA"/>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5">
    <w:name w:val="xl295"/>
    <w:basedOn w:val="Normal"/>
    <w:rsid w:val="00FB15F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6">
    <w:name w:val="xl296"/>
    <w:basedOn w:val="Normal"/>
    <w:rsid w:val="00FB15FA"/>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7">
    <w:name w:val="xl297"/>
    <w:basedOn w:val="Normal"/>
    <w:rsid w:val="00FB15F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8">
    <w:name w:val="xl298"/>
    <w:basedOn w:val="Normal"/>
    <w:rsid w:val="00FB15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9">
    <w:name w:val="xl299"/>
    <w:basedOn w:val="Normal"/>
    <w:rsid w:val="00FB15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0">
    <w:name w:val="xl300"/>
    <w:basedOn w:val="Normal"/>
    <w:rsid w:val="00FB15F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1">
    <w:name w:val="xl301"/>
    <w:basedOn w:val="Normal"/>
    <w:rsid w:val="00FB15FA"/>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2">
    <w:name w:val="xl302"/>
    <w:basedOn w:val="Normal"/>
    <w:rsid w:val="00FB15FA"/>
    <w:pPr>
      <w:pBdr>
        <w:top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303">
    <w:name w:val="xl303"/>
    <w:basedOn w:val="Normal"/>
    <w:rsid w:val="00FB15FA"/>
    <w:pPr>
      <w:pBdr>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304">
    <w:name w:val="xl304"/>
    <w:basedOn w:val="Normal"/>
    <w:rsid w:val="00FB15FA"/>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305">
    <w:name w:val="xl305"/>
    <w:basedOn w:val="Normal"/>
    <w:rsid w:val="00FB15FA"/>
    <w:pPr>
      <w:pBdr>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306">
    <w:name w:val="xl306"/>
    <w:basedOn w:val="Normal"/>
    <w:rsid w:val="00FB15FA"/>
    <w:pPr>
      <w:pBdr>
        <w:left w:val="single" w:sz="4" w:space="0" w:color="auto"/>
        <w:bottom w:val="single" w:sz="4" w:space="0" w:color="auto"/>
        <w:right w:val="double" w:sz="6"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7">
    <w:name w:val="xl307"/>
    <w:basedOn w:val="Normal"/>
    <w:rsid w:val="00FB15FA"/>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8">
    <w:name w:val="xl308"/>
    <w:basedOn w:val="Normal"/>
    <w:rsid w:val="00FB15FA"/>
    <w:pPr>
      <w:pBdr>
        <w:left w:val="single" w:sz="4" w:space="0" w:color="auto"/>
        <w:bottom w:val="single" w:sz="4" w:space="0" w:color="auto"/>
        <w:right w:val="double" w:sz="6"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9">
    <w:name w:val="xl309"/>
    <w:basedOn w:val="Normal"/>
    <w:rsid w:val="00FB15FA"/>
    <w:pPr>
      <w:pBdr>
        <w:top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310">
    <w:name w:val="xl310"/>
    <w:basedOn w:val="Normal"/>
    <w:rsid w:val="00FB15FA"/>
    <w:pPr>
      <w:pBdr>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311">
    <w:name w:val="xl311"/>
    <w:basedOn w:val="Normal"/>
    <w:rsid w:val="00FB15FA"/>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312">
    <w:name w:val="xl312"/>
    <w:basedOn w:val="Normal"/>
    <w:rsid w:val="00FB15FA"/>
    <w:pPr>
      <w:pBdr>
        <w:top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313">
    <w:name w:val="xl313"/>
    <w:basedOn w:val="Normal"/>
    <w:rsid w:val="00FB15FA"/>
    <w:pPr>
      <w:pBdr>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314">
    <w:name w:val="xl314"/>
    <w:basedOn w:val="Normal"/>
    <w:rsid w:val="00FB15FA"/>
    <w:pPr>
      <w:pBdr>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315">
    <w:name w:val="xl315"/>
    <w:basedOn w:val="Normal"/>
    <w:rsid w:val="00FB15FA"/>
    <w:pPr>
      <w:pBdr>
        <w:top w:val="single" w:sz="4" w:space="0" w:color="auto"/>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16">
    <w:name w:val="xl316"/>
    <w:basedOn w:val="Normal"/>
    <w:rsid w:val="00FB15FA"/>
    <w:pPr>
      <w:pBdr>
        <w:top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17">
    <w:name w:val="xl317"/>
    <w:basedOn w:val="Normal"/>
    <w:rsid w:val="00FB15FA"/>
    <w:pPr>
      <w:pBdr>
        <w:top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18">
    <w:name w:val="xl318"/>
    <w:basedOn w:val="Normal"/>
    <w:rsid w:val="00FB15FA"/>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319">
    <w:name w:val="xl319"/>
    <w:basedOn w:val="Normal"/>
    <w:rsid w:val="00FB15FA"/>
    <w:pPr>
      <w:pBdr>
        <w:left w:val="single" w:sz="4" w:space="5"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320">
    <w:name w:val="xl320"/>
    <w:basedOn w:val="Normal"/>
    <w:rsid w:val="00FB15FA"/>
    <w:pPr>
      <w:pBdr>
        <w:left w:val="single" w:sz="4" w:space="5"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321">
    <w:name w:val="xl321"/>
    <w:basedOn w:val="Normal"/>
    <w:rsid w:val="00FB15FA"/>
    <w:pPr>
      <w:pBdr>
        <w:top w:val="single" w:sz="4" w:space="0" w:color="auto"/>
        <w:bottom w:val="single" w:sz="4" w:space="0" w:color="auto"/>
      </w:pBdr>
      <w:spacing w:before="100" w:beforeAutospacing="1" w:after="100" w:afterAutospacing="1" w:line="240" w:lineRule="auto"/>
      <w:ind w:firstLineChars="300" w:firstLine="300"/>
      <w:textAlignment w:val="center"/>
    </w:pPr>
    <w:rPr>
      <w:rFonts w:ascii="Garamond" w:eastAsia="Times New Roman" w:hAnsi="Garamond" w:cs="Times New Roman"/>
      <w:sz w:val="18"/>
      <w:szCs w:val="18"/>
    </w:rPr>
  </w:style>
  <w:style w:type="paragraph" w:customStyle="1" w:styleId="xl322">
    <w:name w:val="xl322"/>
    <w:basedOn w:val="Normal"/>
    <w:rsid w:val="00FB15FA"/>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23">
    <w:name w:val="xl323"/>
    <w:basedOn w:val="Normal"/>
    <w:rsid w:val="00FB15FA"/>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24">
    <w:name w:val="xl324"/>
    <w:basedOn w:val="Normal"/>
    <w:rsid w:val="00FB15FA"/>
    <w:pPr>
      <w:pBdr>
        <w:top w:val="single" w:sz="4" w:space="0" w:color="auto"/>
        <w:bottom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25">
    <w:name w:val="xl325"/>
    <w:basedOn w:val="Normal"/>
    <w:rsid w:val="00FB15FA"/>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8"/>
      <w:szCs w:val="18"/>
    </w:rPr>
  </w:style>
  <w:style w:type="paragraph" w:customStyle="1" w:styleId="xl326">
    <w:name w:val="xl326"/>
    <w:basedOn w:val="Normal"/>
    <w:rsid w:val="00FB15FA"/>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27">
    <w:name w:val="xl327"/>
    <w:basedOn w:val="Normal"/>
    <w:rsid w:val="00FB15FA"/>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28">
    <w:name w:val="xl328"/>
    <w:basedOn w:val="Normal"/>
    <w:rsid w:val="00FB15FA"/>
    <w:pPr>
      <w:pBdr>
        <w:top w:val="single" w:sz="4" w:space="0" w:color="auto"/>
        <w:left w:val="single" w:sz="4" w:space="0" w:color="auto"/>
        <w:bottom w:val="single" w:sz="4" w:space="0" w:color="auto"/>
        <w:right w:val="double" w:sz="6"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29">
    <w:name w:val="xl329"/>
    <w:basedOn w:val="Normal"/>
    <w:rsid w:val="00FB15FA"/>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330">
    <w:name w:val="xl330"/>
    <w:basedOn w:val="Normal"/>
    <w:rsid w:val="00FB15FA"/>
    <w:pPr>
      <w:pBdr>
        <w:top w:val="single" w:sz="4" w:space="0" w:color="auto"/>
        <w:left w:val="single" w:sz="4" w:space="5"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331">
    <w:name w:val="xl331"/>
    <w:basedOn w:val="Normal"/>
    <w:rsid w:val="00FB15FA"/>
    <w:pPr>
      <w:pBdr>
        <w:top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332">
    <w:name w:val="xl332"/>
    <w:basedOn w:val="Normal"/>
    <w:rsid w:val="00FB15FA"/>
    <w:pPr>
      <w:pBdr>
        <w:top w:val="single" w:sz="4" w:space="0" w:color="auto"/>
      </w:pBdr>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333">
    <w:name w:val="xl333"/>
    <w:basedOn w:val="Normal"/>
    <w:rsid w:val="00FB15FA"/>
    <w:pPr>
      <w:pBdr>
        <w:top w:val="single" w:sz="4" w:space="0" w:color="auto"/>
      </w:pBdr>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334">
    <w:name w:val="xl334"/>
    <w:basedOn w:val="Normal"/>
    <w:rsid w:val="00FB15FA"/>
    <w:pPr>
      <w:pBdr>
        <w:top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35">
    <w:name w:val="xl335"/>
    <w:basedOn w:val="Normal"/>
    <w:rsid w:val="00FB15FA"/>
    <w:pPr>
      <w:pBdr>
        <w:top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36">
    <w:name w:val="xl336"/>
    <w:basedOn w:val="Normal"/>
    <w:rsid w:val="00FB15FA"/>
    <w:pPr>
      <w:pBdr>
        <w:top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37">
    <w:name w:val="xl337"/>
    <w:basedOn w:val="Normal"/>
    <w:rsid w:val="00FB15FA"/>
    <w:pPr>
      <w:pBdr>
        <w:top w:val="single" w:sz="4" w:space="0" w:color="auto"/>
        <w:bottom w:val="single" w:sz="4" w:space="0" w:color="auto"/>
      </w:pBdr>
      <w:spacing w:before="100" w:beforeAutospacing="1" w:after="100" w:afterAutospacing="1" w:line="240" w:lineRule="auto"/>
      <w:ind w:firstLineChars="100" w:firstLine="100"/>
      <w:textAlignment w:val="center"/>
    </w:pPr>
    <w:rPr>
      <w:rFonts w:ascii="Garamond" w:eastAsia="Times New Roman" w:hAnsi="Garamond" w:cs="Times New Roman"/>
      <w:b/>
      <w:bCs/>
      <w:sz w:val="18"/>
      <w:szCs w:val="18"/>
    </w:rPr>
  </w:style>
  <w:style w:type="paragraph" w:customStyle="1" w:styleId="xl338">
    <w:name w:val="xl338"/>
    <w:basedOn w:val="Normal"/>
    <w:rsid w:val="00FB15FA"/>
    <w:pPr>
      <w:pBdr>
        <w:top w:val="single" w:sz="4" w:space="0" w:color="auto"/>
        <w:bottom w:val="single" w:sz="4" w:space="0"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b/>
      <w:bCs/>
      <w:sz w:val="18"/>
      <w:szCs w:val="18"/>
    </w:rPr>
  </w:style>
  <w:style w:type="paragraph" w:customStyle="1" w:styleId="xl339">
    <w:name w:val="xl339"/>
    <w:basedOn w:val="Normal"/>
    <w:rsid w:val="00FB15FA"/>
    <w:pPr>
      <w:pBdr>
        <w:top w:val="single" w:sz="4" w:space="0" w:color="auto"/>
        <w:bottom w:val="single" w:sz="4" w:space="0"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b/>
      <w:bCs/>
      <w:sz w:val="18"/>
      <w:szCs w:val="18"/>
    </w:rPr>
  </w:style>
  <w:style w:type="paragraph" w:customStyle="1" w:styleId="xl340">
    <w:name w:val="xl340"/>
    <w:basedOn w:val="Normal"/>
    <w:rsid w:val="00FB15FA"/>
    <w:pPr>
      <w:pBdr>
        <w:top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b/>
      <w:bCs/>
      <w:sz w:val="18"/>
      <w:szCs w:val="18"/>
    </w:rPr>
  </w:style>
  <w:style w:type="paragraph" w:customStyle="1" w:styleId="xl341">
    <w:name w:val="xl341"/>
    <w:basedOn w:val="Normal"/>
    <w:rsid w:val="00FB15FA"/>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42">
    <w:name w:val="xl342"/>
    <w:basedOn w:val="Normal"/>
    <w:rsid w:val="00FB15FA"/>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43">
    <w:name w:val="xl343"/>
    <w:basedOn w:val="Normal"/>
    <w:rsid w:val="00FB15FA"/>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344">
    <w:name w:val="xl344"/>
    <w:basedOn w:val="Normal"/>
    <w:rsid w:val="00FB15FA"/>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345">
    <w:name w:val="xl345"/>
    <w:basedOn w:val="Normal"/>
    <w:rsid w:val="00FB15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46">
    <w:name w:val="xl346"/>
    <w:basedOn w:val="Normal"/>
    <w:rsid w:val="00FB15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47">
    <w:name w:val="xl347"/>
    <w:basedOn w:val="Normal"/>
    <w:rsid w:val="00FB15FA"/>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348">
    <w:name w:val="xl348"/>
    <w:basedOn w:val="Normal"/>
    <w:rsid w:val="00FB15FA"/>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349">
    <w:name w:val="xl349"/>
    <w:basedOn w:val="Normal"/>
    <w:rsid w:val="00FB15FA"/>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50">
    <w:name w:val="xl350"/>
    <w:basedOn w:val="Normal"/>
    <w:rsid w:val="00FB15FA"/>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51">
    <w:name w:val="xl351"/>
    <w:basedOn w:val="Normal"/>
    <w:rsid w:val="00FB15FA"/>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352">
    <w:name w:val="xl352"/>
    <w:basedOn w:val="Normal"/>
    <w:rsid w:val="00FB15FA"/>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353">
    <w:name w:val="xl353"/>
    <w:basedOn w:val="Normal"/>
    <w:rsid w:val="00FB15FA"/>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354">
    <w:name w:val="xl354"/>
    <w:basedOn w:val="Normal"/>
    <w:rsid w:val="00FB15FA"/>
    <w:pPr>
      <w:pBdr>
        <w:top w:val="single" w:sz="4"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55">
    <w:name w:val="xl355"/>
    <w:basedOn w:val="Normal"/>
    <w:rsid w:val="00FB15FA"/>
    <w:pPr>
      <w:pBdr>
        <w:top w:val="single" w:sz="4"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56">
    <w:name w:val="xl356"/>
    <w:basedOn w:val="Normal"/>
    <w:rsid w:val="00FB15FA"/>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357">
    <w:name w:val="xl357"/>
    <w:basedOn w:val="Normal"/>
    <w:rsid w:val="00FB15FA"/>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358">
    <w:name w:val="xl358"/>
    <w:basedOn w:val="Normal"/>
    <w:rsid w:val="00FB15F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59">
    <w:name w:val="xl359"/>
    <w:basedOn w:val="Normal"/>
    <w:rsid w:val="00FB15F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60">
    <w:name w:val="xl360"/>
    <w:basedOn w:val="Normal"/>
    <w:rsid w:val="00FB15F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61">
    <w:name w:val="xl361"/>
    <w:basedOn w:val="Normal"/>
    <w:rsid w:val="00FB15F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62">
    <w:name w:val="xl362"/>
    <w:basedOn w:val="Normal"/>
    <w:rsid w:val="00FB15FA"/>
    <w:pPr>
      <w:pBdr>
        <w:top w:val="single" w:sz="4" w:space="0" w:color="auto"/>
        <w:bottom w:val="single" w:sz="4" w:space="0" w:color="auto"/>
      </w:pBdr>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363">
    <w:name w:val="xl363"/>
    <w:basedOn w:val="Normal"/>
    <w:rsid w:val="00FB15FA"/>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64">
    <w:name w:val="xl364"/>
    <w:basedOn w:val="Normal"/>
    <w:rsid w:val="00FB15F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65">
    <w:name w:val="xl365"/>
    <w:basedOn w:val="Normal"/>
    <w:rsid w:val="00FB15FA"/>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cs="Times New Roman"/>
      <w:b/>
      <w:bCs/>
      <w:sz w:val="18"/>
      <w:szCs w:val="18"/>
    </w:rPr>
  </w:style>
  <w:style w:type="paragraph" w:customStyle="1" w:styleId="xl366">
    <w:name w:val="xl366"/>
    <w:basedOn w:val="Normal"/>
    <w:rsid w:val="00FB15FA"/>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200"/>
      <w:textAlignment w:val="center"/>
    </w:pPr>
    <w:rPr>
      <w:rFonts w:ascii="Garamond" w:eastAsia="Times New Roman" w:hAnsi="Garamond" w:cs="Times New Roman"/>
      <w:sz w:val="18"/>
      <w:szCs w:val="18"/>
    </w:rPr>
  </w:style>
  <w:style w:type="paragraph" w:customStyle="1" w:styleId="xl367">
    <w:name w:val="xl367"/>
    <w:basedOn w:val="Normal"/>
    <w:rsid w:val="00FB15FA"/>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200"/>
      <w:textAlignment w:val="center"/>
    </w:pPr>
    <w:rPr>
      <w:rFonts w:ascii="Garamond" w:eastAsia="Times New Roman" w:hAnsi="Garamond" w:cs="Times New Roman"/>
      <w:sz w:val="18"/>
      <w:szCs w:val="18"/>
    </w:rPr>
  </w:style>
  <w:style w:type="paragraph" w:customStyle="1" w:styleId="xl368">
    <w:name w:val="xl368"/>
    <w:basedOn w:val="Normal"/>
    <w:rsid w:val="00FB15FA"/>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200"/>
      <w:textAlignment w:val="center"/>
    </w:pPr>
    <w:rPr>
      <w:rFonts w:ascii="Garamond" w:eastAsia="Times New Roman" w:hAnsi="Garamond" w:cs="Times New Roman"/>
      <w:sz w:val="18"/>
      <w:szCs w:val="18"/>
    </w:rPr>
  </w:style>
  <w:style w:type="paragraph" w:customStyle="1" w:styleId="xl369">
    <w:name w:val="xl369"/>
    <w:basedOn w:val="Normal"/>
    <w:rsid w:val="00FB15FA"/>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100"/>
    </w:pPr>
    <w:rPr>
      <w:rFonts w:ascii="Garamond" w:eastAsia="Times New Roman" w:hAnsi="Garamond" w:cs="Times New Roman"/>
      <w:sz w:val="18"/>
      <w:szCs w:val="18"/>
    </w:rPr>
  </w:style>
  <w:style w:type="paragraph" w:customStyle="1" w:styleId="xl370">
    <w:name w:val="xl370"/>
    <w:basedOn w:val="Normal"/>
    <w:rsid w:val="00FB15FA"/>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71">
    <w:name w:val="xl371"/>
    <w:basedOn w:val="Normal"/>
    <w:rsid w:val="00FB15F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72">
    <w:name w:val="xl372"/>
    <w:basedOn w:val="Normal"/>
    <w:rsid w:val="00FB15FA"/>
    <w:pPr>
      <w:pBdr>
        <w:top w:val="single" w:sz="4" w:space="0" w:color="auto"/>
        <w:bottom w:val="single" w:sz="4" w:space="0" w:color="auto"/>
      </w:pBdr>
      <w:spacing w:before="100" w:beforeAutospacing="1" w:after="100" w:afterAutospacing="1" w:line="240" w:lineRule="auto"/>
      <w:ind w:firstLineChars="300" w:firstLine="300"/>
      <w:textAlignment w:val="center"/>
    </w:pPr>
    <w:rPr>
      <w:rFonts w:ascii="Garamond" w:eastAsia="Times New Roman" w:hAnsi="Garamond" w:cs="Times New Roman"/>
      <w:sz w:val="18"/>
      <w:szCs w:val="18"/>
    </w:rPr>
  </w:style>
  <w:style w:type="paragraph" w:customStyle="1" w:styleId="xl373">
    <w:name w:val="xl373"/>
    <w:basedOn w:val="Normal"/>
    <w:rsid w:val="00FB15FA"/>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74">
    <w:name w:val="xl374"/>
    <w:basedOn w:val="Normal"/>
    <w:rsid w:val="00FB15FA"/>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75">
    <w:name w:val="xl375"/>
    <w:basedOn w:val="Normal"/>
    <w:rsid w:val="00FB15FA"/>
    <w:pPr>
      <w:pBdr>
        <w:top w:val="single" w:sz="4" w:space="0" w:color="auto"/>
        <w:bottom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76">
    <w:name w:val="xl376"/>
    <w:basedOn w:val="Normal"/>
    <w:rsid w:val="00FB15FA"/>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8"/>
      <w:szCs w:val="18"/>
    </w:rPr>
  </w:style>
  <w:style w:type="paragraph" w:customStyle="1" w:styleId="xl377">
    <w:name w:val="xl377"/>
    <w:basedOn w:val="Normal"/>
    <w:rsid w:val="00FB15FA"/>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78">
    <w:name w:val="xl378"/>
    <w:basedOn w:val="Normal"/>
    <w:rsid w:val="00FB15FA"/>
    <w:pPr>
      <w:pBdr>
        <w:top w:val="single" w:sz="4" w:space="0" w:color="auto"/>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79">
    <w:name w:val="xl379"/>
    <w:basedOn w:val="Normal"/>
    <w:rsid w:val="00FB15FA"/>
    <w:pPr>
      <w:pBdr>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0">
    <w:name w:val="xl380"/>
    <w:basedOn w:val="Normal"/>
    <w:rsid w:val="00FB15FA"/>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1">
    <w:name w:val="xl381"/>
    <w:basedOn w:val="Normal"/>
    <w:rsid w:val="00FB15FA"/>
    <w:pPr>
      <w:pBdr>
        <w:top w:val="single" w:sz="4" w:space="0" w:color="auto"/>
        <w:bottom w:val="single" w:sz="4" w:space="0" w:color="auto"/>
      </w:pBdr>
      <w:shd w:val="clear" w:color="000000" w:fill="FFFFFF"/>
      <w:spacing w:before="100" w:beforeAutospacing="1" w:after="100" w:afterAutospacing="1" w:line="240" w:lineRule="auto"/>
      <w:ind w:firstLineChars="300" w:firstLine="300"/>
      <w:textAlignment w:val="center"/>
    </w:pPr>
    <w:rPr>
      <w:rFonts w:ascii="Garamond" w:eastAsia="Times New Roman" w:hAnsi="Garamond" w:cs="Times New Roman"/>
      <w:sz w:val="18"/>
      <w:szCs w:val="18"/>
    </w:rPr>
  </w:style>
  <w:style w:type="paragraph" w:customStyle="1" w:styleId="xl382">
    <w:name w:val="xl382"/>
    <w:basedOn w:val="Normal"/>
    <w:rsid w:val="00FB15FA"/>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3">
    <w:name w:val="xl383"/>
    <w:basedOn w:val="Normal"/>
    <w:rsid w:val="00FB15FA"/>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4">
    <w:name w:val="xl384"/>
    <w:basedOn w:val="Normal"/>
    <w:rsid w:val="00FB15FA"/>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5">
    <w:name w:val="xl385"/>
    <w:basedOn w:val="Normal"/>
    <w:rsid w:val="00FB15FA"/>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6">
    <w:name w:val="xl386"/>
    <w:basedOn w:val="Normal"/>
    <w:rsid w:val="00FB15FA"/>
    <w:pP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7">
    <w:name w:val="xl387"/>
    <w:basedOn w:val="Normal"/>
    <w:rsid w:val="00FB15FA"/>
    <w:pPr>
      <w:shd w:val="clear" w:color="000000" w:fill="FFFFFF"/>
      <w:spacing w:before="100" w:beforeAutospacing="1" w:after="100" w:afterAutospacing="1" w:line="240" w:lineRule="auto"/>
      <w:ind w:firstLineChars="300" w:firstLine="300"/>
      <w:textAlignment w:val="center"/>
    </w:pPr>
    <w:rPr>
      <w:rFonts w:ascii="Garamond" w:eastAsia="Times New Roman" w:hAnsi="Garamond" w:cs="Times New Roman"/>
      <w:sz w:val="18"/>
      <w:szCs w:val="18"/>
    </w:rPr>
  </w:style>
  <w:style w:type="paragraph" w:customStyle="1" w:styleId="xl388">
    <w:name w:val="xl388"/>
    <w:basedOn w:val="Normal"/>
    <w:rsid w:val="00FB15FA"/>
    <w:pP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9">
    <w:name w:val="xl389"/>
    <w:basedOn w:val="Normal"/>
    <w:rsid w:val="00FB15FA"/>
    <w:pP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90">
    <w:name w:val="xl390"/>
    <w:basedOn w:val="Normal"/>
    <w:rsid w:val="00FB15FA"/>
    <w:pPr>
      <w:pBdr>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91">
    <w:name w:val="xl391"/>
    <w:basedOn w:val="Normal"/>
    <w:rsid w:val="00FB15FA"/>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100"/>
      <w:jc w:val="right"/>
      <w:textAlignment w:val="center"/>
    </w:pPr>
    <w:rPr>
      <w:rFonts w:ascii="Garamond" w:eastAsia="Times New Roman" w:hAnsi="Garamond" w:cs="Times New Roman"/>
      <w:b/>
      <w:bCs/>
      <w:sz w:val="18"/>
      <w:szCs w:val="18"/>
    </w:rPr>
  </w:style>
  <w:style w:type="paragraph" w:customStyle="1" w:styleId="xl392">
    <w:name w:val="xl392"/>
    <w:basedOn w:val="Normal"/>
    <w:rsid w:val="00FB15FA"/>
    <w:pPr>
      <w:pBdr>
        <w:left w:val="single" w:sz="4" w:space="0" w:color="auto"/>
        <w:right w:val="single" w:sz="4" w:space="5" w:color="auto"/>
      </w:pBdr>
      <w:shd w:val="clear" w:color="000000" w:fill="FFFFFF"/>
      <w:spacing w:before="100" w:beforeAutospacing="1" w:after="100" w:afterAutospacing="1" w:line="240" w:lineRule="auto"/>
      <w:ind w:firstLineChars="100" w:firstLine="100"/>
      <w:jc w:val="right"/>
      <w:textAlignment w:val="center"/>
    </w:pPr>
    <w:rPr>
      <w:rFonts w:ascii="Garamond" w:eastAsia="Times New Roman" w:hAnsi="Garamond" w:cs="Times New Roman"/>
      <w:b/>
      <w:bCs/>
      <w:sz w:val="18"/>
      <w:szCs w:val="18"/>
    </w:rPr>
  </w:style>
  <w:style w:type="paragraph" w:customStyle="1" w:styleId="xl393">
    <w:name w:val="xl393"/>
    <w:basedOn w:val="Normal"/>
    <w:rsid w:val="00FB15FA"/>
    <w:pPr>
      <w:pBdr>
        <w:left w:val="single" w:sz="4" w:space="0" w:color="auto"/>
      </w:pBdr>
      <w:shd w:val="clear" w:color="000000" w:fill="FFFFFF"/>
      <w:spacing w:before="100" w:beforeAutospacing="1" w:after="100" w:afterAutospacing="1" w:line="240" w:lineRule="auto"/>
      <w:ind w:firstLineChars="100" w:firstLine="100"/>
      <w:jc w:val="right"/>
      <w:textAlignment w:val="center"/>
    </w:pPr>
    <w:rPr>
      <w:rFonts w:ascii="Garamond" w:eastAsia="Times New Roman" w:hAnsi="Garamond" w:cs="Times New Roman"/>
      <w:b/>
      <w:bCs/>
      <w:sz w:val="18"/>
      <w:szCs w:val="18"/>
    </w:rPr>
  </w:style>
  <w:style w:type="paragraph" w:customStyle="1" w:styleId="font7">
    <w:name w:val="font7"/>
    <w:basedOn w:val="Normal"/>
    <w:rsid w:val="00FB15FA"/>
    <w:pPr>
      <w:spacing w:before="100" w:beforeAutospacing="1" w:after="100" w:afterAutospacing="1" w:line="240" w:lineRule="auto"/>
    </w:pPr>
    <w:rPr>
      <w:rFonts w:ascii="Tahoma" w:eastAsia="Times New Roman" w:hAnsi="Tahoma" w:cs="Tahoma"/>
      <w:color w:val="000000"/>
      <w:sz w:val="18"/>
      <w:szCs w:val="18"/>
    </w:rPr>
  </w:style>
  <w:style w:type="paragraph" w:customStyle="1" w:styleId="font8">
    <w:name w:val="font8"/>
    <w:basedOn w:val="Normal"/>
    <w:rsid w:val="00FB15FA"/>
    <w:pPr>
      <w:spacing w:before="100" w:beforeAutospacing="1" w:after="100" w:afterAutospacing="1" w:line="240" w:lineRule="auto"/>
    </w:pPr>
    <w:rPr>
      <w:rFonts w:ascii="Tahoma" w:eastAsia="Times New Roman" w:hAnsi="Tahoma" w:cs="Tahoma"/>
      <w:b/>
      <w:bCs/>
      <w:color w:val="000000"/>
      <w:sz w:val="18"/>
      <w:szCs w:val="18"/>
    </w:rPr>
  </w:style>
  <w:style w:type="character" w:customStyle="1" w:styleId="shorttext">
    <w:name w:val="short_text"/>
    <w:basedOn w:val="DefaultParagraphFont"/>
    <w:rsid w:val="00FB15FA"/>
  </w:style>
  <w:style w:type="character" w:customStyle="1" w:styleId="hpsatn">
    <w:name w:val="hps atn"/>
    <w:basedOn w:val="DefaultParagraphFont"/>
    <w:rsid w:val="00FB15FA"/>
  </w:style>
  <w:style w:type="character" w:customStyle="1" w:styleId="jfk-button-label1">
    <w:name w:val="jfk-button-label1"/>
    <w:basedOn w:val="DefaultParagraphFont"/>
    <w:rsid w:val="00FB15FA"/>
  </w:style>
  <w:style w:type="paragraph" w:customStyle="1" w:styleId="H3">
    <w:name w:val="H3"/>
    <w:basedOn w:val="Normal"/>
    <w:next w:val="Normal"/>
    <w:rsid w:val="00FB15FA"/>
    <w:pPr>
      <w:keepNext/>
      <w:autoSpaceDE w:val="0"/>
      <w:autoSpaceDN w:val="0"/>
      <w:adjustRightInd w:val="0"/>
      <w:spacing w:before="100" w:after="100" w:line="240" w:lineRule="auto"/>
      <w:outlineLvl w:val="3"/>
    </w:pPr>
    <w:rPr>
      <w:rFonts w:ascii="Times New Roman" w:eastAsia="Times New Roman" w:hAnsi="Times New Roman" w:cs="Times New Roman"/>
      <w:b/>
      <w:bCs/>
      <w:sz w:val="28"/>
      <w:szCs w:val="28"/>
      <w:lang w:val="sq-AL"/>
    </w:rPr>
  </w:style>
  <w:style w:type="character" w:customStyle="1" w:styleId="gt-icon-text1">
    <w:name w:val="gt-icon-text1"/>
    <w:basedOn w:val="DefaultParagraphFont"/>
    <w:rsid w:val="00FB15FA"/>
  </w:style>
  <w:style w:type="character" w:customStyle="1" w:styleId="BodyText20">
    <w:name w:val="Body Text2"/>
    <w:rsid w:val="00FB15FA"/>
    <w:rPr>
      <w:rFonts w:ascii="Times New Roman" w:eastAsia="Times New Roman" w:hAnsi="Times New Roman" w:cs="Times New Roman"/>
      <w:b w:val="0"/>
      <w:bCs w:val="0"/>
      <w:i w:val="0"/>
      <w:iCs w:val="0"/>
      <w:smallCaps w:val="0"/>
      <w:strike w:val="0"/>
      <w:spacing w:val="0"/>
      <w:sz w:val="19"/>
      <w:szCs w:val="19"/>
      <w:u w:val="single"/>
    </w:rPr>
  </w:style>
  <w:style w:type="character" w:customStyle="1" w:styleId="Tablecaption">
    <w:name w:val="Table caption_"/>
    <w:link w:val="Tablecaption0"/>
    <w:rsid w:val="00FB15FA"/>
    <w:rPr>
      <w:sz w:val="19"/>
      <w:szCs w:val="19"/>
    </w:rPr>
  </w:style>
  <w:style w:type="character" w:customStyle="1" w:styleId="Bodytext30">
    <w:name w:val="Body text (3)_"/>
    <w:link w:val="Bodytext31"/>
    <w:rsid w:val="00FB15FA"/>
    <w:rPr>
      <w:sz w:val="15"/>
      <w:szCs w:val="15"/>
    </w:rPr>
  </w:style>
  <w:style w:type="paragraph" w:customStyle="1" w:styleId="Tablecaption0">
    <w:name w:val="Table caption"/>
    <w:basedOn w:val="Normal"/>
    <w:link w:val="Tablecaption"/>
    <w:rsid w:val="00FB15FA"/>
    <w:pPr>
      <w:spacing w:after="0" w:line="0" w:lineRule="atLeast"/>
    </w:pPr>
    <w:rPr>
      <w:sz w:val="19"/>
      <w:szCs w:val="19"/>
    </w:rPr>
  </w:style>
  <w:style w:type="paragraph" w:customStyle="1" w:styleId="Bodytext31">
    <w:name w:val="Body text (3)"/>
    <w:basedOn w:val="Normal"/>
    <w:link w:val="Bodytext30"/>
    <w:rsid w:val="00FB15FA"/>
    <w:pPr>
      <w:spacing w:after="0" w:line="0" w:lineRule="atLeast"/>
    </w:pPr>
    <w:rPr>
      <w:sz w:val="15"/>
      <w:szCs w:val="15"/>
    </w:rPr>
  </w:style>
  <w:style w:type="table" w:customStyle="1" w:styleId="Calendar1">
    <w:name w:val="Calendar 1"/>
    <w:basedOn w:val="TableNormal"/>
    <w:uiPriority w:val="99"/>
    <w:qFormat/>
    <w:rsid w:val="00FB15FA"/>
    <w:pPr>
      <w:spacing w:after="0" w:line="240" w:lineRule="auto"/>
    </w:pPr>
    <w:rPr>
      <w:rFonts w:ascii="Calibri" w:eastAsia="Times New Roman" w:hAnsi="Calibri" w:cs="Times New Roman"/>
      <w:lang w:bidi="en-US"/>
    </w:rPr>
    <w:tblPr>
      <w:tblStyleRowBandSize w:val="1"/>
      <w:tblStyleColBandSize w:val="1"/>
      <w:tblInd w:w="0" w:type="dxa"/>
      <w:tblCellMar>
        <w:top w:w="0" w:type="dxa"/>
        <w:left w:w="108" w:type="dxa"/>
        <w:bottom w:w="0" w:type="dxa"/>
        <w:right w:w="108" w:type="dxa"/>
      </w:tblCellMar>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table" w:customStyle="1" w:styleId="LightShading-Accent11">
    <w:name w:val="Light Shading - Accent 11"/>
    <w:basedOn w:val="TableNormal"/>
    <w:uiPriority w:val="60"/>
    <w:rsid w:val="00FB15FA"/>
    <w:pPr>
      <w:spacing w:after="0" w:line="240" w:lineRule="auto"/>
    </w:pPr>
    <w:rPr>
      <w:rFonts w:ascii="Calibri" w:eastAsia="Calibri" w:hAnsi="Calibri" w:cs="Times New Roman"/>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alt-edited">
    <w:name w:val="alt-edited"/>
    <w:basedOn w:val="DefaultParagraphFont"/>
    <w:rsid w:val="00FB15FA"/>
  </w:style>
  <w:style w:type="character" w:customStyle="1" w:styleId="notranslate">
    <w:name w:val="notranslate"/>
    <w:basedOn w:val="DefaultParagraphFont"/>
    <w:rsid w:val="00FB15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Pages>
  <Words>7228</Words>
  <Characters>41200</Characters>
  <Application>Microsoft Office Word</Application>
  <DocSecurity>0</DocSecurity>
  <Lines>343</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bruna.aliaj</dc:creator>
  <cp:lastModifiedBy>Vjollca Pacrami</cp:lastModifiedBy>
  <cp:revision>2</cp:revision>
  <cp:lastPrinted>2019-02-05T13:34:00Z</cp:lastPrinted>
  <dcterms:created xsi:type="dcterms:W3CDTF">2017-12-21T09:59:00Z</dcterms:created>
  <dcterms:modified xsi:type="dcterms:W3CDTF">2019-02-05T13:34:00Z</dcterms:modified>
</cp:coreProperties>
</file>