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969" w:rsidRPr="00A514D5" w:rsidRDefault="001B4969" w:rsidP="001B4969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A514D5">
        <w:rPr>
          <w:spacing w:val="-4"/>
          <w:lang w:val="sq-AL"/>
        </w:rPr>
        <w:t xml:space="preserve">VENDIM </w:t>
      </w:r>
    </w:p>
    <w:p w:rsidR="001B4969" w:rsidRPr="00A514D5" w:rsidRDefault="001B4969" w:rsidP="001B4969">
      <w:pPr>
        <w:pStyle w:val="NumriData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>Nr. 936, datë 28.12.2016</w:t>
      </w:r>
    </w:p>
    <w:p w:rsidR="001B4969" w:rsidRPr="00A514D5" w:rsidRDefault="001B4969" w:rsidP="001B4969">
      <w:pPr>
        <w:pStyle w:val="Hapesira7"/>
        <w:rPr>
          <w:lang w:val="sq-AL"/>
        </w:rPr>
      </w:pPr>
    </w:p>
    <w:p w:rsidR="001B4969" w:rsidRPr="00A514D5" w:rsidRDefault="001B4969" w:rsidP="001B4969">
      <w:pPr>
        <w:pStyle w:val="Titull-Titull"/>
        <w:rPr>
          <w:b/>
          <w:spacing w:val="-4"/>
          <w:lang w:val="sq-AL"/>
        </w:rPr>
      </w:pPr>
      <w:r w:rsidRPr="00A514D5">
        <w:rPr>
          <w:b/>
          <w:spacing w:val="-4"/>
          <w:lang w:val="sq-AL"/>
        </w:rPr>
        <w:t xml:space="preserve">PËR DISA SHTESA DHE NDRYSHIME NË VENDIMIN NR.250, DATË 24.4.2003, TË KËSHILLIT TË MINISTRAVE, “PËR MIRATIMIN E LISTËS SË INVENTARIT TË PRONAVE TË PALUAJTSHME SHTETËRORE, TË CILAT I KALOJNË NË PËRGJEGJËSI ADMINISTRIMI MINISTRISË SË RENDIT PUBLIK”, TË NDRYSHUAR </w:t>
      </w:r>
    </w:p>
    <w:p w:rsidR="001B4969" w:rsidRPr="00A514D5" w:rsidRDefault="001B4969" w:rsidP="001B4969">
      <w:pPr>
        <w:pStyle w:val="Hapesira7"/>
        <w:rPr>
          <w:lang w:val="sq-AL"/>
        </w:rPr>
      </w:pPr>
    </w:p>
    <w:p w:rsidR="001B4969" w:rsidRPr="00A514D5" w:rsidRDefault="001B4969" w:rsidP="001B4969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ab/>
        <w:t xml:space="preserve">Në mbështetje të nenit 100 të Kushtetutës dhe të neneve 8, pika 3, 10 e 13, të ligjit nr.8743, datë 22.2.2001, “Për pronat e paluajtshme të shtetit”, të ndryshuar, me propozimin e ministrit të Punëve të Brendshme, Këshilli i Ministrave </w:t>
      </w:r>
    </w:p>
    <w:p w:rsidR="001B4969" w:rsidRPr="00A514D5" w:rsidRDefault="001B4969" w:rsidP="001B4969">
      <w:pPr>
        <w:pStyle w:val="Hapesira7"/>
        <w:rPr>
          <w:lang w:val="sq-AL"/>
        </w:rPr>
      </w:pPr>
    </w:p>
    <w:p w:rsidR="001B4969" w:rsidRPr="00A514D5" w:rsidRDefault="001B4969" w:rsidP="001B4969">
      <w:pPr>
        <w:pStyle w:val="Titull-Titull"/>
        <w:rPr>
          <w:spacing w:val="-4"/>
          <w:lang w:val="sq-AL"/>
        </w:rPr>
      </w:pPr>
      <w:r w:rsidRPr="00A514D5">
        <w:rPr>
          <w:spacing w:val="-4"/>
          <w:lang w:val="sq-AL"/>
        </w:rPr>
        <w:t>VENDOSI:</w:t>
      </w:r>
    </w:p>
    <w:p w:rsidR="001B4969" w:rsidRPr="00A514D5" w:rsidRDefault="001B4969" w:rsidP="001B4969">
      <w:pPr>
        <w:pStyle w:val="Hapesira7"/>
        <w:rPr>
          <w:lang w:val="sq-AL"/>
        </w:rPr>
      </w:pPr>
    </w:p>
    <w:p w:rsidR="001B4969" w:rsidRPr="00A514D5" w:rsidRDefault="001B4969" w:rsidP="001B4969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1. Në vendimin nr.250, datë 24.4.2003 të Këshillit të Ministrave, të ndryshuar, bëhen këto shtesa dhe ndryshime:</w:t>
      </w:r>
    </w:p>
    <w:p w:rsidR="001B4969" w:rsidRPr="00A514D5" w:rsidRDefault="001B4969" w:rsidP="001B4969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a) Në listën e inventarit të pronave të paluajtshme shtetërore, të cilat i kalojnë në përgjegjësi administrimi Ministrisë së Punëve të Brendshme, për Drejtorinë e Policisë së Shtetit, shtohen pronat, sipas formularëve (fletët 1-6 dhe 9), bashkëlidhur këtij vendimi.</w:t>
      </w:r>
    </w:p>
    <w:p w:rsidR="001B4969" w:rsidRPr="00A514D5" w:rsidRDefault="001B4969" w:rsidP="001B4969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b) Në listën e inventarit, përmasat e pronës, me emërtimin “Komisariati i Policisë Kamëz”, zëvendësohen me përmasat e përcaktuara, sipas formularit (fleta 7), bashkëlidhur këtij vendimi.</w:t>
      </w:r>
    </w:p>
    <w:p w:rsidR="001B4969" w:rsidRPr="00A514D5" w:rsidRDefault="001B4969" w:rsidP="001B4969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c) Në listën e inventarit hiqet prona me emërtimin “ish-Drejtoria e Policisë së Qarkut, Komisariati i Policisë Fier”, me komponentë përbërës, me numrat rendorë 1-16, sipas formularit (fleta 8), bashkëlidhur këtij vendimi.</w:t>
      </w:r>
    </w:p>
    <w:p w:rsidR="001B4969" w:rsidRPr="00A514D5" w:rsidRDefault="001B4969" w:rsidP="001B4969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Lista përbëhet gjithsej nga 9 (nëntë) fletë dhe është pjesë përbërëse e këtij vendimi.</w:t>
      </w:r>
    </w:p>
    <w:p w:rsidR="001B4969" w:rsidRPr="00A514D5" w:rsidRDefault="001B4969" w:rsidP="001B4969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 xml:space="preserve">2. Ngarkohen Ministria e Punëve të Brendshme, Drejtoria e Policisë së Shtetit dhe kryeregjistruesi i Pasurive të Paluajtshme të Republikës së Shqipërisë për zbatimin e këtij vendimi. </w:t>
      </w:r>
    </w:p>
    <w:p w:rsidR="001B4969" w:rsidRPr="00A514D5" w:rsidRDefault="001B4969" w:rsidP="001B4969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 xml:space="preserve">Ky vendim hyn në fuqi pas botimit në Fletoren Zyrtare. </w:t>
      </w:r>
    </w:p>
    <w:p w:rsidR="001B4969" w:rsidRPr="00A514D5" w:rsidRDefault="001B4969" w:rsidP="001B4969">
      <w:pPr>
        <w:pStyle w:val="Hapesira7"/>
        <w:rPr>
          <w:lang w:val="sq-AL"/>
        </w:rPr>
      </w:pPr>
    </w:p>
    <w:p w:rsidR="001B4969" w:rsidRPr="00A514D5" w:rsidRDefault="001B4969" w:rsidP="001B4969">
      <w:pPr>
        <w:pStyle w:val="Autoriteti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>KRYEMINISTRI</w:t>
      </w:r>
    </w:p>
    <w:p w:rsidR="001B4969" w:rsidRPr="00783D21" w:rsidRDefault="001B4969" w:rsidP="001B4969">
      <w:pPr>
        <w:pStyle w:val="AutoritetiEmer"/>
        <w:rPr>
          <w:lang w:val="sq-AL"/>
        </w:rPr>
      </w:pPr>
      <w:r w:rsidRPr="00A514D5">
        <w:rPr>
          <w:spacing w:val="-4"/>
          <w:lang w:val="sq-AL"/>
        </w:rPr>
        <w:t>Edi Rama</w:t>
      </w:r>
    </w:p>
    <w:p w:rsidR="001B4969" w:rsidRDefault="001B4969" w:rsidP="001B4969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1B4969" w:rsidSect="001B4969">
          <w:footnotePr>
            <w:numFmt w:val="chicago"/>
          </w:footnotePr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B4969" w:rsidRDefault="001B4969" w:rsidP="001B4969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1B496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B4969" w:rsidRPr="00783D21" w:rsidRDefault="001B4969" w:rsidP="001B4969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1B4969" w:rsidRPr="00783D21" w:rsidRDefault="001B4969" w:rsidP="001B4969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7E3EC26D" wp14:editId="48B5BDBE">
            <wp:extent cx="4891922" cy="7899991"/>
            <wp:effectExtent l="19050" t="0" r="3928" b="0"/>
            <wp:docPr id="1" name="Picture 13" descr="fq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 1.jpg"/>
                    <pic:cNvPicPr/>
                  </pic:nvPicPr>
                  <pic:blipFill>
                    <a:blip r:embed="rId5" cstate="print"/>
                    <a:srcRect l="10166" t="5997" r="9891" b="350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894144" cy="790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7F3CFC4F" wp14:editId="61A85E2E">
            <wp:extent cx="4552950" cy="7921256"/>
            <wp:effectExtent l="19050" t="0" r="0" b="0"/>
            <wp:docPr id="2" name="Picture 14" descr="fq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 2.jpg"/>
                    <pic:cNvPicPr/>
                  </pic:nvPicPr>
                  <pic:blipFill>
                    <a:blip r:embed="rId6" cstate="print"/>
                    <a:srcRect l="8160" t="5835" r="17404" b="729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792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1331F1BE" wp14:editId="7E13B021">
            <wp:extent cx="4684982" cy="7921256"/>
            <wp:effectExtent l="19050" t="0" r="1318" b="0"/>
            <wp:docPr id="3" name="Picture 15" descr="fq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 3.jpg"/>
                    <pic:cNvPicPr/>
                  </pic:nvPicPr>
                  <pic:blipFill>
                    <a:blip r:embed="rId7" cstate="print"/>
                    <a:srcRect l="10627" t="1296" r="12848" b="7038"/>
                    <a:stretch>
                      <a:fillRect/>
                    </a:stretch>
                  </pic:blipFill>
                  <pic:spPr>
                    <a:xfrm>
                      <a:off x="0" y="0"/>
                      <a:ext cx="4681808" cy="791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5458E556" wp14:editId="7162FE1D">
            <wp:extent cx="4551432" cy="7921256"/>
            <wp:effectExtent l="19050" t="0" r="1518" b="0"/>
            <wp:docPr id="4" name="Picture 16" descr="fq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 4.jpg"/>
                    <pic:cNvPicPr/>
                  </pic:nvPicPr>
                  <pic:blipFill>
                    <a:blip r:embed="rId8" cstate="print"/>
                    <a:srcRect l="10389" t="2269" r="15173" b="729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792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7DBB919F" wp14:editId="1FCE80F7">
            <wp:extent cx="4648643" cy="8006317"/>
            <wp:effectExtent l="19050" t="0" r="0" b="0"/>
            <wp:docPr id="5" name="Picture 17" descr="fq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 5.jpg"/>
                    <pic:cNvPicPr/>
                  </pic:nvPicPr>
                  <pic:blipFill>
                    <a:blip r:embed="rId9" cstate="print"/>
                    <a:srcRect l="11973" t="972" r="11956" b="605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648485" cy="800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5036557A" wp14:editId="4F7A09AD">
            <wp:extent cx="4753865" cy="8006317"/>
            <wp:effectExtent l="19050" t="0" r="8635" b="0"/>
            <wp:docPr id="6" name="Picture 18" descr="fq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 6.jpg"/>
                    <pic:cNvPicPr/>
                  </pic:nvPicPr>
                  <pic:blipFill>
                    <a:blip r:embed="rId10" cstate="print"/>
                    <a:srcRect l="9287" t="1297" r="12848" b="687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755762" cy="800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17D22251" wp14:editId="737B498D">
            <wp:extent cx="4871292" cy="8218968"/>
            <wp:effectExtent l="19050" t="0" r="5508" b="0"/>
            <wp:docPr id="7" name="Picture 19" descr="fq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 7.jpg"/>
                    <pic:cNvPicPr/>
                  </pic:nvPicPr>
                  <pic:blipFill>
                    <a:blip r:embed="rId11" cstate="print"/>
                    <a:srcRect l="8836" r="11511" b="4862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876052" cy="822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5BC1950A" wp14:editId="2C7F9359">
            <wp:extent cx="4308401" cy="8133907"/>
            <wp:effectExtent l="19050" t="0" r="0" b="0"/>
            <wp:docPr id="8" name="Picture 20" descr="fq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q 8.jpg"/>
                    <pic:cNvPicPr/>
                  </pic:nvPicPr>
                  <pic:blipFill>
                    <a:blip r:embed="rId12" cstate="print"/>
                    <a:srcRect l="5930" r="23651" b="8104"/>
                    <a:stretch>
                      <a:fillRect/>
                    </a:stretch>
                  </pic:blipFill>
                  <pic:spPr>
                    <a:xfrm>
                      <a:off x="0" y="0"/>
                      <a:ext cx="4307291" cy="813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69" w:rsidRDefault="001B4969" w:rsidP="001B4969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1B4969" w:rsidRPr="00783D21" w:rsidRDefault="001B4969" w:rsidP="001B4969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1B4969" w:rsidRDefault="001B4969" w:rsidP="001B4969">
      <w:pPr>
        <w:pStyle w:val="Akti"/>
        <w:keepNext w:val="0"/>
        <w:rPr>
          <w:rFonts w:eastAsia="Times New Roman" w:cs="Arial"/>
          <w:sz w:val="18"/>
          <w:szCs w:val="18"/>
        </w:rPr>
      </w:pPr>
      <w:bookmarkStart w:id="1" w:name="RANGE!A1:K29"/>
    </w:p>
    <w:p w:rsidR="001B4969" w:rsidRDefault="001B4969" w:rsidP="001B4969">
      <w:pPr>
        <w:pStyle w:val="Akti"/>
        <w:keepNext w:val="0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1. FORMULAR PËR INVENTARIZIMIN E PRONAVE TË PALUAJTSHME SHTETËRORE</w:t>
      </w:r>
    </w:p>
    <w:p w:rsidR="001B4969" w:rsidRDefault="001B4969" w:rsidP="001B4969">
      <w:pPr>
        <w:pStyle w:val="Akti"/>
        <w:keepNext w:val="0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(</w:t>
      </w:r>
      <w:r>
        <w:rPr>
          <w:rFonts w:eastAsia="Times New Roman" w:cs="Arial"/>
          <w:caps w:val="0"/>
          <w:sz w:val="18"/>
          <w:szCs w:val="18"/>
        </w:rPr>
        <w:t>Për inventarizimin e pronave të veçanta</w:t>
      </w:r>
      <w:r>
        <w:rPr>
          <w:rFonts w:eastAsia="Times New Roman" w:cs="Arial"/>
          <w:sz w:val="18"/>
          <w:szCs w:val="18"/>
        </w:rPr>
        <w:t>)</w:t>
      </w:r>
    </w:p>
    <w:p w:rsidR="001B4969" w:rsidRDefault="001B4969" w:rsidP="001B4969">
      <w:pPr>
        <w:pStyle w:val="Hapesira7"/>
      </w:pPr>
    </w:p>
    <w:p w:rsidR="001B4969" w:rsidRPr="00DA2975" w:rsidRDefault="001B4969" w:rsidP="001B4969">
      <w:pPr>
        <w:pStyle w:val="Akti"/>
        <w:keepNext w:val="0"/>
        <w:jc w:val="both"/>
        <w:rPr>
          <w:rFonts w:eastAsia="Times New Roman" w:cs="Arial"/>
          <w:b w:val="0"/>
          <w:sz w:val="16"/>
          <w:szCs w:val="16"/>
        </w:rPr>
      </w:pPr>
      <w:r w:rsidRPr="00DA2975">
        <w:rPr>
          <w:rFonts w:eastAsia="Times New Roman" w:cs="Arial"/>
          <w:b w:val="0"/>
          <w:sz w:val="16"/>
          <w:szCs w:val="16"/>
        </w:rPr>
        <w:t>Institucioni I Pushtetit Qendror: Ministria e Punëve të Brendshme</w:t>
      </w:r>
      <w:bookmarkEnd w:id="1"/>
    </w:p>
    <w:p w:rsidR="001B4969" w:rsidRPr="00DA2975" w:rsidRDefault="001B4969" w:rsidP="001B4969">
      <w:pPr>
        <w:pStyle w:val="Akti"/>
        <w:keepNext w:val="0"/>
        <w:jc w:val="both"/>
        <w:rPr>
          <w:b w:val="0"/>
          <w:sz w:val="16"/>
          <w:szCs w:val="16"/>
          <w:lang w:val="sq-AL"/>
        </w:rPr>
      </w:pPr>
      <w:r w:rsidRPr="00DA2975">
        <w:rPr>
          <w:rFonts w:eastAsia="Times New Roman" w:cs="Arial"/>
          <w:b w:val="0"/>
          <w:sz w:val="16"/>
          <w:szCs w:val="16"/>
        </w:rPr>
        <w:t>Bashkia TiranË</w:t>
      </w:r>
    </w:p>
    <w:tbl>
      <w:tblPr>
        <w:tblW w:w="5077" w:type="pct"/>
        <w:jc w:val="center"/>
        <w:tblLook w:val="04A0" w:firstRow="1" w:lastRow="0" w:firstColumn="1" w:lastColumn="0" w:noHBand="0" w:noVBand="1"/>
      </w:tblPr>
      <w:tblGrid>
        <w:gridCol w:w="494"/>
        <w:gridCol w:w="772"/>
        <w:gridCol w:w="653"/>
        <w:gridCol w:w="625"/>
        <w:gridCol w:w="1937"/>
        <w:gridCol w:w="610"/>
        <w:gridCol w:w="851"/>
        <w:gridCol w:w="1301"/>
        <w:gridCol w:w="1408"/>
        <w:gridCol w:w="1336"/>
        <w:gridCol w:w="1377"/>
      </w:tblGrid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A 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                                       B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C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Nr.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Zona </w:t>
            </w: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Nr.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Lloji i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Emri i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pronë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s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Sip.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Nga Sip.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Totale: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s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a Ndertese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(m2)</w:t>
            </w:r>
          </w:p>
        </w:tc>
        <w:tc>
          <w:tcPr>
            <w:tcW w:w="55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Funksioni për të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cilin perdoret Prona</w:t>
            </w:r>
          </w:p>
        </w:tc>
        <w:tc>
          <w:tcPr>
            <w:tcW w:w="59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Institucioni / Enti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me pergjegjesi 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administrative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6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Institucioni / Enti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pë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rdorues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Statusi juridik i 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pë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rdorimit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Të dhëna të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tjera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 (Shënime të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veçanta)</w:t>
            </w:r>
          </w:p>
        </w:tc>
      </w:tr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rend.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kadastr. &amp;</w:t>
            </w: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pasurisë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Prones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Adresa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totale e</w:t>
            </w:r>
          </w:p>
        </w:tc>
        <w:tc>
          <w:tcPr>
            <w:tcW w:w="368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5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6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84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Indeksi i </w:t>
            </w: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pronë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s</w:t>
            </w:r>
          </w:p>
        </w:tc>
        <w:tc>
          <w:tcPr>
            <w:tcW w:w="368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53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6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84" w:type="pct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hartë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s</w:t>
            </w: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(m</w:t>
            </w:r>
            <w:r w:rsidRPr="00CB4716">
              <w:rPr>
                <w:rFonts w:ascii="Garamond" w:eastAsia="Times New Roman" w:hAnsi="Garamond" w:cs="Arial"/>
                <w:sz w:val="14"/>
                <w:szCs w:val="14"/>
                <w:vertAlign w:val="superscript"/>
              </w:rPr>
              <w:t>2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)</w:t>
            </w:r>
          </w:p>
        </w:tc>
        <w:tc>
          <w:tcPr>
            <w:tcW w:w="3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97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6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</w:tr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2</w:t>
            </w: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7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8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10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11</w:t>
            </w:r>
          </w:p>
        </w:tc>
      </w:tr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8150</w:t>
            </w: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1/60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Vend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strehim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Venddrejtimi kryesor i MPB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1022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1022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Ambiente </w:t>
            </w:r>
          </w:p>
        </w:tc>
        <w:tc>
          <w:tcPr>
            <w:tcW w:w="59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Ministria e 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Punëve të Brendshme</w:t>
            </w:r>
          </w:p>
        </w:tc>
        <w:tc>
          <w:tcPr>
            <w:tcW w:w="56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Ministria e </w:t>
            </w:r>
          </w:p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Punëve 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Brends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me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vol 30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Objekti Shtylla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nëntokësore</w:t>
            </w:r>
          </w:p>
        </w:tc>
        <w:tc>
          <w:tcPr>
            <w:tcW w:w="5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6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1B4969" w:rsidRPr="00093851" w:rsidTr="00053CB6">
        <w:trPr>
          <w:trHeight w:val="139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fq 36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Bulevardi Dë</w:t>
            </w: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shmoret e Kombit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093851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</w:tr>
      <w:tr w:rsidR="001B4969" w:rsidRPr="00093851" w:rsidTr="00053CB6">
        <w:trPr>
          <w:trHeight w:val="58"/>
          <w:jc w:val="center"/>
        </w:trPr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2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6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7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8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9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10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B4969" w:rsidRPr="00093851" w:rsidRDefault="001B4969" w:rsidP="00053CB6">
            <w:pPr>
              <w:widowControl w:val="0"/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093851">
              <w:rPr>
                <w:rFonts w:ascii="Arial" w:eastAsia="Times New Roman" w:hAnsi="Arial" w:cs="Arial"/>
                <w:sz w:val="14"/>
                <w:szCs w:val="14"/>
              </w:rPr>
              <w:t>11</w:t>
            </w:r>
          </w:p>
        </w:tc>
      </w:tr>
    </w:tbl>
    <w:p w:rsidR="00E25765" w:rsidRDefault="00E25765"/>
    <w:sectPr w:rsidR="00E25765" w:rsidSect="001B496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numFmt w:val="chicago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969"/>
    <w:rsid w:val="000B7978"/>
    <w:rsid w:val="001B4969"/>
    <w:rsid w:val="00E2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6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49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B49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B496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B49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4969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1B496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B49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496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496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496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B496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B496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96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6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49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B49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B496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B49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4969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1B496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B49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496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496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496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B496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B496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9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2019-02-05T14:14:00Z</cp:lastPrinted>
  <dcterms:created xsi:type="dcterms:W3CDTF">2017-12-21T09:25:00Z</dcterms:created>
  <dcterms:modified xsi:type="dcterms:W3CDTF">2019-02-05T14:14:00Z</dcterms:modified>
</cp:coreProperties>
</file>