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31B" w:rsidRPr="00783D21" w:rsidRDefault="0084231B" w:rsidP="0084231B">
      <w:pPr>
        <w:pStyle w:val="Akti"/>
        <w:keepNext w:val="0"/>
        <w:rPr>
          <w:lang w:val="sq-AL" w:eastAsia="en-GB"/>
        </w:rPr>
      </w:pPr>
      <w:bookmarkStart w:id="0" w:name="_GoBack"/>
      <w:bookmarkEnd w:id="0"/>
      <w:r w:rsidRPr="00783D21">
        <w:rPr>
          <w:lang w:val="sq-AL" w:eastAsia="en-GB"/>
        </w:rPr>
        <w:t>Vendim</w:t>
      </w:r>
    </w:p>
    <w:p w:rsidR="0084231B" w:rsidRPr="00783D21" w:rsidRDefault="0084231B" w:rsidP="0084231B">
      <w:pPr>
        <w:pStyle w:val="NumriData"/>
        <w:keepNext w:val="0"/>
        <w:rPr>
          <w:lang w:val="sq-AL" w:eastAsia="en-GB"/>
        </w:rPr>
      </w:pPr>
      <w:r w:rsidRPr="00783D21">
        <w:rPr>
          <w:lang w:val="sq-AL" w:eastAsia="en-GB"/>
        </w:rPr>
        <w:t>Nr. 953, datë 28.12.2016</w:t>
      </w:r>
    </w:p>
    <w:p w:rsidR="0084231B" w:rsidRPr="00783D21" w:rsidRDefault="0084231B" w:rsidP="0084231B">
      <w:pPr>
        <w:pStyle w:val="Hapesira7"/>
        <w:rPr>
          <w:lang w:val="sq-AL" w:eastAsia="en-GB"/>
        </w:rPr>
      </w:pPr>
    </w:p>
    <w:p w:rsidR="0084231B" w:rsidRPr="00783D21" w:rsidRDefault="0084231B" w:rsidP="0084231B">
      <w:pPr>
        <w:pStyle w:val="Titull-Titull"/>
        <w:rPr>
          <w:b/>
          <w:lang w:val="sq-AL" w:eastAsia="en-GB"/>
        </w:rPr>
      </w:pPr>
      <w:r w:rsidRPr="00783D21">
        <w:rPr>
          <w:b/>
          <w:lang w:val="sq-AL" w:eastAsia="en-GB"/>
        </w:rPr>
        <w:t>PËR LIRIMIN DHE EMËRIMIN NGA/NË DETYRË TË ZËVENDËSKRYETARIT DHE TË NJË ANËTARI TË KOMISIONIT TË PROKURIMIT PUBLIK</w:t>
      </w:r>
    </w:p>
    <w:p w:rsidR="0084231B" w:rsidRPr="00783D21" w:rsidRDefault="0084231B" w:rsidP="0084231B">
      <w:pPr>
        <w:pStyle w:val="Hapesira7"/>
        <w:rPr>
          <w:lang w:val="sq-AL" w:eastAsia="en-GB"/>
        </w:rPr>
      </w:pPr>
    </w:p>
    <w:p w:rsidR="0084231B" w:rsidRPr="00783D21" w:rsidRDefault="0084231B" w:rsidP="0084231B">
      <w:pPr>
        <w:pStyle w:val="Paragrafi"/>
        <w:rPr>
          <w:lang w:val="sq-AL" w:eastAsia="en-GB"/>
        </w:rPr>
      </w:pPr>
      <w:r w:rsidRPr="00783D21">
        <w:rPr>
          <w:lang w:val="sq-AL" w:eastAsia="en-GB"/>
        </w:rPr>
        <w:t>Në mbështetje të nenit 100 të Kushtetutës, të pikës 2, të</w:t>
      </w:r>
      <w:r>
        <w:rPr>
          <w:lang w:val="sq-AL" w:eastAsia="en-GB"/>
        </w:rPr>
        <w:t xml:space="preserve"> nenit 19/2</w:t>
      </w:r>
      <w:r w:rsidRPr="00783D21">
        <w:rPr>
          <w:lang w:val="sq-AL" w:eastAsia="en-GB"/>
        </w:rPr>
        <w:t>, të ligjit nr. 9643, datë 20.11.2006, "Për prokurimin publik", të ndryshuar, dhe të nenit 109, të lig</w:t>
      </w:r>
      <w:r>
        <w:rPr>
          <w:lang w:val="sq-AL" w:eastAsia="en-GB"/>
        </w:rPr>
        <w:t>j</w:t>
      </w:r>
      <w:r w:rsidRPr="00783D21">
        <w:rPr>
          <w:lang w:val="sq-AL" w:eastAsia="en-GB"/>
        </w:rPr>
        <w:t>it nr. 44/2015 "Kodi i Procedurave Administrative i Republikës së Shqipërisë", me propozimin e Kryeministrit, Këshilli i Ministrave</w:t>
      </w:r>
    </w:p>
    <w:p w:rsidR="0084231B" w:rsidRDefault="0084231B" w:rsidP="0084231B">
      <w:pPr>
        <w:pStyle w:val="Hapesira7"/>
        <w:rPr>
          <w:lang w:val="sq-AL" w:eastAsia="en-GB"/>
        </w:rPr>
      </w:pPr>
    </w:p>
    <w:p w:rsidR="0084231B" w:rsidRPr="00783D21" w:rsidRDefault="0084231B" w:rsidP="0084231B">
      <w:pPr>
        <w:pStyle w:val="Titull-Titull"/>
        <w:rPr>
          <w:lang w:val="sq-AL" w:eastAsia="en-GB"/>
        </w:rPr>
      </w:pPr>
      <w:r w:rsidRPr="00783D21">
        <w:rPr>
          <w:lang w:val="sq-AL" w:eastAsia="en-GB"/>
        </w:rPr>
        <w:t>Vendosi:</w:t>
      </w:r>
    </w:p>
    <w:p w:rsidR="0084231B" w:rsidRPr="00A802EA" w:rsidRDefault="0084231B" w:rsidP="0084231B">
      <w:pPr>
        <w:pStyle w:val="Paragrafi"/>
        <w:rPr>
          <w:sz w:val="18"/>
          <w:lang w:val="sq-AL" w:eastAsia="en-GB"/>
        </w:rPr>
      </w:pPr>
    </w:p>
    <w:p w:rsidR="0084231B" w:rsidRPr="00CB4716" w:rsidRDefault="0084231B" w:rsidP="0084231B">
      <w:pPr>
        <w:pStyle w:val="Paragrafi"/>
        <w:rPr>
          <w:spacing w:val="-4"/>
          <w:lang w:val="sq-AL" w:eastAsia="en-GB"/>
        </w:rPr>
      </w:pPr>
      <w:r w:rsidRPr="00CB4716">
        <w:rPr>
          <w:spacing w:val="-4"/>
          <w:lang w:val="sq-AL" w:eastAsia="en-GB"/>
        </w:rPr>
        <w:t>1. Z.Spiro Kuro, zëvendëskryetar i Komisionit të Prokurimit Publik, lirohet nga kjo detyrë.</w:t>
      </w:r>
    </w:p>
    <w:p w:rsidR="0084231B" w:rsidRPr="00CB4716" w:rsidRDefault="0084231B" w:rsidP="0084231B">
      <w:pPr>
        <w:pStyle w:val="Paragrafi"/>
        <w:rPr>
          <w:spacing w:val="-4"/>
          <w:lang w:val="sq-AL" w:eastAsia="en-GB"/>
        </w:rPr>
      </w:pPr>
      <w:r w:rsidRPr="00CB4716">
        <w:rPr>
          <w:spacing w:val="-4"/>
          <w:lang w:val="sq-AL" w:eastAsia="en-GB"/>
        </w:rPr>
        <w:t>2. Z. Leonard Gremshi, anëtar i Komisionit të Prokurimit Publik, emërohet zëvendëskryetar i këtij komisioni.</w:t>
      </w:r>
    </w:p>
    <w:p w:rsidR="0084231B" w:rsidRPr="00CB4716" w:rsidRDefault="0084231B" w:rsidP="0084231B">
      <w:pPr>
        <w:pStyle w:val="Paragrafi"/>
        <w:rPr>
          <w:spacing w:val="-4"/>
          <w:lang w:val="sq-AL" w:eastAsia="en-GB"/>
        </w:rPr>
      </w:pPr>
      <w:r w:rsidRPr="00CB4716">
        <w:rPr>
          <w:spacing w:val="-4"/>
          <w:lang w:val="sq-AL" w:eastAsia="en-GB"/>
        </w:rPr>
        <w:t>3. Z. Odise Moçka emërohet anëtar i Komisionit të Prokurimit Publik.</w:t>
      </w:r>
    </w:p>
    <w:p w:rsidR="0084231B" w:rsidRPr="00CB4716" w:rsidRDefault="0084231B" w:rsidP="0084231B">
      <w:pPr>
        <w:pStyle w:val="Paragrafi"/>
        <w:rPr>
          <w:spacing w:val="-4"/>
          <w:lang w:val="sq-AL" w:eastAsia="en-GB"/>
        </w:rPr>
      </w:pPr>
      <w:r w:rsidRPr="00CB4716">
        <w:rPr>
          <w:spacing w:val="-4"/>
          <w:lang w:val="sq-AL" w:eastAsia="en-GB"/>
        </w:rPr>
        <w:t>Ky vendim hyn në fuqi menjëherë dhe botohet në Fletoren Zyrtare.</w:t>
      </w:r>
    </w:p>
    <w:p w:rsidR="0084231B" w:rsidRPr="00783D21" w:rsidRDefault="0084231B" w:rsidP="0084231B">
      <w:pPr>
        <w:pStyle w:val="Hapesira7"/>
        <w:rPr>
          <w:lang w:val="sq-AL" w:eastAsia="en-GB"/>
        </w:rPr>
      </w:pPr>
    </w:p>
    <w:p w:rsidR="0084231B" w:rsidRPr="00783D21" w:rsidRDefault="0084231B" w:rsidP="0084231B">
      <w:pPr>
        <w:pStyle w:val="Autoriteti"/>
        <w:keepNext w:val="0"/>
        <w:rPr>
          <w:lang w:val="sq-AL"/>
        </w:rPr>
      </w:pPr>
      <w:r w:rsidRPr="00783D21">
        <w:rPr>
          <w:lang w:val="sq-AL"/>
        </w:rPr>
        <w:t>KRYEMINISTRI</w:t>
      </w:r>
    </w:p>
    <w:p w:rsidR="0084231B" w:rsidRDefault="0084231B" w:rsidP="0084231B">
      <w:pPr>
        <w:pStyle w:val="AutoritetiEmer"/>
        <w:rPr>
          <w:lang w:val="sq-AL"/>
        </w:rPr>
      </w:pPr>
      <w:r w:rsidRPr="00783D21">
        <w:rPr>
          <w:lang w:val="sq-AL"/>
        </w:rPr>
        <w:t>Edi Rama</w:t>
      </w:r>
    </w:p>
    <w:p w:rsidR="00E25765" w:rsidRDefault="00E25765"/>
    <w:sectPr w:rsidR="00E25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31B"/>
    <w:rsid w:val="007B48F4"/>
    <w:rsid w:val="0084231B"/>
    <w:rsid w:val="00E2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23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423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4231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423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4231B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84231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4231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4231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4231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4231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84231B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4231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23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423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4231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423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4231B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84231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4231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4231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4231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4231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84231B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4231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2019-02-05T14:17:00Z</cp:lastPrinted>
  <dcterms:created xsi:type="dcterms:W3CDTF">2017-12-21T09:31:00Z</dcterms:created>
  <dcterms:modified xsi:type="dcterms:W3CDTF">2019-02-05T14:17:00Z</dcterms:modified>
</cp:coreProperties>
</file>