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307" w:rsidRPr="00320227" w:rsidRDefault="006A5307" w:rsidP="006A5307">
      <w:pPr>
        <w:pStyle w:val="Akti"/>
        <w:rPr>
          <w:spacing w:val="-4"/>
          <w:lang w:val="sq-AL"/>
        </w:rPr>
      </w:pPr>
      <w:r w:rsidRPr="00320227">
        <w:rPr>
          <w:spacing w:val="-4"/>
          <w:lang w:val="sq-AL"/>
        </w:rPr>
        <w:t>VENDIM</w:t>
      </w:r>
    </w:p>
    <w:p w:rsidR="006A5307" w:rsidRPr="00320227" w:rsidRDefault="006A5307" w:rsidP="006A5307">
      <w:pPr>
        <w:pStyle w:val="NumriData"/>
        <w:rPr>
          <w:spacing w:val="-4"/>
          <w:lang w:val="sq-AL"/>
        </w:rPr>
      </w:pPr>
      <w:r w:rsidRPr="00320227">
        <w:rPr>
          <w:spacing w:val="-4"/>
          <w:lang w:val="sq-AL"/>
        </w:rPr>
        <w:t>Nr. 63, datë 3.2.2017</w:t>
      </w:r>
    </w:p>
    <w:p w:rsidR="006A5307" w:rsidRPr="00661B7F" w:rsidRDefault="006A5307" w:rsidP="006A5307">
      <w:pPr>
        <w:pStyle w:val="Hapesira7"/>
        <w:rPr>
          <w:spacing w:val="-4"/>
          <w:sz w:val="10"/>
          <w:lang w:val="sq-AL"/>
        </w:rPr>
      </w:pPr>
    </w:p>
    <w:p w:rsidR="006A5307" w:rsidRPr="00320227" w:rsidRDefault="006A5307" w:rsidP="006A5307">
      <w:pPr>
        <w:pStyle w:val="Titulli"/>
        <w:rPr>
          <w:spacing w:val="-4"/>
          <w:lang w:val="sq-AL"/>
        </w:rPr>
      </w:pPr>
      <w:r w:rsidRPr="00320227">
        <w:rPr>
          <w:spacing w:val="-4"/>
          <w:lang w:val="sq-AL"/>
        </w:rPr>
        <w:t>PËR NJË SHTESË FONDI NË BUXHETIN E VITIT 2017, MIRATUAR PËR MINISTRINË E ZHVILLIMIT URBAN</w:t>
      </w:r>
    </w:p>
    <w:p w:rsidR="006A5307" w:rsidRPr="00320227" w:rsidRDefault="006A5307" w:rsidP="006A5307">
      <w:pPr>
        <w:pStyle w:val="Hapesira7"/>
        <w:rPr>
          <w:spacing w:val="-4"/>
          <w:lang w:val="sq-AL"/>
        </w:rPr>
      </w:pPr>
    </w:p>
    <w:p w:rsidR="006A5307" w:rsidRPr="00320227" w:rsidRDefault="006A5307" w:rsidP="006A5307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Në mbështetje të nenit 100 të Kushtetutës dhe të nenit 13, të ligjit nr.130/2016, “Për buxhetin e vitit 2017”, me propozimin e ministrit të Zhvillimit Urban, Këshilli i Ministrave</w:t>
      </w:r>
    </w:p>
    <w:p w:rsidR="006A5307" w:rsidRPr="00661B7F" w:rsidRDefault="006A5307" w:rsidP="006A5307">
      <w:pPr>
        <w:pStyle w:val="Hapesira7"/>
        <w:rPr>
          <w:spacing w:val="-4"/>
          <w:sz w:val="10"/>
          <w:lang w:val="sq-AL"/>
        </w:rPr>
      </w:pPr>
    </w:p>
    <w:p w:rsidR="006A5307" w:rsidRPr="00320227" w:rsidRDefault="006A5307" w:rsidP="006A5307">
      <w:pPr>
        <w:pStyle w:val="Titull-Titull"/>
        <w:rPr>
          <w:spacing w:val="-4"/>
          <w:lang w:val="sq-AL"/>
        </w:rPr>
      </w:pPr>
      <w:r w:rsidRPr="00320227">
        <w:rPr>
          <w:spacing w:val="-4"/>
          <w:lang w:val="sq-AL"/>
        </w:rPr>
        <w:t>VENDOSI:</w:t>
      </w:r>
    </w:p>
    <w:p w:rsidR="006A5307" w:rsidRPr="00661B7F" w:rsidRDefault="006A5307" w:rsidP="006A5307">
      <w:pPr>
        <w:pStyle w:val="Hapesira7"/>
        <w:rPr>
          <w:spacing w:val="-4"/>
          <w:sz w:val="10"/>
          <w:lang w:val="sq-AL"/>
        </w:rPr>
      </w:pPr>
    </w:p>
    <w:p w:rsidR="006A5307" w:rsidRPr="00320227" w:rsidRDefault="006A5307" w:rsidP="006A5307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1. Në buxhetin e vitit 2017, miratuar për Ministrinë e Zhvillimit Urban, të shtohet fondi prej 148 500 000 (njëqind e dyzet e tetë milion e pesëqind mijë) lekësh, në zërin shpenzime operative dhe të mirëmbajtjes, për ekzekutimin e vendimit nr.</w:t>
      </w:r>
      <w:r>
        <w:rPr>
          <w:spacing w:val="-4"/>
          <w:lang w:val="sq-AL"/>
        </w:rPr>
        <w:t xml:space="preserve"> </w:t>
      </w:r>
      <w:r w:rsidRPr="00320227">
        <w:rPr>
          <w:spacing w:val="-4"/>
          <w:lang w:val="sq-AL"/>
        </w:rPr>
        <w:t>195 (80-2016-180), datë 25.1.2016, të Gjykatës Administrative të Shkallës së Parë Tiranë, lënë në fuqi nga vendimi nr.</w:t>
      </w:r>
      <w:r>
        <w:rPr>
          <w:spacing w:val="-4"/>
          <w:lang w:val="sq-AL"/>
        </w:rPr>
        <w:t xml:space="preserve"> </w:t>
      </w:r>
      <w:r w:rsidRPr="00320227">
        <w:rPr>
          <w:spacing w:val="-4"/>
          <w:lang w:val="sq-AL"/>
        </w:rPr>
        <w:t>3099, datë 6.10.2016, i Gjykatës Administrative të Apelit Tiranë, ndaj k</w:t>
      </w:r>
      <w:r>
        <w:rPr>
          <w:spacing w:val="-4"/>
          <w:lang w:val="sq-AL"/>
        </w:rPr>
        <w:t>reditorit, shoqërisë “VEGA”</w:t>
      </w:r>
      <w:r w:rsidRPr="00320227">
        <w:rPr>
          <w:spacing w:val="-4"/>
          <w:lang w:val="sq-AL"/>
        </w:rPr>
        <w:t xml:space="preserve"> sh.p.k.  </w:t>
      </w:r>
    </w:p>
    <w:p w:rsidR="006A5307" w:rsidRPr="00320227" w:rsidRDefault="006A5307" w:rsidP="006A5307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2. Ky fond të përballohet nga fondi rezervë i buxhetit të shtetit, miratuar për vitin 2017.</w:t>
      </w:r>
    </w:p>
    <w:p w:rsidR="006A5307" w:rsidRPr="00320227" w:rsidRDefault="006A5307" w:rsidP="006A5307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>3. Ngarkohen Ministria e Zhvillimit Urban dhe Ministria e Financave për zbatimin e këtij vendimi.</w:t>
      </w:r>
    </w:p>
    <w:p w:rsidR="006A5307" w:rsidRDefault="006A5307" w:rsidP="006A5307">
      <w:pPr>
        <w:pStyle w:val="Paragrafi"/>
        <w:rPr>
          <w:spacing w:val="-4"/>
          <w:lang w:val="sq-AL"/>
        </w:rPr>
      </w:pPr>
    </w:p>
    <w:p w:rsidR="006A5307" w:rsidRDefault="006A5307" w:rsidP="006A5307">
      <w:pPr>
        <w:pStyle w:val="Paragrafi"/>
        <w:rPr>
          <w:spacing w:val="-4"/>
          <w:lang w:val="sq-AL"/>
        </w:rPr>
      </w:pPr>
    </w:p>
    <w:p w:rsidR="006A5307" w:rsidRDefault="006A5307" w:rsidP="006A5307">
      <w:pPr>
        <w:pStyle w:val="Paragrafi"/>
        <w:rPr>
          <w:spacing w:val="-4"/>
          <w:lang w:val="sq-AL"/>
        </w:rPr>
      </w:pPr>
    </w:p>
    <w:p w:rsidR="006A5307" w:rsidRDefault="006A5307" w:rsidP="006A5307">
      <w:pPr>
        <w:pStyle w:val="Paragrafi"/>
        <w:rPr>
          <w:spacing w:val="-4"/>
          <w:lang w:val="sq-AL"/>
        </w:rPr>
      </w:pPr>
      <w:r w:rsidRPr="00320227">
        <w:rPr>
          <w:spacing w:val="-4"/>
          <w:lang w:val="sq-AL"/>
        </w:rPr>
        <w:t xml:space="preserve">Ky vendim hyn në fuqi menjëherë dhe botohet në Fletoren Zyrtare. </w:t>
      </w:r>
    </w:p>
    <w:p w:rsidR="006A5307" w:rsidRPr="00320227" w:rsidRDefault="006A5307" w:rsidP="006A5307">
      <w:pPr>
        <w:pStyle w:val="AUTORITETI"/>
        <w:rPr>
          <w:spacing w:val="-4"/>
          <w:lang w:val="sq-AL"/>
        </w:rPr>
      </w:pPr>
      <w:r w:rsidRPr="00320227">
        <w:rPr>
          <w:spacing w:val="-4"/>
          <w:lang w:val="sq-AL"/>
        </w:rPr>
        <w:t>ZËVENDËS</w:t>
      </w:r>
      <w:r>
        <w:rPr>
          <w:spacing w:val="-4"/>
          <w:lang w:val="sq-AL"/>
        </w:rPr>
        <w:t>KRYE</w:t>
      </w:r>
      <w:r w:rsidRPr="00320227">
        <w:rPr>
          <w:spacing w:val="-4"/>
          <w:lang w:val="sq-AL"/>
        </w:rPr>
        <w:t>MINISTRI</w:t>
      </w:r>
    </w:p>
    <w:p w:rsidR="006A5307" w:rsidRPr="00320227" w:rsidRDefault="006A5307" w:rsidP="006A5307">
      <w:pPr>
        <w:pStyle w:val="AutoritetiEmer"/>
        <w:rPr>
          <w:spacing w:val="-4"/>
          <w:lang w:val="sq-AL"/>
        </w:rPr>
      </w:pPr>
      <w:r w:rsidRPr="00320227">
        <w:rPr>
          <w:spacing w:val="-4"/>
          <w:lang w:val="sq-AL"/>
        </w:rPr>
        <w:t>Niko Peleshi</w:t>
      </w:r>
    </w:p>
    <w:p w:rsidR="006A5307" w:rsidRPr="00661B7F" w:rsidRDefault="006A5307" w:rsidP="006A5307">
      <w:pPr>
        <w:pStyle w:val="Akti"/>
        <w:rPr>
          <w:spacing w:val="-4"/>
          <w:sz w:val="14"/>
          <w:lang w:val="sq-AL"/>
        </w:rPr>
      </w:pPr>
    </w:p>
    <w:p w:rsidR="004F59B3" w:rsidRDefault="004F59B3">
      <w:bookmarkStart w:id="0" w:name="_GoBack"/>
      <w:bookmarkEnd w:id="0"/>
    </w:p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8F5"/>
    <w:rsid w:val="004F59B3"/>
    <w:rsid w:val="006408F5"/>
    <w:rsid w:val="006A5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3657B6-2356-48AC-862C-9B931FF71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6A5307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6A5307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6A5307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6A530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6A5307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6A5307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6A5307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6A5307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6A5307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6A5307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6A5307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6A5307"/>
    <w:rPr>
      <w:sz w:val="14"/>
      <w:szCs w:val="24"/>
    </w:rPr>
  </w:style>
  <w:style w:type="paragraph" w:customStyle="1" w:styleId="AUTORITETI">
    <w:name w:val="AUTORITETI"/>
    <w:basedOn w:val="Paragrafi"/>
    <w:qFormat/>
    <w:rsid w:val="006A5307"/>
    <w:pPr>
      <w:ind w:firstLine="0"/>
      <w:jc w:val="right"/>
    </w:pPr>
    <w:rPr>
      <w:rFonts w:cs="Times New Roman"/>
      <w:cap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Gledis Blushi</cp:lastModifiedBy>
  <cp:revision>2</cp:revision>
  <dcterms:created xsi:type="dcterms:W3CDTF">2017-02-13T12:16:00Z</dcterms:created>
  <dcterms:modified xsi:type="dcterms:W3CDTF">2017-02-13T12:16:00Z</dcterms:modified>
</cp:coreProperties>
</file>