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63" w:rsidRPr="00151A8F" w:rsidRDefault="00634763" w:rsidP="00634763">
      <w:pPr>
        <w:pStyle w:val="Akti"/>
        <w:keepNext w:val="0"/>
        <w:rPr>
          <w:spacing w:val="-4"/>
        </w:rPr>
      </w:pPr>
      <w:r w:rsidRPr="00151A8F">
        <w:rPr>
          <w:spacing w:val="-4"/>
        </w:rPr>
        <w:t>VENDIM</w:t>
      </w:r>
    </w:p>
    <w:p w:rsidR="00634763" w:rsidRPr="00151A8F" w:rsidRDefault="00634763" w:rsidP="00634763">
      <w:pPr>
        <w:pStyle w:val="NumriData"/>
        <w:keepNext w:val="0"/>
        <w:rPr>
          <w:spacing w:val="-4"/>
        </w:rPr>
      </w:pPr>
      <w:r w:rsidRPr="00151A8F">
        <w:rPr>
          <w:spacing w:val="-4"/>
        </w:rPr>
        <w:t xml:space="preserve">Nr.107, </w:t>
      </w:r>
      <w:proofErr w:type="spellStart"/>
      <w:r w:rsidRPr="00151A8F">
        <w:rPr>
          <w:spacing w:val="-4"/>
        </w:rPr>
        <w:t>datë</w:t>
      </w:r>
      <w:proofErr w:type="spellEnd"/>
      <w:r w:rsidRPr="00151A8F">
        <w:rPr>
          <w:spacing w:val="-4"/>
        </w:rPr>
        <w:t xml:space="preserve"> 15.2.2017</w:t>
      </w:r>
    </w:p>
    <w:p w:rsidR="00634763" w:rsidRPr="00ED4AA8" w:rsidRDefault="00634763" w:rsidP="00634763">
      <w:pPr>
        <w:pStyle w:val="Paragrafi"/>
        <w:rPr>
          <w:spacing w:val="-4"/>
          <w:sz w:val="14"/>
          <w:lang w:val="sq-AL"/>
        </w:rPr>
      </w:pPr>
    </w:p>
    <w:p w:rsidR="00634763" w:rsidRPr="00151A8F" w:rsidRDefault="00634763" w:rsidP="00634763">
      <w:pPr>
        <w:pStyle w:val="Titulli"/>
        <w:keepNext w:val="0"/>
        <w:rPr>
          <w:spacing w:val="-4"/>
        </w:rPr>
      </w:pPr>
      <w:r w:rsidRPr="00151A8F">
        <w:rPr>
          <w:spacing w:val="-4"/>
        </w:rPr>
        <w:t>PËR NJË NDRYSHIM DHE SHTESË NË VENDIMIN NR.114,  DATË 31.1.2007, TË KËSHILLIT TË MINISTRAVE,  “PËR PËRCAKTIMIN E MASËS SË KONTRIBUTEVE  TË PERSONAVE QË VENDOSEN NË INSTITUCIONET REZIDENCIALE PUBLIKE, TË SHËRBIMEVE TË PËRKUJDESIT SHOQËROR”, TË NDRYSHUAR</w:t>
      </w:r>
    </w:p>
    <w:p w:rsidR="00634763" w:rsidRPr="00ED4AA8" w:rsidRDefault="00634763" w:rsidP="00634763">
      <w:pPr>
        <w:pStyle w:val="Paragrafi"/>
        <w:rPr>
          <w:spacing w:val="-4"/>
          <w:sz w:val="14"/>
          <w:lang w:val="sq-AL"/>
        </w:rPr>
      </w:pP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nenit 100 të Kushtetutës dhe të pikave 1 e 3, të nenit 23, të ligjit nr.9355, datë 10.3.2005, “Për ndihmën dhe shërbimet shoqërore”, të ndryshuar, me propozimin e ministrit të Mirëqenies Sociale dhe Rinisë, Këshilli i Ministrave</w:t>
      </w:r>
    </w:p>
    <w:p w:rsidR="00634763" w:rsidRPr="00ED4AA8" w:rsidRDefault="00634763" w:rsidP="00634763">
      <w:pPr>
        <w:pStyle w:val="Paragrafi"/>
        <w:rPr>
          <w:spacing w:val="-4"/>
          <w:sz w:val="14"/>
          <w:lang w:val="sq-AL"/>
        </w:rPr>
      </w:pPr>
    </w:p>
    <w:p w:rsidR="00634763" w:rsidRPr="00151A8F" w:rsidRDefault="00634763" w:rsidP="00634763">
      <w:pPr>
        <w:pStyle w:val="Paragrafi"/>
        <w:jc w:val="center"/>
        <w:rPr>
          <w:spacing w:val="-4"/>
          <w:lang w:val="sq-AL"/>
        </w:rPr>
      </w:pPr>
      <w:r w:rsidRPr="00151A8F">
        <w:rPr>
          <w:spacing w:val="-4"/>
          <w:lang w:val="sq-AL"/>
        </w:rPr>
        <w:t>VENDOSI:</w:t>
      </w:r>
    </w:p>
    <w:p w:rsidR="00634763" w:rsidRPr="00ED4AA8" w:rsidRDefault="00634763" w:rsidP="00634763">
      <w:pPr>
        <w:pStyle w:val="Paragrafi"/>
        <w:rPr>
          <w:spacing w:val="-4"/>
          <w:sz w:val="14"/>
          <w:lang w:val="sq-AL"/>
        </w:rPr>
      </w:pP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vendimin nr.114, datë 31.1.2007, të Këshillit të Ministrave, të ndryshuar, bëhen ndryshimi dhe shtesa e mëposhtme: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1. Në pikën 3, të kreut I, bëhen ndryshimi dhe shtesa, si më poshtë: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a) shkronja “b” ndryshohet si vijon: 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“b) Fëmijëve të moshës 6-15 vjeç që janë vendosur në shtëpitë e fëmijëve, 1 000 (një mijë) lekë në muaj.”.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b) </w:t>
      </w:r>
      <w:r w:rsidRPr="00151A8F">
        <w:rPr>
          <w:spacing w:val="-4"/>
          <w:lang w:val="sq-AL"/>
        </w:rPr>
        <w:tab/>
        <w:t xml:space="preserve">pas shkronjës “b” shtohet shkronja “b/1 me këtë përmbajtje: 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“b/1) Fëmijëve të moshës 16-18 vjeç që janë vendosur në shtëpitë e fëmijëve, 1 500 (një mijë e pesëqind) lekë në muaj.”.</w:t>
      </w:r>
    </w:p>
    <w:p w:rsidR="00634763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 xml:space="preserve">2. </w:t>
      </w:r>
      <w:r w:rsidRPr="00151A8F">
        <w:rPr>
          <w:spacing w:val="-4"/>
          <w:lang w:val="sq-AL"/>
        </w:rPr>
        <w:tab/>
        <w:t>Efektet financiare që rrjedhin nga zbatimi i këtij vendimi, të përballohen nga fondet buxhetore të vitit 2016, miratuar për Ministrinë e Mirëqenies Sociale dhe Rinisë.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bookmarkStart w:id="0" w:name="_GoBack"/>
      <w:bookmarkEnd w:id="0"/>
      <w:r w:rsidRPr="00151A8F">
        <w:rPr>
          <w:spacing w:val="-4"/>
          <w:lang w:val="sq-AL"/>
        </w:rPr>
        <w:t>3. Ngarkohen Ministria e Mirëqenies Sociale dhe Rinisë, Shërbimi Social Shtetëror dhe njësitë e qeverisjes vendore për zbatimin e këtij vendimi.</w:t>
      </w:r>
    </w:p>
    <w:p w:rsidR="00634763" w:rsidRPr="00151A8F" w:rsidRDefault="00634763" w:rsidP="00634763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pas botimit në Fletoren Zyrtare.</w:t>
      </w:r>
    </w:p>
    <w:p w:rsidR="00634763" w:rsidRPr="00151A8F" w:rsidRDefault="00634763" w:rsidP="00634763">
      <w:pPr>
        <w:pStyle w:val="Autoriteti"/>
        <w:keepNext w:val="0"/>
        <w:rPr>
          <w:spacing w:val="-4"/>
        </w:rPr>
      </w:pPr>
      <w:r w:rsidRPr="00151A8F">
        <w:rPr>
          <w:spacing w:val="-4"/>
        </w:rPr>
        <w:t>KRYEMINISTRI</w:t>
      </w:r>
    </w:p>
    <w:p w:rsidR="00634763" w:rsidRPr="00151A8F" w:rsidRDefault="00634763" w:rsidP="00634763">
      <w:pPr>
        <w:pStyle w:val="AutoritetiEmer"/>
        <w:rPr>
          <w:spacing w:val="-4"/>
        </w:rPr>
      </w:pPr>
      <w:r w:rsidRPr="00151A8F">
        <w:rPr>
          <w:spacing w:val="-4"/>
        </w:rPr>
        <w:t>Edi Rama</w:t>
      </w:r>
    </w:p>
    <w:p w:rsidR="0070509E" w:rsidRPr="00634763" w:rsidRDefault="0070509E" w:rsidP="00634763"/>
    <w:sectPr w:rsidR="0070509E" w:rsidRPr="00634763">
      <w:type w:val="continuous"/>
      <w:pgSz w:w="12240" w:h="15840"/>
      <w:pgMar w:top="148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0509E"/>
    <w:rsid w:val="000E3D84"/>
    <w:rsid w:val="00634763"/>
    <w:rsid w:val="0070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34763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34763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3476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34763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3476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634763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63476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3476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34763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34763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3476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34763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2017-12-15T10:46:00Z</dcterms:created>
  <dcterms:modified xsi:type="dcterms:W3CDTF">2018-01-26T08:03:00Z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LastSaved">
    <vt:filetime>2017-12-15T00:00:00Z</vt:filetime>
  </property>
</Properties>
</file>