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71F" w:rsidRPr="00151A8F" w:rsidRDefault="0017771F" w:rsidP="0017771F">
      <w:pPr>
        <w:pStyle w:val="Akti"/>
        <w:keepNext w:val="0"/>
        <w:rPr>
          <w:spacing w:val="-4"/>
        </w:rPr>
      </w:pPr>
      <w:r w:rsidRPr="00151A8F">
        <w:rPr>
          <w:spacing w:val="-4"/>
        </w:rPr>
        <w:t>VENDIM</w:t>
      </w:r>
    </w:p>
    <w:p w:rsidR="0017771F" w:rsidRPr="00151A8F" w:rsidRDefault="0017771F" w:rsidP="0017771F">
      <w:pPr>
        <w:pStyle w:val="NumriData"/>
        <w:keepNext w:val="0"/>
        <w:rPr>
          <w:spacing w:val="-4"/>
        </w:rPr>
      </w:pPr>
      <w:r w:rsidRPr="00151A8F">
        <w:rPr>
          <w:spacing w:val="-4"/>
        </w:rPr>
        <w:t>Nr. 108, datë 15.2.2017</w:t>
      </w:r>
    </w:p>
    <w:p w:rsidR="0017771F" w:rsidRPr="00151A8F" w:rsidRDefault="0017771F" w:rsidP="0017771F">
      <w:pPr>
        <w:pStyle w:val="Paragrafi"/>
        <w:jc w:val="center"/>
        <w:rPr>
          <w:b/>
          <w:spacing w:val="-4"/>
          <w:sz w:val="14"/>
          <w:lang w:val="sq-AL"/>
        </w:rPr>
      </w:pPr>
    </w:p>
    <w:p w:rsidR="0017771F" w:rsidRPr="00151A8F" w:rsidRDefault="0017771F" w:rsidP="0017771F">
      <w:pPr>
        <w:pStyle w:val="Titulli"/>
        <w:keepNext w:val="0"/>
        <w:rPr>
          <w:spacing w:val="-4"/>
        </w:rPr>
      </w:pPr>
      <w:r w:rsidRPr="00151A8F">
        <w:rPr>
          <w:spacing w:val="-4"/>
        </w:rPr>
        <w:t>PËR MIRATIMIN E RREGULLORES “PËR MBROJTJEN E FËMIJËVE NË PUNË”</w:t>
      </w:r>
      <w:r w:rsidRPr="00AB6709">
        <w:rPr>
          <w:spacing w:val="-4"/>
          <w:vertAlign w:val="superscript"/>
        </w:rPr>
        <w:footnoteReference w:id="1"/>
      </w:r>
    </w:p>
    <w:p w:rsidR="0017771F" w:rsidRPr="00151A8F" w:rsidRDefault="0017771F" w:rsidP="0017771F">
      <w:pPr>
        <w:pStyle w:val="Paragrafi"/>
        <w:rPr>
          <w:spacing w:val="-4"/>
          <w:sz w:val="14"/>
          <w:lang w:val="sq-AL"/>
        </w:rPr>
      </w:pPr>
    </w:p>
    <w:p w:rsidR="0017771F" w:rsidRPr="00151A8F" w:rsidRDefault="0017771F" w:rsidP="0017771F">
      <w:pPr>
        <w:pStyle w:val="Paragrafi"/>
        <w:rPr>
          <w:spacing w:val="-4"/>
          <w:lang w:val="sq-AL"/>
        </w:rPr>
      </w:pPr>
      <w:r w:rsidRPr="00151A8F">
        <w:rPr>
          <w:spacing w:val="-4"/>
          <w:lang w:val="sq-AL"/>
        </w:rPr>
        <w:t>Në bazë të neneve 98, pika 4, 99, pika 3, 102 dhe 103, pika 3, të ligjit nr.7961, datë 12.7.1995, “Kodi i Punës i Republikës së Shqipërisë”, i ndryshuar, me propozimin e ministrit të Mirëqenies Sociale dhe Rinisë dhe ministrit të Shëndetësisë, Këshilli i Ministrave</w:t>
      </w:r>
    </w:p>
    <w:p w:rsidR="0017771F" w:rsidRPr="002948BA" w:rsidRDefault="0017771F" w:rsidP="0017771F">
      <w:pPr>
        <w:pStyle w:val="Paragrafi"/>
        <w:rPr>
          <w:spacing w:val="-4"/>
          <w:sz w:val="14"/>
          <w:lang w:val="sq-AL"/>
        </w:rPr>
      </w:pPr>
    </w:p>
    <w:p w:rsidR="0017771F" w:rsidRPr="00151A8F" w:rsidRDefault="0017771F" w:rsidP="0017771F">
      <w:pPr>
        <w:pStyle w:val="Paragrafi"/>
        <w:jc w:val="center"/>
        <w:rPr>
          <w:spacing w:val="-4"/>
          <w:lang w:val="sq-AL"/>
        </w:rPr>
      </w:pPr>
      <w:r w:rsidRPr="00151A8F">
        <w:rPr>
          <w:spacing w:val="-4"/>
          <w:lang w:val="sq-AL"/>
        </w:rPr>
        <w:t>VENDOSI:</w:t>
      </w:r>
    </w:p>
    <w:p w:rsidR="0017771F" w:rsidRPr="002948BA" w:rsidRDefault="0017771F" w:rsidP="0017771F">
      <w:pPr>
        <w:pStyle w:val="Paragrafi"/>
        <w:rPr>
          <w:spacing w:val="-4"/>
          <w:sz w:val="14"/>
          <w:lang w:val="sq-AL"/>
        </w:rPr>
      </w:pPr>
    </w:p>
    <w:p w:rsidR="0017771F" w:rsidRPr="00151A8F" w:rsidRDefault="0017771F" w:rsidP="0017771F">
      <w:pPr>
        <w:pStyle w:val="Paragrafi"/>
        <w:rPr>
          <w:spacing w:val="-4"/>
          <w:lang w:val="sq-AL"/>
        </w:rPr>
      </w:pPr>
      <w:r w:rsidRPr="00151A8F">
        <w:rPr>
          <w:spacing w:val="-4"/>
          <w:lang w:val="sq-AL"/>
        </w:rPr>
        <w:t>1. Miratimin e rregullores “Për mbrojtjen e fëmijëve në punë”, sipas tekstit dhe shtojcës I, që i bashkëlidhen këtij vendimi dhe janë pjesë përbërëse e tij.</w:t>
      </w:r>
    </w:p>
    <w:p w:rsidR="0017771F" w:rsidRPr="00151A8F" w:rsidRDefault="0017771F" w:rsidP="0017771F">
      <w:pPr>
        <w:pStyle w:val="Paragrafi"/>
        <w:rPr>
          <w:spacing w:val="-4"/>
          <w:lang w:val="sq-AL"/>
        </w:rPr>
      </w:pPr>
      <w:r w:rsidRPr="00151A8F">
        <w:rPr>
          <w:spacing w:val="-4"/>
          <w:lang w:val="sq-AL"/>
        </w:rPr>
        <w:t>2. Me hyrjen në fuqi të kësaj rregulloreje, shfuqizohet vendimi nr.384, datë 20.5.1996, i Këshillit të Ministrave, “Për mbrojtjen e të miturve në punë”, i ndryshuar.</w:t>
      </w:r>
    </w:p>
    <w:p w:rsidR="0017771F" w:rsidRPr="00151A8F" w:rsidRDefault="0017771F" w:rsidP="0017771F">
      <w:pPr>
        <w:pStyle w:val="Paragrafi"/>
        <w:rPr>
          <w:spacing w:val="-4"/>
          <w:lang w:val="sq-AL"/>
        </w:rPr>
      </w:pPr>
      <w:r>
        <w:rPr>
          <w:spacing w:val="-4"/>
          <w:lang w:val="sq-AL"/>
        </w:rPr>
        <w:t xml:space="preserve">3. </w:t>
      </w:r>
      <w:r w:rsidRPr="00151A8F">
        <w:rPr>
          <w:spacing w:val="-4"/>
          <w:lang w:val="sq-AL"/>
        </w:rPr>
        <w:t>Ngarkohen Ministria e Mirëqenies Sociale dhe Rinisë, Ministria e Shëndetësisë dhe të gjitha subjektet me personalitet juridik për zbatimin e këtij vendimi.</w:t>
      </w:r>
    </w:p>
    <w:p w:rsidR="0017771F" w:rsidRPr="00151A8F" w:rsidRDefault="0017771F" w:rsidP="0017771F">
      <w:pPr>
        <w:pStyle w:val="Paragrafi"/>
        <w:rPr>
          <w:spacing w:val="-4"/>
          <w:lang w:val="sq-AL"/>
        </w:rPr>
      </w:pPr>
      <w:r w:rsidRPr="00151A8F">
        <w:rPr>
          <w:spacing w:val="-4"/>
          <w:lang w:val="sq-AL"/>
        </w:rPr>
        <w:t>Ky vendim hyn në fuqi pas botimit në Fletoren Zyrtare.</w:t>
      </w:r>
    </w:p>
    <w:p w:rsidR="0017771F" w:rsidRPr="00151A8F" w:rsidRDefault="0017771F" w:rsidP="0017771F">
      <w:pPr>
        <w:pStyle w:val="Paragrafi"/>
        <w:rPr>
          <w:spacing w:val="-4"/>
          <w:sz w:val="14"/>
          <w:lang w:val="sq-AL"/>
        </w:rPr>
      </w:pPr>
    </w:p>
    <w:p w:rsidR="0017771F" w:rsidRPr="00151A8F" w:rsidRDefault="0017771F" w:rsidP="0017771F">
      <w:pPr>
        <w:pStyle w:val="Autoriteti"/>
        <w:keepNext w:val="0"/>
        <w:rPr>
          <w:spacing w:val="-4"/>
        </w:rPr>
      </w:pPr>
      <w:r w:rsidRPr="00151A8F">
        <w:rPr>
          <w:spacing w:val="-4"/>
          <w:lang w:val="sq-AL"/>
        </w:rPr>
        <w:tab/>
      </w:r>
      <w:r w:rsidRPr="00151A8F">
        <w:rPr>
          <w:spacing w:val="-4"/>
        </w:rPr>
        <w:t>KRYEMINISTRI</w:t>
      </w:r>
    </w:p>
    <w:p w:rsidR="0017771F" w:rsidRPr="00151A8F" w:rsidRDefault="0017771F" w:rsidP="0017771F">
      <w:pPr>
        <w:pStyle w:val="AutoritetiEmer"/>
        <w:rPr>
          <w:spacing w:val="-4"/>
        </w:rPr>
      </w:pPr>
      <w:r w:rsidRPr="00151A8F">
        <w:rPr>
          <w:spacing w:val="-4"/>
        </w:rPr>
        <w:t>Edi Rama</w:t>
      </w:r>
    </w:p>
    <w:p w:rsidR="0017771F" w:rsidRPr="00151A8F" w:rsidRDefault="0017771F" w:rsidP="0017771F">
      <w:pPr>
        <w:pStyle w:val="Paragrafi"/>
        <w:rPr>
          <w:rFonts w:eastAsia="Times New Roman"/>
          <w:spacing w:val="-4"/>
          <w:sz w:val="14"/>
          <w:szCs w:val="24"/>
          <w:lang w:val="sq-AL" w:eastAsia="en-GB"/>
        </w:rPr>
      </w:pPr>
    </w:p>
    <w:p w:rsidR="0017771F" w:rsidRDefault="0017771F" w:rsidP="0017771F">
      <w:pPr>
        <w:pStyle w:val="Paragrafi"/>
        <w:jc w:val="center"/>
        <w:rPr>
          <w:b/>
          <w:spacing w:val="-4"/>
          <w:lang w:val="sq-AL"/>
        </w:rPr>
      </w:pPr>
    </w:p>
    <w:p w:rsidR="0017771F" w:rsidRDefault="0017771F" w:rsidP="0017771F">
      <w:pPr>
        <w:pStyle w:val="Paragrafi"/>
        <w:jc w:val="center"/>
        <w:rPr>
          <w:b/>
          <w:spacing w:val="-4"/>
          <w:lang w:val="sq-AL"/>
        </w:rPr>
      </w:pPr>
    </w:p>
    <w:p w:rsidR="0017771F" w:rsidRDefault="0017771F" w:rsidP="0017771F">
      <w:pPr>
        <w:pStyle w:val="Paragrafi"/>
        <w:jc w:val="center"/>
        <w:rPr>
          <w:b/>
          <w:spacing w:val="-4"/>
          <w:lang w:val="sq-AL"/>
        </w:rPr>
      </w:pPr>
    </w:p>
    <w:p w:rsidR="0017771F" w:rsidRDefault="0017771F" w:rsidP="0017771F">
      <w:pPr>
        <w:pStyle w:val="Paragrafi"/>
        <w:jc w:val="center"/>
        <w:rPr>
          <w:b/>
          <w:spacing w:val="-4"/>
          <w:lang w:val="sq-AL"/>
        </w:rPr>
      </w:pPr>
    </w:p>
    <w:p w:rsidR="0017771F" w:rsidRDefault="0017771F" w:rsidP="0017771F">
      <w:pPr>
        <w:pStyle w:val="Paragrafi"/>
        <w:jc w:val="center"/>
        <w:rPr>
          <w:b/>
          <w:spacing w:val="-4"/>
          <w:lang w:val="sq-AL"/>
        </w:rPr>
      </w:pPr>
    </w:p>
    <w:p w:rsidR="0017771F" w:rsidRDefault="0017771F" w:rsidP="0017771F">
      <w:pPr>
        <w:pStyle w:val="Paragrafi"/>
        <w:jc w:val="center"/>
        <w:rPr>
          <w:b/>
          <w:spacing w:val="-4"/>
          <w:lang w:val="sq-AL"/>
        </w:rPr>
      </w:pPr>
    </w:p>
    <w:p w:rsidR="0017771F" w:rsidRPr="00151A8F" w:rsidRDefault="0017771F" w:rsidP="0017771F">
      <w:pPr>
        <w:pStyle w:val="Paragrafi"/>
        <w:jc w:val="center"/>
        <w:rPr>
          <w:b/>
          <w:spacing w:val="-4"/>
          <w:lang w:val="sq-AL"/>
        </w:rPr>
      </w:pPr>
      <w:r w:rsidRPr="00151A8F">
        <w:rPr>
          <w:b/>
          <w:spacing w:val="-4"/>
          <w:lang w:val="sq-AL"/>
        </w:rPr>
        <w:t>RREGULLORE</w:t>
      </w:r>
    </w:p>
    <w:p w:rsidR="0017771F" w:rsidRPr="00151A8F" w:rsidRDefault="0017771F" w:rsidP="0017771F">
      <w:pPr>
        <w:pStyle w:val="Paragrafi"/>
        <w:jc w:val="center"/>
        <w:rPr>
          <w:spacing w:val="-4"/>
          <w:lang w:val="sq-AL"/>
        </w:rPr>
      </w:pPr>
      <w:r w:rsidRPr="00151A8F">
        <w:rPr>
          <w:spacing w:val="-4"/>
          <w:lang w:val="sq-AL"/>
        </w:rPr>
        <w:t>“PËR MBROJTJEN E FËMIJËVE NË PUNË”</w:t>
      </w:r>
    </w:p>
    <w:p w:rsidR="0017771F" w:rsidRPr="00151A8F" w:rsidRDefault="0017771F" w:rsidP="0017771F">
      <w:pPr>
        <w:pStyle w:val="Paragrafi"/>
        <w:rPr>
          <w:spacing w:val="-4"/>
          <w:sz w:val="14"/>
          <w:lang w:val="sq-AL"/>
        </w:rPr>
      </w:pPr>
    </w:p>
    <w:p w:rsidR="0017771F" w:rsidRPr="00151A8F" w:rsidRDefault="0017771F" w:rsidP="0017771F">
      <w:pPr>
        <w:pStyle w:val="Paragrafi"/>
        <w:jc w:val="center"/>
        <w:rPr>
          <w:spacing w:val="-4"/>
          <w:lang w:val="sq-AL"/>
        </w:rPr>
      </w:pPr>
      <w:r w:rsidRPr="00151A8F">
        <w:rPr>
          <w:spacing w:val="-4"/>
          <w:lang w:val="sq-AL"/>
        </w:rPr>
        <w:t>SEKSIONI I</w:t>
      </w:r>
    </w:p>
    <w:p w:rsidR="0017771F" w:rsidRPr="00151A8F" w:rsidRDefault="0017771F" w:rsidP="0017771F">
      <w:pPr>
        <w:pStyle w:val="Paragrafi"/>
        <w:jc w:val="center"/>
        <w:rPr>
          <w:spacing w:val="-4"/>
          <w:lang w:val="sq-AL"/>
        </w:rPr>
      </w:pPr>
      <w:r w:rsidRPr="00151A8F">
        <w:rPr>
          <w:spacing w:val="-4"/>
          <w:lang w:val="sq-AL"/>
        </w:rPr>
        <w:t>DISPOZITA TË PËRGJITHSHME</w:t>
      </w:r>
    </w:p>
    <w:p w:rsidR="0017771F" w:rsidRPr="00151A8F" w:rsidRDefault="0017771F" w:rsidP="0017771F">
      <w:pPr>
        <w:pStyle w:val="Paragrafi"/>
        <w:jc w:val="center"/>
        <w:rPr>
          <w:spacing w:val="-4"/>
          <w:sz w:val="14"/>
          <w:lang w:val="sq-AL"/>
        </w:rPr>
      </w:pPr>
    </w:p>
    <w:p w:rsidR="0017771F" w:rsidRPr="00151A8F" w:rsidRDefault="0017771F" w:rsidP="0017771F">
      <w:pPr>
        <w:pStyle w:val="NeniNr"/>
      </w:pPr>
      <w:r w:rsidRPr="00151A8F">
        <w:t>Neni 1</w:t>
      </w:r>
    </w:p>
    <w:p w:rsidR="0017771F" w:rsidRPr="00151A8F" w:rsidRDefault="0017771F" w:rsidP="0017771F">
      <w:pPr>
        <w:pStyle w:val="NeniTitull"/>
      </w:pPr>
      <w:r w:rsidRPr="00151A8F">
        <w:t>Qëllimi dhe fusha e zbatimit</w:t>
      </w:r>
    </w:p>
    <w:p w:rsidR="0017771F" w:rsidRPr="00151A8F" w:rsidRDefault="0017771F" w:rsidP="0017771F">
      <w:pPr>
        <w:pStyle w:val="Paragrafi"/>
        <w:rPr>
          <w:spacing w:val="-4"/>
          <w:sz w:val="14"/>
          <w:lang w:val="sq-AL"/>
        </w:rPr>
      </w:pPr>
    </w:p>
    <w:p w:rsidR="0017771F" w:rsidRPr="00151A8F" w:rsidRDefault="0017771F" w:rsidP="0017771F">
      <w:pPr>
        <w:pStyle w:val="Paragrafi"/>
        <w:rPr>
          <w:spacing w:val="-4"/>
          <w:lang w:val="sq-AL"/>
        </w:rPr>
      </w:pPr>
      <w:r w:rsidRPr="00151A8F">
        <w:rPr>
          <w:spacing w:val="-4"/>
          <w:lang w:val="sq-AL"/>
        </w:rPr>
        <w:t xml:space="preserve">1. </w:t>
      </w:r>
      <w:r w:rsidRPr="00151A8F">
        <w:rPr>
          <w:spacing w:val="-4"/>
          <w:lang w:val="sq-AL"/>
        </w:rPr>
        <w:tab/>
        <w:t xml:space="preserve">Qëllimi i kësaj rregulloreje është të përcaktojë parimet dhe kërkesat e hollësishme për mbrojtjen e sigurisë dhe shëndetit të fëmijëve nën moshën 18 vjeç, kundër shfrytëzimit ekonomik dhe çdo pune që mund të dëmtojë sigurinë e shëndetin e tyre në punë apo zhvillimin fizik, mendor, moral apo social, ose të rrezikojë arsimimin apo pjesëmarrjen e tyre në aktivitete kulturore, tregtare dhe aktivitete të ngjashme, për të garantuar kushte pune të përshtatshme me moshën dhe shëndetin e tyre, si dhe për të siguruar që fëmijët të marrin arsim e të mos u cenohet kjo e drejtë për shkak të punës që kryejnë. </w:t>
      </w:r>
    </w:p>
    <w:p w:rsidR="0017771F" w:rsidRPr="00151A8F" w:rsidRDefault="0017771F" w:rsidP="0017771F">
      <w:pPr>
        <w:pStyle w:val="Paragrafi"/>
        <w:rPr>
          <w:spacing w:val="-4"/>
          <w:lang w:val="sq-AL"/>
        </w:rPr>
      </w:pPr>
      <w:r w:rsidRPr="00151A8F">
        <w:rPr>
          <w:spacing w:val="-4"/>
          <w:lang w:val="sq-AL"/>
        </w:rPr>
        <w:t xml:space="preserve">2. </w:t>
      </w:r>
      <w:r w:rsidRPr="00151A8F">
        <w:rPr>
          <w:spacing w:val="-4"/>
          <w:lang w:val="sq-AL"/>
        </w:rPr>
        <w:tab/>
        <w:t xml:space="preserve">Kjo rregullore zbatohet, plotësisht, për çdo fëmijë nën moshën 18 vjeç, që ka një kontratë pune ose marrëdhënie të natyrës së ngjashme, pa cenuar legjislacionin në fuqi që rregullon sigurinë dhe shëndetin në punë. </w:t>
      </w:r>
    </w:p>
    <w:p w:rsidR="0017771F" w:rsidRPr="002948BA" w:rsidRDefault="0017771F" w:rsidP="0017771F">
      <w:pPr>
        <w:pStyle w:val="Paragrafi"/>
        <w:rPr>
          <w:spacing w:val="-4"/>
          <w:sz w:val="14"/>
          <w:lang w:val="sq-AL"/>
        </w:rPr>
      </w:pPr>
    </w:p>
    <w:p w:rsidR="0017771F" w:rsidRPr="00151A8F" w:rsidRDefault="0017771F" w:rsidP="0017771F">
      <w:pPr>
        <w:pStyle w:val="NeniNr"/>
      </w:pPr>
      <w:r w:rsidRPr="00151A8F">
        <w:t>Neni 2</w:t>
      </w:r>
    </w:p>
    <w:p w:rsidR="0017771F" w:rsidRPr="00151A8F" w:rsidRDefault="0017771F" w:rsidP="0017771F">
      <w:pPr>
        <w:pStyle w:val="NeniTitull"/>
      </w:pPr>
      <w:r w:rsidRPr="00151A8F">
        <w:t>Përkufizime</w:t>
      </w:r>
    </w:p>
    <w:p w:rsidR="0017771F" w:rsidRPr="002948BA" w:rsidRDefault="0017771F" w:rsidP="0017771F">
      <w:pPr>
        <w:pStyle w:val="Paragrafi"/>
        <w:rPr>
          <w:spacing w:val="-4"/>
          <w:sz w:val="14"/>
          <w:lang w:val="sq-AL"/>
        </w:rPr>
      </w:pPr>
    </w:p>
    <w:p w:rsidR="0017771F" w:rsidRPr="00151A8F" w:rsidRDefault="0017771F" w:rsidP="0017771F">
      <w:pPr>
        <w:pStyle w:val="Paragrafi"/>
        <w:rPr>
          <w:spacing w:val="-4"/>
          <w:lang w:val="sq-AL"/>
        </w:rPr>
      </w:pPr>
      <w:r w:rsidRPr="00151A8F">
        <w:rPr>
          <w:spacing w:val="-4"/>
          <w:lang w:val="sq-AL"/>
        </w:rPr>
        <w:t>Për qëllim të kësaj rregulloreje me termat e mëposhtëm nënkuptohet:</w:t>
      </w:r>
    </w:p>
    <w:p w:rsidR="0017771F" w:rsidRPr="00151A8F" w:rsidRDefault="0017771F" w:rsidP="0017771F">
      <w:pPr>
        <w:pStyle w:val="Paragrafi"/>
        <w:rPr>
          <w:spacing w:val="-4"/>
          <w:lang w:val="sq-AL"/>
        </w:rPr>
      </w:pPr>
      <w:r w:rsidRPr="00151A8F">
        <w:rPr>
          <w:spacing w:val="-4"/>
          <w:lang w:val="sq-AL"/>
        </w:rPr>
        <w:t>1. “Fëmijë”, çdo person nën moshën 18 vjeç.</w:t>
      </w:r>
    </w:p>
    <w:p w:rsidR="0017771F" w:rsidRPr="00151A8F" w:rsidRDefault="0017771F" w:rsidP="0017771F">
      <w:pPr>
        <w:pStyle w:val="Paragrafi"/>
        <w:rPr>
          <w:spacing w:val="-4"/>
          <w:lang w:val="sq-AL"/>
        </w:rPr>
      </w:pPr>
      <w:r w:rsidRPr="00151A8F">
        <w:rPr>
          <w:spacing w:val="-4"/>
          <w:lang w:val="sq-AL"/>
        </w:rPr>
        <w:t>2. “Fëmijë nën moshën 15 vjeç”, çdo i ri në moshën nën 15 vjeç, i cili është ende subjekt i arsimit të detyrueshëm, sipas ligjit në fuqi.</w:t>
      </w:r>
    </w:p>
    <w:p w:rsidR="0017771F" w:rsidRPr="00151A8F" w:rsidRDefault="0017771F" w:rsidP="0017771F">
      <w:pPr>
        <w:pStyle w:val="Paragrafi"/>
        <w:rPr>
          <w:spacing w:val="-4"/>
          <w:lang w:val="sq-AL"/>
        </w:rPr>
      </w:pPr>
      <w:r w:rsidRPr="00151A8F">
        <w:rPr>
          <w:spacing w:val="-4"/>
          <w:lang w:val="sq-AL"/>
        </w:rPr>
        <w:lastRenderedPageBreak/>
        <w:t>3.  “Adoleshent”, çdo fëmijë nga 16 deri në 18 vjeç, i cili nuk është më subjekt i arsimimit të detyrueshëm me kohë të plotë.</w:t>
      </w:r>
    </w:p>
    <w:p w:rsidR="0017771F" w:rsidRPr="00151A8F" w:rsidRDefault="0017771F" w:rsidP="0017771F">
      <w:pPr>
        <w:pStyle w:val="Paragrafi"/>
        <w:rPr>
          <w:spacing w:val="-4"/>
          <w:lang w:val="sq-AL"/>
        </w:rPr>
      </w:pPr>
      <w:r w:rsidRPr="00151A8F">
        <w:rPr>
          <w:spacing w:val="-4"/>
          <w:lang w:val="sq-AL"/>
        </w:rPr>
        <w:t>4. “Veprimtari kulturore apo të ngjashme”, veprimtari kulturore, artistike, sportive, reklamuese apo veprimtari të modelimit të organizuara nga persona juridikë apo fizikë në të cilat fëmijët marrin pjesë kundrejt një vlere monetare.</w:t>
      </w:r>
    </w:p>
    <w:p w:rsidR="0017771F" w:rsidRPr="00151A8F" w:rsidRDefault="0017771F" w:rsidP="0017771F">
      <w:pPr>
        <w:pStyle w:val="Paragrafi"/>
        <w:rPr>
          <w:spacing w:val="-4"/>
          <w:lang w:val="sq-AL"/>
        </w:rPr>
      </w:pPr>
      <w:r w:rsidRPr="00151A8F">
        <w:rPr>
          <w:spacing w:val="-4"/>
          <w:lang w:val="sq-AL"/>
        </w:rPr>
        <w:t>5. “Autoritet shtetëror përgjegjës”, sipas rastit Inspektorati Shtetëror i Punës dhe/ose  Inspektorati Sanitar Shtetëror si struktura administrative, në varësi të ministrit/ave përgjegjës për sigurinë dhe shëndetin në punë, në nivel qendror, rajonal dhe vendor, përgjegjëse për monitorimin e zbatueshmërisë së legjislacionit të punës dhe shëndetit në punë.</w:t>
      </w:r>
    </w:p>
    <w:p w:rsidR="0017771F" w:rsidRPr="009E0127" w:rsidRDefault="0017771F" w:rsidP="0017771F">
      <w:pPr>
        <w:pStyle w:val="Paragrafi"/>
        <w:rPr>
          <w:spacing w:val="-4"/>
          <w:sz w:val="10"/>
          <w:lang w:val="sq-AL"/>
        </w:rPr>
      </w:pPr>
    </w:p>
    <w:p w:rsidR="0017771F" w:rsidRPr="00151A8F" w:rsidRDefault="0017771F" w:rsidP="0017771F">
      <w:pPr>
        <w:pStyle w:val="NeniNr"/>
      </w:pPr>
      <w:r w:rsidRPr="00151A8F">
        <w:t>Neni 3</w:t>
      </w:r>
    </w:p>
    <w:p w:rsidR="0017771F" w:rsidRPr="00151A8F" w:rsidRDefault="0017771F" w:rsidP="0017771F">
      <w:pPr>
        <w:pStyle w:val="NeniTitull"/>
      </w:pPr>
      <w:r w:rsidRPr="00151A8F">
        <w:t>Punësimi i fëmijëve në veprimtari kulturore apo të ngjashme me to</w:t>
      </w:r>
    </w:p>
    <w:p w:rsidR="0017771F" w:rsidRPr="009E0127" w:rsidRDefault="0017771F" w:rsidP="0017771F">
      <w:pPr>
        <w:pStyle w:val="Paragrafi"/>
        <w:rPr>
          <w:spacing w:val="-4"/>
          <w:sz w:val="10"/>
          <w:lang w:val="sq-AL"/>
        </w:rPr>
      </w:pPr>
    </w:p>
    <w:p w:rsidR="0017771F" w:rsidRPr="00151A8F" w:rsidRDefault="0017771F" w:rsidP="0017771F">
      <w:pPr>
        <w:pStyle w:val="Paragrafi"/>
        <w:rPr>
          <w:spacing w:val="-4"/>
          <w:lang w:val="sq-AL"/>
        </w:rPr>
      </w:pPr>
      <w:r w:rsidRPr="00151A8F">
        <w:rPr>
          <w:spacing w:val="-4"/>
          <w:lang w:val="sq-AL"/>
        </w:rPr>
        <w:t xml:space="preserve">1. </w:t>
      </w:r>
      <w:r w:rsidRPr="00151A8F">
        <w:rPr>
          <w:spacing w:val="-4"/>
          <w:lang w:val="sq-AL"/>
        </w:rPr>
        <w:tab/>
        <w:t>Performancat në veprimtari kulturore, artistike, sportive, reklamuese apo veprimtari të modelimit,  mund të lejohen për fëmijët në bazë të autorizimit të Inspektoratit Shtetëror të Punës rast pas rasti.</w:t>
      </w:r>
    </w:p>
    <w:p w:rsidR="0017771F" w:rsidRPr="00151A8F" w:rsidRDefault="0017771F" w:rsidP="0017771F">
      <w:pPr>
        <w:pStyle w:val="Paragrafi"/>
        <w:rPr>
          <w:spacing w:val="-4"/>
          <w:lang w:val="sq-AL"/>
        </w:rPr>
      </w:pPr>
      <w:r w:rsidRPr="00151A8F">
        <w:rPr>
          <w:spacing w:val="-4"/>
          <w:lang w:val="sq-AL"/>
        </w:rPr>
        <w:t xml:space="preserve">2. </w:t>
      </w:r>
      <w:r w:rsidRPr="00151A8F">
        <w:rPr>
          <w:spacing w:val="-4"/>
          <w:lang w:val="sq-AL"/>
        </w:rPr>
        <w:tab/>
        <w:t xml:space="preserve">Në kuptim të këtij neni konsiderohen si veprimtari kulturore apo të ngjashme, veprimtaritë: </w:t>
      </w:r>
    </w:p>
    <w:p w:rsidR="0017771F" w:rsidRPr="00151A8F" w:rsidRDefault="0017771F" w:rsidP="0017771F">
      <w:pPr>
        <w:pStyle w:val="Paragrafi"/>
        <w:rPr>
          <w:spacing w:val="-4"/>
          <w:lang w:val="sq-AL"/>
        </w:rPr>
      </w:pPr>
      <w:r w:rsidRPr="00151A8F">
        <w:rPr>
          <w:spacing w:val="-4"/>
          <w:lang w:val="sq-AL"/>
        </w:rPr>
        <w:t xml:space="preserve">a) </w:t>
      </w:r>
      <w:r w:rsidRPr="00151A8F">
        <w:rPr>
          <w:spacing w:val="-4"/>
          <w:lang w:val="sq-AL"/>
        </w:rPr>
        <w:tab/>
        <w:t xml:space="preserve">artistike dhe kulturore të organizuara kundrejt një vlere materiale, veçanërisht në fushën e dramës, muzikës, kërcimit dhe këndimit; </w:t>
      </w:r>
    </w:p>
    <w:p w:rsidR="0017771F" w:rsidRPr="00151A8F" w:rsidRDefault="0017771F" w:rsidP="0017771F">
      <w:pPr>
        <w:pStyle w:val="Paragrafi"/>
        <w:rPr>
          <w:spacing w:val="-4"/>
          <w:lang w:val="sq-AL"/>
        </w:rPr>
      </w:pPr>
      <w:r w:rsidRPr="00151A8F">
        <w:rPr>
          <w:spacing w:val="-4"/>
          <w:lang w:val="sq-AL"/>
        </w:rPr>
        <w:t xml:space="preserve">b) </w:t>
      </w:r>
      <w:r w:rsidRPr="00151A8F">
        <w:rPr>
          <w:spacing w:val="-4"/>
          <w:lang w:val="sq-AL"/>
        </w:rPr>
        <w:tab/>
        <w:t xml:space="preserve">për publicitet, promovimin apo reklamimin e produkteve apo objekteve të ngjashme, shërbimeve dhe për agjencitë e modelimit kundrejt një vlere monetare; </w:t>
      </w:r>
    </w:p>
    <w:p w:rsidR="0017771F" w:rsidRPr="00151A8F" w:rsidRDefault="0017771F" w:rsidP="0017771F">
      <w:pPr>
        <w:pStyle w:val="Paragrafi"/>
        <w:rPr>
          <w:spacing w:val="-4"/>
          <w:lang w:val="sq-AL"/>
        </w:rPr>
      </w:pPr>
      <w:r w:rsidRPr="00151A8F">
        <w:rPr>
          <w:spacing w:val="-4"/>
          <w:lang w:val="sq-AL"/>
        </w:rPr>
        <w:t xml:space="preserve">c) </w:t>
      </w:r>
      <w:r w:rsidRPr="00151A8F">
        <w:rPr>
          <w:spacing w:val="-4"/>
          <w:lang w:val="sq-AL"/>
        </w:rPr>
        <w:tab/>
        <w:t xml:space="preserve">sportive për publikun e gjerë kundrejt një vlere monetare. </w:t>
      </w:r>
    </w:p>
    <w:p w:rsidR="0017771F" w:rsidRPr="00151A8F" w:rsidRDefault="0017771F" w:rsidP="0017771F">
      <w:pPr>
        <w:pStyle w:val="Paragrafi"/>
        <w:rPr>
          <w:spacing w:val="-4"/>
          <w:lang w:val="sq-AL"/>
        </w:rPr>
      </w:pPr>
      <w:r w:rsidRPr="00151A8F">
        <w:rPr>
          <w:spacing w:val="-4"/>
          <w:lang w:val="sq-AL"/>
        </w:rPr>
        <w:t xml:space="preserve">3. </w:t>
      </w:r>
      <w:r w:rsidRPr="00151A8F">
        <w:rPr>
          <w:spacing w:val="-4"/>
          <w:lang w:val="sq-AL"/>
        </w:rPr>
        <w:tab/>
        <w:t xml:space="preserve">Në kuptim të këtij neni nuk konsiderohen si veprimtari kulturore apo të ngjashme, veprimtaritë, si më poshtë: </w:t>
      </w:r>
    </w:p>
    <w:p w:rsidR="0017771F" w:rsidRPr="00151A8F" w:rsidRDefault="0017771F" w:rsidP="0017771F">
      <w:pPr>
        <w:pStyle w:val="Paragrafi"/>
        <w:rPr>
          <w:spacing w:val="-4"/>
          <w:lang w:val="sq-AL"/>
        </w:rPr>
      </w:pPr>
      <w:r w:rsidRPr="00151A8F">
        <w:rPr>
          <w:spacing w:val="-4"/>
          <w:lang w:val="sq-AL"/>
        </w:rPr>
        <w:t xml:space="preserve">a) </w:t>
      </w:r>
      <w:r w:rsidRPr="00151A8F">
        <w:rPr>
          <w:spacing w:val="-4"/>
          <w:lang w:val="sq-AL"/>
        </w:rPr>
        <w:tab/>
        <w:t xml:space="preserve">Pjesëmarrja në veprimtaritë kulturore të organizuara nga ansamblet amatore ose nga shkollat </w:t>
      </w:r>
      <w:r w:rsidRPr="00151A8F">
        <w:rPr>
          <w:rFonts w:ascii="Cambria Math" w:hAnsi="Cambria Math" w:cs="Cambria Math"/>
          <w:spacing w:val="-4"/>
          <w:lang w:val="sq-AL"/>
        </w:rPr>
        <w:t>​</w:t>
      </w:r>
      <w:r w:rsidRPr="00151A8F">
        <w:rPr>
          <w:rFonts w:ascii="Times New Roman" w:hAnsi="Times New Roman" w:cs="Times New Roman"/>
          <w:spacing w:val="-4"/>
          <w:lang w:val="sq-AL"/>
        </w:rPr>
        <w:t>arti</w:t>
      </w:r>
      <w:r w:rsidRPr="00151A8F">
        <w:rPr>
          <w:spacing w:val="-4"/>
          <w:lang w:val="sq-AL"/>
        </w:rPr>
        <w:t xml:space="preserve">stike; </w:t>
      </w:r>
    </w:p>
    <w:p w:rsidR="0017771F" w:rsidRPr="00151A8F" w:rsidRDefault="0017771F" w:rsidP="0017771F">
      <w:pPr>
        <w:pStyle w:val="Paragrafi"/>
        <w:rPr>
          <w:spacing w:val="-4"/>
          <w:lang w:val="sq-AL"/>
        </w:rPr>
      </w:pPr>
      <w:r w:rsidRPr="00151A8F">
        <w:rPr>
          <w:spacing w:val="-4"/>
          <w:lang w:val="sq-AL"/>
        </w:rPr>
        <w:t xml:space="preserve">b) </w:t>
      </w:r>
      <w:r w:rsidRPr="00151A8F">
        <w:rPr>
          <w:spacing w:val="-4"/>
          <w:lang w:val="sq-AL"/>
        </w:rPr>
        <w:tab/>
        <w:t xml:space="preserve">Performancat kulturore, sportive apo artistike të fëmijëve, të organizuara nga shkolla për publikun e gjerë; </w:t>
      </w:r>
    </w:p>
    <w:p w:rsidR="0017771F" w:rsidRPr="00151A8F" w:rsidRDefault="0017771F" w:rsidP="0017771F">
      <w:pPr>
        <w:pStyle w:val="Paragrafi"/>
        <w:rPr>
          <w:spacing w:val="-4"/>
          <w:lang w:val="sq-AL"/>
        </w:rPr>
      </w:pPr>
      <w:r w:rsidRPr="00151A8F">
        <w:rPr>
          <w:spacing w:val="-4"/>
          <w:lang w:val="sq-AL"/>
        </w:rPr>
        <w:t xml:space="preserve">c) </w:t>
      </w:r>
      <w:r w:rsidRPr="00151A8F">
        <w:rPr>
          <w:spacing w:val="-4"/>
          <w:lang w:val="sq-AL"/>
        </w:rPr>
        <w:tab/>
        <w:t xml:space="preserve">Aktivitete të ngjashme, të organizuara në kuadër të sistemit arsimor në shkollat </w:t>
      </w:r>
      <w:r w:rsidRPr="00151A8F">
        <w:rPr>
          <w:rFonts w:ascii="Cambria Math" w:hAnsi="Cambria Math" w:cs="Cambria Math"/>
          <w:spacing w:val="-4"/>
          <w:lang w:val="sq-AL"/>
        </w:rPr>
        <w:t>​​</w:t>
      </w:r>
      <w:r w:rsidRPr="00151A8F">
        <w:rPr>
          <w:rFonts w:ascii="Times New Roman" w:hAnsi="Times New Roman" w:cs="Times New Roman"/>
          <w:spacing w:val="-4"/>
          <w:lang w:val="sq-AL"/>
        </w:rPr>
        <w:t xml:space="preserve">dhe institucionet arsimore; </w:t>
      </w:r>
    </w:p>
    <w:p w:rsidR="0017771F" w:rsidRPr="00151A8F" w:rsidRDefault="0017771F" w:rsidP="0017771F">
      <w:pPr>
        <w:pStyle w:val="Paragrafi"/>
        <w:rPr>
          <w:spacing w:val="-4"/>
          <w:lang w:val="sq-AL"/>
        </w:rPr>
      </w:pPr>
      <w:r w:rsidRPr="00151A8F">
        <w:rPr>
          <w:spacing w:val="-4"/>
          <w:lang w:val="sq-AL"/>
        </w:rPr>
        <w:t xml:space="preserve">ç) </w:t>
      </w:r>
      <w:r w:rsidRPr="00151A8F">
        <w:rPr>
          <w:spacing w:val="-4"/>
          <w:lang w:val="sq-AL"/>
        </w:rPr>
        <w:tab/>
        <w:t xml:space="preserve">Pjesëmarrja në konkurse të karakterit jotregtar, artistik ose sportiv; </w:t>
      </w:r>
    </w:p>
    <w:p w:rsidR="0017771F" w:rsidRPr="00151A8F" w:rsidRDefault="0017771F" w:rsidP="0017771F">
      <w:pPr>
        <w:pStyle w:val="Paragrafi"/>
        <w:rPr>
          <w:spacing w:val="-4"/>
          <w:lang w:val="sq-AL"/>
        </w:rPr>
      </w:pPr>
      <w:r w:rsidRPr="00151A8F">
        <w:rPr>
          <w:spacing w:val="-4"/>
          <w:lang w:val="sq-AL"/>
        </w:rPr>
        <w:t xml:space="preserve">d) </w:t>
      </w:r>
      <w:r w:rsidRPr="00151A8F">
        <w:rPr>
          <w:spacing w:val="-4"/>
          <w:lang w:val="sq-AL"/>
        </w:rPr>
        <w:tab/>
        <w:t xml:space="preserve">Veprimtari kulturore, artistike ose sportive të karakterit jotregtar, pas shkollës, të organizuara posaçërisht për fëmijët. </w:t>
      </w:r>
    </w:p>
    <w:p w:rsidR="0017771F" w:rsidRPr="00151A8F" w:rsidRDefault="0017771F" w:rsidP="0017771F">
      <w:pPr>
        <w:pStyle w:val="Paragrafi"/>
        <w:rPr>
          <w:spacing w:val="-4"/>
          <w:lang w:val="sq-AL"/>
        </w:rPr>
      </w:pPr>
      <w:r w:rsidRPr="00151A8F">
        <w:rPr>
          <w:spacing w:val="-4"/>
          <w:lang w:val="sq-AL"/>
        </w:rPr>
        <w:t xml:space="preserve">4. </w:t>
      </w:r>
      <w:r w:rsidRPr="00151A8F">
        <w:rPr>
          <w:spacing w:val="-4"/>
          <w:lang w:val="sq-AL"/>
        </w:rPr>
        <w:tab/>
        <w:t>Punësimi i fëmijës nën moshën 15 vjeç, i cili është duke ndjekur arsimin e detyrueshëm me kohë të plotë, për pjesëmarrje në veprimtari të natyrës kulturore, artistike, sportive ose botuese i duhet të pajiset me leje paraprake të lëshuar nga Inspektorati i Punës, me kusht që veprimtaritë:</w:t>
      </w:r>
    </w:p>
    <w:p w:rsidR="0017771F" w:rsidRPr="00151A8F" w:rsidRDefault="0017771F" w:rsidP="0017771F">
      <w:pPr>
        <w:pStyle w:val="Paragrafi"/>
        <w:rPr>
          <w:spacing w:val="-4"/>
          <w:lang w:val="sq-AL"/>
        </w:rPr>
      </w:pPr>
      <w:r w:rsidRPr="00151A8F">
        <w:rPr>
          <w:spacing w:val="-4"/>
          <w:lang w:val="sq-AL"/>
        </w:rPr>
        <w:t xml:space="preserve">a) </w:t>
      </w:r>
      <w:r w:rsidRPr="00151A8F">
        <w:rPr>
          <w:spacing w:val="-4"/>
          <w:lang w:val="sq-AL"/>
        </w:rPr>
        <w:tab/>
        <w:t>të mos jenë të dëmshme për sigurinë, shëndetin ose zhvillimin e fëmijëve; dhe</w:t>
      </w:r>
    </w:p>
    <w:p w:rsidR="0017771F" w:rsidRPr="00151A8F" w:rsidRDefault="0017771F" w:rsidP="0017771F">
      <w:pPr>
        <w:pStyle w:val="Paragrafi"/>
        <w:rPr>
          <w:spacing w:val="-4"/>
          <w:lang w:val="sq-AL"/>
        </w:rPr>
      </w:pPr>
      <w:r w:rsidRPr="00151A8F">
        <w:rPr>
          <w:spacing w:val="-4"/>
          <w:lang w:val="sq-AL"/>
        </w:rPr>
        <w:t xml:space="preserve">b) </w:t>
      </w:r>
      <w:r w:rsidRPr="00151A8F">
        <w:rPr>
          <w:spacing w:val="-4"/>
          <w:lang w:val="sq-AL"/>
        </w:rPr>
        <w:tab/>
        <w:t xml:space="preserve">të mos jenë të dëmshme për ndjekjen e shkollës nga ana e tyre, pjesëmarrjen e tyre në programet e trajnimit ose formimit profesional, apo kapacitetin e tyre për të përfituar nga këto programe. </w:t>
      </w:r>
    </w:p>
    <w:p w:rsidR="0017771F" w:rsidRPr="00151A8F" w:rsidRDefault="0017771F" w:rsidP="0017771F">
      <w:pPr>
        <w:pStyle w:val="Paragrafi"/>
        <w:rPr>
          <w:spacing w:val="-4"/>
          <w:lang w:val="sq-AL"/>
        </w:rPr>
      </w:pPr>
      <w:r w:rsidRPr="00151A8F">
        <w:rPr>
          <w:spacing w:val="-4"/>
          <w:lang w:val="sq-AL"/>
        </w:rPr>
        <w:t xml:space="preserve">5. </w:t>
      </w:r>
      <w:r w:rsidRPr="00151A8F">
        <w:rPr>
          <w:spacing w:val="-4"/>
          <w:lang w:val="sq-AL"/>
        </w:rPr>
        <w:tab/>
        <w:t>Punëdhënësi është i detyruar t’i japë Inspektoratit të Punës të gjitha të dhënat e tjera të nevojshme përpara fillimit të veprimtarisë. Kërkesa për leje individuale përmban emrin dhe mbiemrin e punëdhënësit ose emrin tregtar të shoqërisë, adresën e punëdhënësit, të dhënat personale të fëmijës, pëlqimin e përfaqësuesit/ve ligjorë të fëmijës, dhe përshkrimin për vendin ku do të kryhet aktiviteti si dhe orarin e punës. Punëdhënësi është i detyruar t’i ofrojë Inspektoratit të Punës të gjitha të dhënat e tjera të nevojshme.</w:t>
      </w:r>
    </w:p>
    <w:p w:rsidR="0017771F" w:rsidRPr="00151A8F" w:rsidRDefault="0017771F" w:rsidP="0017771F">
      <w:pPr>
        <w:pStyle w:val="Paragrafi"/>
        <w:rPr>
          <w:spacing w:val="-4"/>
          <w:lang w:val="sq-AL"/>
        </w:rPr>
      </w:pPr>
      <w:r w:rsidRPr="00151A8F">
        <w:rPr>
          <w:spacing w:val="-4"/>
          <w:lang w:val="sq-AL"/>
        </w:rPr>
        <w:t xml:space="preserve">6. </w:t>
      </w:r>
      <w:r w:rsidRPr="00151A8F">
        <w:rPr>
          <w:spacing w:val="-4"/>
          <w:lang w:val="sq-AL"/>
        </w:rPr>
        <w:tab/>
        <w:t xml:space="preserve">Inspektorati i Punës, pas shqyrtimit të duhur, mund të lëshojë lejen individuale për kryerjen e veprimtarive kulturore apo të ngjashme nga fëmijët, duke përcaktuar kohëzgjatjen maksimale të veprimtarisë dhe të kushteve të punës. </w:t>
      </w:r>
    </w:p>
    <w:p w:rsidR="0017771F" w:rsidRPr="009E0127" w:rsidRDefault="0017771F" w:rsidP="0017771F">
      <w:pPr>
        <w:pStyle w:val="Paragrafi"/>
        <w:jc w:val="center"/>
        <w:rPr>
          <w:spacing w:val="-4"/>
          <w:sz w:val="10"/>
          <w:lang w:val="sq-AL"/>
        </w:rPr>
      </w:pPr>
    </w:p>
    <w:p w:rsidR="0017771F" w:rsidRPr="00151A8F" w:rsidRDefault="0017771F" w:rsidP="0017771F">
      <w:pPr>
        <w:pStyle w:val="NeniNr"/>
      </w:pPr>
      <w:r w:rsidRPr="00151A8F">
        <w:t>SEKSIONI II</w:t>
      </w:r>
    </w:p>
    <w:p w:rsidR="0017771F" w:rsidRPr="009E0127" w:rsidRDefault="0017771F" w:rsidP="0017771F">
      <w:pPr>
        <w:pStyle w:val="Paragrafi"/>
        <w:jc w:val="center"/>
        <w:rPr>
          <w:spacing w:val="-4"/>
          <w:sz w:val="10"/>
          <w:lang w:val="sq-AL"/>
        </w:rPr>
      </w:pPr>
    </w:p>
    <w:p w:rsidR="0017771F" w:rsidRPr="00151A8F" w:rsidRDefault="0017771F" w:rsidP="0017771F">
      <w:pPr>
        <w:pStyle w:val="NeniNr"/>
      </w:pPr>
      <w:r w:rsidRPr="00151A8F">
        <w:t>Neni 4</w:t>
      </w:r>
    </w:p>
    <w:p w:rsidR="0017771F" w:rsidRPr="00151A8F" w:rsidRDefault="0017771F" w:rsidP="0017771F">
      <w:pPr>
        <w:pStyle w:val="NeniTitull"/>
      </w:pPr>
      <w:r w:rsidRPr="00151A8F">
        <w:t>Detyrime të përgjithshme për punëdhënësit</w:t>
      </w:r>
    </w:p>
    <w:p w:rsidR="0017771F" w:rsidRPr="009E0127" w:rsidRDefault="0017771F" w:rsidP="0017771F">
      <w:pPr>
        <w:pStyle w:val="Paragrafi"/>
        <w:rPr>
          <w:spacing w:val="-4"/>
          <w:sz w:val="10"/>
          <w:lang w:val="sq-AL"/>
        </w:rPr>
      </w:pPr>
    </w:p>
    <w:p w:rsidR="0017771F" w:rsidRPr="00151A8F" w:rsidRDefault="0017771F" w:rsidP="0017771F">
      <w:pPr>
        <w:pStyle w:val="Paragrafi"/>
        <w:rPr>
          <w:spacing w:val="-4"/>
          <w:lang w:val="sq-AL"/>
        </w:rPr>
      </w:pPr>
      <w:r w:rsidRPr="00151A8F">
        <w:rPr>
          <w:spacing w:val="-4"/>
          <w:lang w:val="sq-AL"/>
        </w:rPr>
        <w:t xml:space="preserve">1. </w:t>
      </w:r>
      <w:r w:rsidRPr="00151A8F">
        <w:rPr>
          <w:spacing w:val="-4"/>
          <w:lang w:val="sq-AL"/>
        </w:rPr>
        <w:tab/>
        <w:t>Punëdhënësi vlerëson risqet specifike lidhur me zhvillimin mendor dhe fizik të fëmijëve, dhe në përputhje me risqet e konstatuara miraton masat e nevojshme për të mbrojtur sigurinë dhe shëndetin e tyre.</w:t>
      </w:r>
    </w:p>
    <w:p w:rsidR="0017771F" w:rsidRPr="00151A8F" w:rsidRDefault="0017771F" w:rsidP="0017771F">
      <w:pPr>
        <w:pStyle w:val="Paragrafi"/>
        <w:rPr>
          <w:spacing w:val="-4"/>
          <w:lang w:val="sq-AL"/>
        </w:rPr>
      </w:pPr>
      <w:r w:rsidRPr="00151A8F">
        <w:rPr>
          <w:spacing w:val="-4"/>
          <w:lang w:val="sq-AL"/>
        </w:rPr>
        <w:t xml:space="preserve">2. </w:t>
      </w:r>
      <w:r w:rsidRPr="00151A8F">
        <w:rPr>
          <w:spacing w:val="-4"/>
          <w:lang w:val="sq-AL"/>
        </w:rPr>
        <w:tab/>
        <w:t xml:space="preserve">Vlerësimi i përmendur në pikën 1, të këtij neni, kryhet përpara se fëmijët të fillojnë punën, ose në </w:t>
      </w:r>
      <w:r w:rsidRPr="00151A8F">
        <w:rPr>
          <w:spacing w:val="-4"/>
          <w:lang w:val="sq-AL"/>
        </w:rPr>
        <w:lastRenderedPageBreak/>
        <w:t xml:space="preserve">rastet e ndryshimeve madhore të kushteve të punës, dhe duhet t’i kushtojë vëmendje të veçantë pikave të mëposhtme: </w:t>
      </w:r>
    </w:p>
    <w:p w:rsidR="0017771F" w:rsidRPr="00151A8F" w:rsidRDefault="0017771F" w:rsidP="0017771F">
      <w:pPr>
        <w:pStyle w:val="Paragrafi"/>
        <w:rPr>
          <w:spacing w:val="-4"/>
          <w:lang w:val="sq-AL"/>
        </w:rPr>
      </w:pPr>
      <w:r w:rsidRPr="00151A8F">
        <w:rPr>
          <w:spacing w:val="-4"/>
          <w:lang w:val="sq-AL"/>
        </w:rPr>
        <w:t xml:space="preserve">a) </w:t>
      </w:r>
      <w:r w:rsidRPr="00151A8F">
        <w:rPr>
          <w:spacing w:val="-4"/>
          <w:lang w:val="sq-AL"/>
        </w:rPr>
        <w:tab/>
        <w:t>Strukturës dhe organizimit të vendit të punës dhe vendit individual të punës;</w:t>
      </w:r>
    </w:p>
    <w:p w:rsidR="0017771F" w:rsidRPr="00151A8F" w:rsidRDefault="0017771F" w:rsidP="0017771F">
      <w:pPr>
        <w:pStyle w:val="Paragrafi"/>
        <w:rPr>
          <w:spacing w:val="-4"/>
          <w:lang w:val="sq-AL"/>
        </w:rPr>
      </w:pPr>
      <w:r w:rsidRPr="00151A8F">
        <w:rPr>
          <w:spacing w:val="-4"/>
          <w:lang w:val="sq-AL"/>
        </w:rPr>
        <w:t xml:space="preserve">b) </w:t>
      </w:r>
      <w:r w:rsidRPr="00151A8F">
        <w:rPr>
          <w:spacing w:val="-4"/>
          <w:lang w:val="sq-AL"/>
        </w:rPr>
        <w:tab/>
        <w:t xml:space="preserve">Natyrës, shkallës dhe kohëzgjatjes së ekspozimit ndaj agjentëve fizikë, biologjikë dhe kimikë; </w:t>
      </w:r>
    </w:p>
    <w:p w:rsidR="0017771F" w:rsidRPr="00151A8F" w:rsidRDefault="0017771F" w:rsidP="0017771F">
      <w:pPr>
        <w:pStyle w:val="Paragrafi"/>
        <w:rPr>
          <w:spacing w:val="-4"/>
          <w:lang w:val="sq-AL"/>
        </w:rPr>
      </w:pPr>
      <w:r w:rsidRPr="00151A8F">
        <w:rPr>
          <w:spacing w:val="-4"/>
          <w:lang w:val="sq-AL"/>
        </w:rPr>
        <w:t xml:space="preserve">c) </w:t>
      </w:r>
      <w:r w:rsidRPr="00151A8F">
        <w:rPr>
          <w:spacing w:val="-4"/>
          <w:lang w:val="sq-AL"/>
        </w:rPr>
        <w:tab/>
        <w:t xml:space="preserve">Formës, gamës dhe përdorimit të pajisjeve të punës, në veçanti agjentëve, makinerive, aparaturave e pajisjeve dhe mënyrës në të cilën ato manipulohen; </w:t>
      </w:r>
    </w:p>
    <w:p w:rsidR="0017771F" w:rsidRPr="00151A8F" w:rsidRDefault="0017771F" w:rsidP="0017771F">
      <w:pPr>
        <w:pStyle w:val="Paragrafi"/>
        <w:rPr>
          <w:spacing w:val="-4"/>
          <w:lang w:val="sq-AL"/>
        </w:rPr>
      </w:pPr>
      <w:r w:rsidRPr="00151A8F">
        <w:rPr>
          <w:spacing w:val="-4"/>
          <w:lang w:val="sq-AL"/>
        </w:rPr>
        <w:t xml:space="preserve">ç) </w:t>
      </w:r>
      <w:r w:rsidRPr="00151A8F">
        <w:rPr>
          <w:spacing w:val="-4"/>
          <w:lang w:val="sq-AL"/>
        </w:rPr>
        <w:tab/>
        <w:t xml:space="preserve">Organizimit të proceseve të punës, funksionimin dhe mënyrën në të cilën ato kombinohen (organizimin e punës); </w:t>
      </w:r>
    </w:p>
    <w:p w:rsidR="0017771F" w:rsidRPr="00151A8F" w:rsidRDefault="0017771F" w:rsidP="0017771F">
      <w:pPr>
        <w:pStyle w:val="Paragrafi"/>
        <w:rPr>
          <w:spacing w:val="-4"/>
          <w:lang w:val="sq-AL"/>
        </w:rPr>
      </w:pPr>
      <w:r w:rsidRPr="00151A8F">
        <w:rPr>
          <w:spacing w:val="-4"/>
          <w:lang w:val="sq-AL"/>
        </w:rPr>
        <w:t xml:space="preserve">d) </w:t>
      </w:r>
      <w:r w:rsidRPr="00151A8F">
        <w:rPr>
          <w:spacing w:val="-4"/>
          <w:lang w:val="sq-AL"/>
        </w:rPr>
        <w:tab/>
        <w:t>Nivelit të trajnimit dhe udhëzimeve të dhëna punëmarrësve fëmijë.</w:t>
      </w:r>
    </w:p>
    <w:p w:rsidR="0017771F" w:rsidRPr="00151A8F" w:rsidRDefault="0017771F" w:rsidP="0017771F">
      <w:pPr>
        <w:pStyle w:val="Paragrafi"/>
        <w:rPr>
          <w:spacing w:val="-4"/>
          <w:lang w:val="sq-AL"/>
        </w:rPr>
      </w:pPr>
      <w:r w:rsidRPr="00151A8F">
        <w:rPr>
          <w:spacing w:val="-4"/>
          <w:lang w:val="sq-AL"/>
        </w:rPr>
        <w:t xml:space="preserve">3. </w:t>
      </w:r>
      <w:r w:rsidRPr="00151A8F">
        <w:rPr>
          <w:spacing w:val="-4"/>
          <w:lang w:val="sq-AL"/>
        </w:rPr>
        <w:tab/>
        <w:t xml:space="preserve">Punëdhënësi përcakton, gjithashtu, shërbime mbrojtëse dhe parandaluese për qëllim të planifikimit, zbatimit dhe monitorimit të sigurisë dhe shëndetit të fëmijëve. </w:t>
      </w:r>
    </w:p>
    <w:p w:rsidR="0017771F" w:rsidRPr="00151A8F" w:rsidRDefault="0017771F" w:rsidP="0017771F">
      <w:pPr>
        <w:pStyle w:val="Paragrafi"/>
        <w:rPr>
          <w:spacing w:val="-4"/>
          <w:lang w:val="sq-AL"/>
        </w:rPr>
      </w:pPr>
      <w:r w:rsidRPr="00151A8F">
        <w:rPr>
          <w:spacing w:val="-4"/>
          <w:lang w:val="sq-AL"/>
        </w:rPr>
        <w:t xml:space="preserve">4. </w:t>
      </w:r>
      <w:r w:rsidRPr="00151A8F">
        <w:rPr>
          <w:spacing w:val="-4"/>
          <w:lang w:val="sq-AL"/>
        </w:rPr>
        <w:tab/>
        <w:t xml:space="preserve">Nëse vlerësimi i riskut tregon se ekziston një risk për sigurinë, zhvillimin e fëmijës, shëndetin fizik ose mendor, punëdhënësi siguron një vlerësim dhe monitorim të përshtatshëm, pa pagesë, të shëndetit të tyre, në intervale të rregullta. </w:t>
      </w:r>
    </w:p>
    <w:p w:rsidR="0017771F" w:rsidRPr="00151A8F" w:rsidRDefault="0017771F" w:rsidP="0017771F">
      <w:pPr>
        <w:pStyle w:val="Paragrafi"/>
        <w:rPr>
          <w:spacing w:val="-4"/>
          <w:lang w:val="sq-AL"/>
        </w:rPr>
      </w:pPr>
      <w:r w:rsidRPr="00151A8F">
        <w:rPr>
          <w:spacing w:val="-4"/>
          <w:lang w:val="sq-AL"/>
        </w:rPr>
        <w:t xml:space="preserve">5. </w:t>
      </w:r>
      <w:r w:rsidRPr="00151A8F">
        <w:rPr>
          <w:spacing w:val="-4"/>
          <w:lang w:val="sq-AL"/>
        </w:rPr>
        <w:tab/>
        <w:t xml:space="preserve">Punëdhënësi informon fëmijët për risqet e mundshme dhe për të gjitha masat e miratuara në lidhje me sigurinë dhe shëndetin e tyre. </w:t>
      </w:r>
    </w:p>
    <w:p w:rsidR="0017771F" w:rsidRPr="00151A8F" w:rsidRDefault="0017771F" w:rsidP="0017771F">
      <w:pPr>
        <w:pStyle w:val="Paragrafi"/>
        <w:rPr>
          <w:spacing w:val="-4"/>
          <w:lang w:val="sq-AL"/>
        </w:rPr>
      </w:pPr>
      <w:r w:rsidRPr="00151A8F">
        <w:rPr>
          <w:spacing w:val="-4"/>
          <w:lang w:val="sq-AL"/>
        </w:rPr>
        <w:t xml:space="preserve">6. </w:t>
      </w:r>
      <w:r w:rsidRPr="00151A8F">
        <w:rPr>
          <w:spacing w:val="-4"/>
          <w:lang w:val="sq-AL"/>
        </w:rPr>
        <w:tab/>
        <w:t>Punëdhënësi informon, në mënyrë të posaçme, përfaqësuesit ligjorë të fëmijëve për risqet e mundshme dhe për të gjitha masat e miratuara në lidhje me sigurinë dhe shëndetin e fëmijëve.</w:t>
      </w:r>
    </w:p>
    <w:p w:rsidR="0017771F" w:rsidRPr="00151A8F" w:rsidRDefault="0017771F" w:rsidP="0017771F">
      <w:pPr>
        <w:pStyle w:val="Paragrafi"/>
        <w:rPr>
          <w:spacing w:val="-4"/>
          <w:sz w:val="14"/>
          <w:lang w:val="sq-AL"/>
        </w:rPr>
      </w:pPr>
    </w:p>
    <w:p w:rsidR="0017771F" w:rsidRPr="00151A8F" w:rsidRDefault="0017771F" w:rsidP="0017771F">
      <w:pPr>
        <w:pStyle w:val="NeniNr"/>
      </w:pPr>
      <w:r w:rsidRPr="00151A8F">
        <w:t>Neni 5</w:t>
      </w:r>
    </w:p>
    <w:p w:rsidR="0017771F" w:rsidRPr="00151A8F" w:rsidRDefault="0017771F" w:rsidP="0017771F">
      <w:pPr>
        <w:pStyle w:val="NeniTitull"/>
      </w:pPr>
      <w:r w:rsidRPr="00151A8F">
        <w:t>Mbikëqyrja shëndetësore</w:t>
      </w:r>
    </w:p>
    <w:p w:rsidR="0017771F" w:rsidRPr="00151A8F" w:rsidRDefault="0017771F" w:rsidP="0017771F">
      <w:pPr>
        <w:pStyle w:val="Paragrafi"/>
        <w:rPr>
          <w:spacing w:val="-4"/>
          <w:sz w:val="14"/>
          <w:lang w:val="sq-AL"/>
        </w:rPr>
      </w:pPr>
    </w:p>
    <w:p w:rsidR="0017771F" w:rsidRPr="00151A8F" w:rsidRDefault="0017771F" w:rsidP="0017771F">
      <w:pPr>
        <w:pStyle w:val="Paragrafi"/>
        <w:rPr>
          <w:spacing w:val="-4"/>
          <w:lang w:val="sq-AL"/>
        </w:rPr>
      </w:pPr>
      <w:r w:rsidRPr="00151A8F">
        <w:rPr>
          <w:spacing w:val="-4"/>
          <w:lang w:val="sq-AL"/>
        </w:rPr>
        <w:t xml:space="preserve">1. </w:t>
      </w:r>
      <w:r w:rsidRPr="00151A8F">
        <w:rPr>
          <w:spacing w:val="-4"/>
          <w:lang w:val="sq-AL"/>
        </w:rPr>
        <w:tab/>
        <w:t xml:space="preserve">Punëmarrësit “fëmijë”, para fillimit të marrëdhënieve të punës duhet të paraqesin tek mjeku i punës, raportin e komisionit mjekoligjor, ku deklarohet aftësia e tyre për punë. </w:t>
      </w:r>
    </w:p>
    <w:p w:rsidR="0017771F" w:rsidRPr="00151A8F" w:rsidRDefault="0017771F" w:rsidP="0017771F">
      <w:pPr>
        <w:pStyle w:val="Paragrafi"/>
        <w:rPr>
          <w:spacing w:val="-4"/>
          <w:lang w:val="sq-AL"/>
        </w:rPr>
      </w:pPr>
      <w:r w:rsidRPr="00151A8F">
        <w:rPr>
          <w:spacing w:val="-4"/>
          <w:lang w:val="sq-AL"/>
        </w:rPr>
        <w:t xml:space="preserve">2. </w:t>
      </w:r>
      <w:r w:rsidRPr="00151A8F">
        <w:rPr>
          <w:spacing w:val="-4"/>
          <w:lang w:val="sq-AL"/>
        </w:rPr>
        <w:tab/>
        <w:t>Punëdhënësi, gjatë marrëdhënieve të punës, siguron për punëmarrësit “fëmijë” mbikëqyrje të plotë shëndetësore, në lidhje me gjendjen e tyre shëndetësore, të përshtatur edhe në bazë të risqeve të cilat janë të lidhura me punën që kryejnë. Këto mbikëqyrje do kryhen, të paktën, një herë në vit. Mbikëqyrja shëndetësore, në varësi të proceseve dhe punëve apo në rastet e punëve të kryera në kushtet e forcave madhore dhe për të cilat ka një rregullim të veçantë sipas legjislacionit në fuqi,  do kryhet, të paktën një herë në 6 muaj.</w:t>
      </w:r>
    </w:p>
    <w:p w:rsidR="0017771F" w:rsidRPr="00151A8F" w:rsidRDefault="0017771F" w:rsidP="0017771F">
      <w:pPr>
        <w:pStyle w:val="Paragrafi"/>
        <w:rPr>
          <w:spacing w:val="-4"/>
          <w:lang w:val="sq-AL"/>
        </w:rPr>
      </w:pPr>
      <w:r w:rsidRPr="00151A8F">
        <w:rPr>
          <w:spacing w:val="-4"/>
          <w:lang w:val="sq-AL"/>
        </w:rPr>
        <w:t>3. Punëdhënësi mbulon shpenzimet për kontrollet periodike mjekësore të fëmijëve punëmarrës dhe siguron ruajtjen e konfidencialitetit për çdo të dhënë lidhur me gjendjen e tyre.</w:t>
      </w:r>
    </w:p>
    <w:p w:rsidR="0017771F" w:rsidRPr="00151A8F" w:rsidRDefault="0017771F" w:rsidP="0017771F">
      <w:pPr>
        <w:pStyle w:val="Paragrafi"/>
        <w:rPr>
          <w:spacing w:val="-4"/>
          <w:lang w:val="sq-AL"/>
        </w:rPr>
      </w:pPr>
      <w:r w:rsidRPr="00151A8F">
        <w:rPr>
          <w:spacing w:val="-4"/>
          <w:lang w:val="sq-AL"/>
        </w:rPr>
        <w:t xml:space="preserve">4. </w:t>
      </w:r>
      <w:r w:rsidRPr="00151A8F">
        <w:rPr>
          <w:spacing w:val="-4"/>
          <w:lang w:val="sq-AL"/>
        </w:rPr>
        <w:tab/>
        <w:t>Para çdo caktimi në punët e lehta, sipas përcaktimeve të përmendura në nenin 9, të kësaj rregulloreje dhe në intervale të rregullta pas kësaj, adoleshentët dhe madhorët deri në 21 vjeç, kanë të drejtë për një vlerësim falas të gjendjes shëndetësore dhe aftësisë së tyre për punë, përveç rasteve kur punojnë në punë të ndaluara për shkaqe të jashtëzakonshme.</w:t>
      </w:r>
    </w:p>
    <w:p w:rsidR="0017771F" w:rsidRPr="00151A8F" w:rsidRDefault="0017771F" w:rsidP="0017771F">
      <w:pPr>
        <w:pStyle w:val="Paragrafi"/>
        <w:rPr>
          <w:spacing w:val="-4"/>
          <w:lang w:val="sq-AL"/>
        </w:rPr>
      </w:pPr>
      <w:r w:rsidRPr="00151A8F">
        <w:rPr>
          <w:spacing w:val="-4"/>
          <w:lang w:val="sq-AL"/>
        </w:rPr>
        <w:t xml:space="preserve">5. </w:t>
      </w:r>
      <w:r w:rsidRPr="00151A8F">
        <w:rPr>
          <w:spacing w:val="-4"/>
          <w:lang w:val="sq-AL"/>
        </w:rPr>
        <w:tab/>
        <w:t>Të dhënat e kontrollit periodik mjekësor dokumentohen në kartelën e shëndetit në punë, sipas përcaktimeve të legjislacionit në fuqi dhe praktikave kombëtare për mbikëqyrjen shëndetësore në punë dhe legjislacionit në fuqi për ruajtjen e të dhënave personale.</w:t>
      </w:r>
    </w:p>
    <w:p w:rsidR="0017771F" w:rsidRPr="00151A8F" w:rsidRDefault="0017771F" w:rsidP="0017771F">
      <w:pPr>
        <w:pStyle w:val="Paragrafi"/>
        <w:rPr>
          <w:spacing w:val="-4"/>
          <w:lang w:val="sq-AL"/>
        </w:rPr>
      </w:pPr>
      <w:r w:rsidRPr="00151A8F">
        <w:rPr>
          <w:spacing w:val="-4"/>
          <w:lang w:val="sq-AL"/>
        </w:rPr>
        <w:t xml:space="preserve">6. </w:t>
      </w:r>
      <w:r w:rsidRPr="00151A8F">
        <w:rPr>
          <w:spacing w:val="-4"/>
          <w:lang w:val="sq-AL"/>
        </w:rPr>
        <w:tab/>
        <w:t>Të dhënat e kontrollit mjekësor paraprak ose/dhe periodik për fëmijët punëmarrës u vihen në dispozicion personit që ushtron përgjegjësinë prindërore të fëmijës.</w:t>
      </w:r>
    </w:p>
    <w:p w:rsidR="0017771F" w:rsidRPr="00151A8F" w:rsidRDefault="0017771F" w:rsidP="0017771F">
      <w:pPr>
        <w:pStyle w:val="Paragrafi"/>
        <w:rPr>
          <w:spacing w:val="-4"/>
          <w:sz w:val="14"/>
          <w:lang w:val="sq-AL"/>
        </w:rPr>
      </w:pPr>
    </w:p>
    <w:p w:rsidR="0017771F" w:rsidRPr="00151A8F" w:rsidRDefault="0017771F" w:rsidP="0017771F">
      <w:pPr>
        <w:pStyle w:val="NeniNr"/>
      </w:pPr>
      <w:r w:rsidRPr="00151A8F">
        <w:t>Neni 6</w:t>
      </w:r>
    </w:p>
    <w:p w:rsidR="0017771F" w:rsidRPr="00151A8F" w:rsidRDefault="0017771F" w:rsidP="0017771F">
      <w:pPr>
        <w:pStyle w:val="NeniTitull"/>
      </w:pPr>
      <w:r w:rsidRPr="00151A8F">
        <w:t>Kushtet e punësimit dhe ndalimi për të punuar</w:t>
      </w:r>
    </w:p>
    <w:p w:rsidR="0017771F" w:rsidRPr="00151A8F" w:rsidRDefault="0017771F" w:rsidP="0017771F">
      <w:pPr>
        <w:pStyle w:val="Paragrafi"/>
        <w:jc w:val="center"/>
        <w:rPr>
          <w:spacing w:val="-4"/>
          <w:sz w:val="14"/>
          <w:lang w:val="sq-AL"/>
        </w:rPr>
      </w:pPr>
    </w:p>
    <w:p w:rsidR="0017771F" w:rsidRPr="00151A8F" w:rsidRDefault="0017771F" w:rsidP="0017771F">
      <w:pPr>
        <w:pStyle w:val="Paragrafi"/>
        <w:rPr>
          <w:spacing w:val="-4"/>
          <w:lang w:val="sq-AL"/>
        </w:rPr>
      </w:pPr>
      <w:r w:rsidRPr="00151A8F">
        <w:rPr>
          <w:spacing w:val="-4"/>
          <w:lang w:val="sq-AL"/>
        </w:rPr>
        <w:t xml:space="preserve">1. </w:t>
      </w:r>
      <w:r w:rsidRPr="00151A8F">
        <w:rPr>
          <w:spacing w:val="-4"/>
          <w:lang w:val="sq-AL"/>
        </w:rPr>
        <w:tab/>
        <w:t>Kushtet e punës të fëmijëve përshtaten me moshën e tyre. Punëdhënësi nuk i propozon atyre asnjë punë e cila ka një natyre që mund të dëmtojë shëndetin e tyre apo zhvillimin e tyre fizik, psikologjik, social, moral apo të komprometojë shkollimin e tyre.</w:t>
      </w:r>
    </w:p>
    <w:p w:rsidR="0017771F" w:rsidRPr="00151A8F" w:rsidRDefault="0017771F" w:rsidP="0017771F">
      <w:pPr>
        <w:pStyle w:val="Paragrafi"/>
        <w:rPr>
          <w:spacing w:val="-4"/>
          <w:lang w:val="sq-AL"/>
        </w:rPr>
      </w:pPr>
      <w:r w:rsidRPr="00151A8F">
        <w:rPr>
          <w:spacing w:val="-4"/>
          <w:lang w:val="sq-AL"/>
        </w:rPr>
        <w:t xml:space="preserve">2. </w:t>
      </w:r>
      <w:r w:rsidRPr="00151A8F">
        <w:rPr>
          <w:spacing w:val="-4"/>
          <w:lang w:val="sq-AL"/>
        </w:rPr>
        <w:tab/>
        <w:t xml:space="preserve">Punësimi i fëmijëve ndalohet, në rastet kur: </w:t>
      </w:r>
    </w:p>
    <w:p w:rsidR="0017771F" w:rsidRPr="00151A8F" w:rsidRDefault="0017771F" w:rsidP="0017771F">
      <w:pPr>
        <w:pStyle w:val="Paragrafi"/>
        <w:rPr>
          <w:spacing w:val="-4"/>
          <w:lang w:val="sq-AL"/>
        </w:rPr>
      </w:pPr>
      <w:r w:rsidRPr="00151A8F">
        <w:rPr>
          <w:spacing w:val="-4"/>
          <w:lang w:val="sq-AL"/>
        </w:rPr>
        <w:t xml:space="preserve">a) </w:t>
      </w:r>
      <w:r w:rsidRPr="00151A8F">
        <w:rPr>
          <w:spacing w:val="-4"/>
          <w:lang w:val="sq-AL"/>
        </w:rPr>
        <w:tab/>
        <w:t xml:space="preserve">objektivisht shkon përtej kapacitetit të tyre fizik ose mendor; </w:t>
      </w:r>
    </w:p>
    <w:p w:rsidR="0017771F" w:rsidRPr="00151A8F" w:rsidRDefault="0017771F" w:rsidP="0017771F">
      <w:pPr>
        <w:pStyle w:val="Paragrafi"/>
        <w:rPr>
          <w:spacing w:val="-4"/>
          <w:lang w:val="sq-AL"/>
        </w:rPr>
      </w:pPr>
      <w:r w:rsidRPr="00151A8F">
        <w:rPr>
          <w:spacing w:val="-4"/>
          <w:lang w:val="sq-AL"/>
        </w:rPr>
        <w:t xml:space="preserve">b) </w:t>
      </w:r>
      <w:r w:rsidRPr="00151A8F">
        <w:rPr>
          <w:spacing w:val="-4"/>
          <w:lang w:val="sq-AL"/>
        </w:rPr>
        <w:tab/>
        <w:t xml:space="preserve">përfshin ekspozim ndaj agjentëve të cilët janë toksikë ose kancerogjenë, shkaktojnë dëmtime gjenetike të trashëgueshme apo dëmtime të cilat kanë efekte negative dhe shkaktojnë dëmtime kronike tek shëndeti gjatë gjithë jetës; </w:t>
      </w:r>
    </w:p>
    <w:p w:rsidR="0017771F" w:rsidRPr="00151A8F" w:rsidRDefault="0017771F" w:rsidP="0017771F">
      <w:pPr>
        <w:pStyle w:val="Paragrafi"/>
        <w:rPr>
          <w:spacing w:val="-4"/>
          <w:lang w:val="sq-AL"/>
        </w:rPr>
      </w:pPr>
      <w:r w:rsidRPr="00151A8F">
        <w:rPr>
          <w:spacing w:val="-4"/>
          <w:lang w:val="sq-AL"/>
        </w:rPr>
        <w:t xml:space="preserve">c) </w:t>
      </w:r>
      <w:r w:rsidRPr="00151A8F">
        <w:rPr>
          <w:spacing w:val="-4"/>
          <w:lang w:val="sq-AL"/>
        </w:rPr>
        <w:tab/>
        <w:t xml:space="preserve">përfshin ekspozim ndaj rrezatimeve të dëmshme, përfshirë rrezatimin jonizues dhe jojonizues; </w:t>
      </w:r>
    </w:p>
    <w:p w:rsidR="0017771F" w:rsidRPr="00151A8F" w:rsidRDefault="0017771F" w:rsidP="0017771F">
      <w:pPr>
        <w:pStyle w:val="Paragrafi"/>
        <w:rPr>
          <w:spacing w:val="-4"/>
          <w:lang w:val="sq-AL"/>
        </w:rPr>
      </w:pPr>
      <w:r w:rsidRPr="00151A8F">
        <w:rPr>
          <w:spacing w:val="-4"/>
          <w:lang w:val="sq-AL"/>
        </w:rPr>
        <w:lastRenderedPageBreak/>
        <w:t xml:space="preserve">ç) </w:t>
      </w:r>
      <w:r w:rsidRPr="00151A8F">
        <w:rPr>
          <w:spacing w:val="-4"/>
          <w:lang w:val="sq-AL"/>
        </w:rPr>
        <w:tab/>
        <w:t>përfshin rrezikun e aksidenteve të cilat mund të parashikohen se mund të ndodhin, por të cilat nuk mund të njihen apo të shmangen nga fëmijët, për shkak të vëmendjes së tyre të pamjaftueshme ndaj sigurisë apo mungesës së përvojës në punë apo formimit.</w:t>
      </w:r>
    </w:p>
    <w:p w:rsidR="0017771F" w:rsidRPr="00151A8F" w:rsidRDefault="0017771F" w:rsidP="0017771F">
      <w:pPr>
        <w:pStyle w:val="Paragrafi"/>
        <w:rPr>
          <w:spacing w:val="-4"/>
          <w:lang w:val="sq-AL"/>
        </w:rPr>
      </w:pPr>
      <w:r w:rsidRPr="00151A8F">
        <w:rPr>
          <w:spacing w:val="-4"/>
          <w:lang w:val="sq-AL"/>
        </w:rPr>
        <w:t xml:space="preserve">d) </w:t>
      </w:r>
      <w:r w:rsidRPr="00151A8F">
        <w:rPr>
          <w:spacing w:val="-4"/>
          <w:lang w:val="sq-AL"/>
        </w:rPr>
        <w:tab/>
        <w:t>përbën një risk për shëndetin, për shkak të kushteve të motit, si i ftohti apo i nxehti ekstrem si dhe zhurmës e dridhjeve.</w:t>
      </w:r>
    </w:p>
    <w:p w:rsidR="0017771F" w:rsidRPr="00151A8F" w:rsidRDefault="0017771F" w:rsidP="0017771F">
      <w:pPr>
        <w:pStyle w:val="Paragrafi"/>
        <w:rPr>
          <w:spacing w:val="-4"/>
          <w:lang w:val="sq-AL"/>
        </w:rPr>
      </w:pPr>
      <w:r w:rsidRPr="00151A8F">
        <w:rPr>
          <w:spacing w:val="-4"/>
          <w:lang w:val="sq-AL"/>
        </w:rPr>
        <w:t xml:space="preserve">3. </w:t>
      </w:r>
      <w:r w:rsidRPr="00151A8F">
        <w:rPr>
          <w:spacing w:val="-4"/>
          <w:lang w:val="sq-AL"/>
        </w:rPr>
        <w:tab/>
        <w:t xml:space="preserve">Puna e cila ka të ngjarë të sjellë risqe të veçanta për fëmijën, që duhet të ndalohet brenda kuptimit të pikës 2, të këtij neni, përfshin, si më poshtë: </w:t>
      </w:r>
    </w:p>
    <w:p w:rsidR="0017771F" w:rsidRPr="00151A8F" w:rsidRDefault="0017771F" w:rsidP="0017771F">
      <w:pPr>
        <w:pStyle w:val="Paragrafi"/>
        <w:rPr>
          <w:spacing w:val="-4"/>
          <w:lang w:val="sq-AL"/>
        </w:rPr>
      </w:pPr>
      <w:r w:rsidRPr="00151A8F">
        <w:rPr>
          <w:spacing w:val="-4"/>
          <w:lang w:val="sq-AL"/>
        </w:rPr>
        <w:t xml:space="preserve">a) </w:t>
      </w:r>
      <w:r w:rsidRPr="00151A8F">
        <w:rPr>
          <w:spacing w:val="-4"/>
          <w:lang w:val="sq-AL"/>
        </w:rPr>
        <w:tab/>
        <w:t xml:space="preserve">Punët që përfshijnë ekspozim të dëmshëm ndaj agjentëve fizikë, biologjikë dhe kimikë të përcaktuara në pikën I, të shtojcës I; dhe </w:t>
      </w:r>
    </w:p>
    <w:p w:rsidR="0017771F" w:rsidRPr="00151A8F" w:rsidRDefault="0017771F" w:rsidP="0017771F">
      <w:pPr>
        <w:pStyle w:val="Paragrafi"/>
        <w:rPr>
          <w:spacing w:val="-4"/>
          <w:lang w:val="sq-AL"/>
        </w:rPr>
      </w:pPr>
      <w:r w:rsidRPr="00151A8F">
        <w:rPr>
          <w:spacing w:val="-4"/>
          <w:lang w:val="sq-AL"/>
        </w:rPr>
        <w:t xml:space="preserve">b) </w:t>
      </w:r>
      <w:r w:rsidRPr="00151A8F">
        <w:rPr>
          <w:spacing w:val="-4"/>
          <w:lang w:val="sq-AL"/>
        </w:rPr>
        <w:tab/>
        <w:t xml:space="preserve">Proceset dhe punët e përmendura në pikën II, të shtojcës I. </w:t>
      </w:r>
    </w:p>
    <w:p w:rsidR="0017771F" w:rsidRPr="00151A8F" w:rsidRDefault="0017771F" w:rsidP="0017771F">
      <w:pPr>
        <w:pStyle w:val="Paragrafi"/>
        <w:rPr>
          <w:spacing w:val="-4"/>
          <w:lang w:val="sq-AL"/>
        </w:rPr>
      </w:pPr>
      <w:r w:rsidRPr="00151A8F">
        <w:rPr>
          <w:spacing w:val="-4"/>
          <w:lang w:val="sq-AL"/>
        </w:rPr>
        <w:t xml:space="preserve">4. </w:t>
      </w:r>
      <w:r w:rsidRPr="00151A8F">
        <w:rPr>
          <w:spacing w:val="-4"/>
          <w:lang w:val="sq-AL"/>
        </w:rPr>
        <w:tab/>
        <w:t>Proceset dhe punët e përmendura në pikën II, të shtojcës I, janë të lejueshme, me kusht që:</w:t>
      </w:r>
    </w:p>
    <w:p w:rsidR="0017771F" w:rsidRPr="00151A8F" w:rsidRDefault="0017771F" w:rsidP="0017771F">
      <w:pPr>
        <w:pStyle w:val="Paragrafi"/>
        <w:rPr>
          <w:spacing w:val="-4"/>
          <w:lang w:val="sq-AL"/>
        </w:rPr>
      </w:pPr>
      <w:r w:rsidRPr="00151A8F">
        <w:rPr>
          <w:spacing w:val="-4"/>
          <w:lang w:val="sq-AL"/>
        </w:rPr>
        <w:t xml:space="preserve"> a) </w:t>
      </w:r>
      <w:r w:rsidRPr="00151A8F">
        <w:rPr>
          <w:spacing w:val="-4"/>
          <w:lang w:val="sq-AL"/>
        </w:rPr>
        <w:tab/>
        <w:t xml:space="preserve">të jenë të domosdoshme për adoleshentët, për formimin e tyre profesional; </w:t>
      </w:r>
    </w:p>
    <w:p w:rsidR="0017771F" w:rsidRPr="00151A8F" w:rsidRDefault="0017771F" w:rsidP="0017771F">
      <w:pPr>
        <w:pStyle w:val="Paragrafi"/>
        <w:rPr>
          <w:spacing w:val="-4"/>
          <w:lang w:val="sq-AL"/>
        </w:rPr>
      </w:pPr>
      <w:r w:rsidRPr="00151A8F">
        <w:rPr>
          <w:spacing w:val="-4"/>
          <w:lang w:val="sq-AL"/>
        </w:rPr>
        <w:t xml:space="preserve"> b) </w:t>
      </w:r>
      <w:r w:rsidRPr="00151A8F">
        <w:rPr>
          <w:spacing w:val="-4"/>
          <w:lang w:val="sq-AL"/>
        </w:rPr>
        <w:tab/>
        <w:t xml:space="preserve">mbrojtja e sigurisë dhe shëndetit të tyre të sigurohet nga fakti se puna kryhet nën mbikëqyrjen direkt të një personi kompetent dhe në përputhje me legjislacionin në fuqi. </w:t>
      </w:r>
    </w:p>
    <w:p w:rsidR="0017771F" w:rsidRPr="00151A8F" w:rsidRDefault="0017771F" w:rsidP="0017771F">
      <w:pPr>
        <w:pStyle w:val="Paragrafi"/>
        <w:rPr>
          <w:spacing w:val="-4"/>
          <w:sz w:val="14"/>
          <w:lang w:val="sq-AL"/>
        </w:rPr>
      </w:pPr>
    </w:p>
    <w:p w:rsidR="0017771F" w:rsidRPr="00151A8F" w:rsidRDefault="0017771F" w:rsidP="0017771F">
      <w:pPr>
        <w:pStyle w:val="NeniNr"/>
      </w:pPr>
      <w:r w:rsidRPr="00151A8F">
        <w:t>Neni 7</w:t>
      </w:r>
    </w:p>
    <w:p w:rsidR="0017771F" w:rsidRPr="00151A8F" w:rsidRDefault="0017771F" w:rsidP="0017771F">
      <w:pPr>
        <w:pStyle w:val="NeniTitull"/>
      </w:pPr>
      <w:r w:rsidRPr="00151A8F">
        <w:t>Koha e punës për adoleshentët</w:t>
      </w:r>
    </w:p>
    <w:p w:rsidR="0017771F" w:rsidRPr="00151A8F" w:rsidRDefault="0017771F" w:rsidP="0017771F">
      <w:pPr>
        <w:pStyle w:val="Paragrafi"/>
        <w:rPr>
          <w:b/>
          <w:spacing w:val="-4"/>
          <w:sz w:val="14"/>
          <w:lang w:val="sq-AL"/>
        </w:rPr>
      </w:pPr>
    </w:p>
    <w:p w:rsidR="0017771F" w:rsidRPr="00151A8F" w:rsidRDefault="0017771F" w:rsidP="0017771F">
      <w:pPr>
        <w:pStyle w:val="Paragrafi"/>
        <w:rPr>
          <w:spacing w:val="-4"/>
          <w:lang w:val="sq-AL"/>
        </w:rPr>
      </w:pPr>
      <w:r w:rsidRPr="00151A8F">
        <w:rPr>
          <w:spacing w:val="-4"/>
          <w:lang w:val="sq-AL"/>
        </w:rPr>
        <w:t xml:space="preserve">1. </w:t>
      </w:r>
      <w:r w:rsidRPr="00151A8F">
        <w:rPr>
          <w:spacing w:val="-4"/>
          <w:lang w:val="sq-AL"/>
        </w:rPr>
        <w:tab/>
        <w:t>Koha e punës së fëmijëve është e kufizuar, si më poshtë:</w:t>
      </w:r>
    </w:p>
    <w:p w:rsidR="0017771F" w:rsidRPr="00151A8F" w:rsidRDefault="0017771F" w:rsidP="0017771F">
      <w:pPr>
        <w:pStyle w:val="Paragrafi"/>
        <w:rPr>
          <w:spacing w:val="-4"/>
          <w:lang w:val="sq-AL"/>
        </w:rPr>
      </w:pPr>
      <w:r w:rsidRPr="00151A8F">
        <w:rPr>
          <w:spacing w:val="-4"/>
          <w:lang w:val="sq-AL"/>
        </w:rPr>
        <w:t xml:space="preserve">a) </w:t>
      </w:r>
      <w:r w:rsidRPr="00151A8F">
        <w:rPr>
          <w:spacing w:val="-4"/>
          <w:lang w:val="sq-AL"/>
        </w:rPr>
        <w:tab/>
        <w:t xml:space="preserve">Deri 6 orë në ditë dhe 30 orë në javë, për punën e kryer në kuadrin e një sistemi formimi në ndërmarrje, në bazë të një skeme të kombinuar të punës/trajnimit; </w:t>
      </w:r>
    </w:p>
    <w:p w:rsidR="0017771F" w:rsidRPr="00151A8F" w:rsidRDefault="0017771F" w:rsidP="0017771F">
      <w:pPr>
        <w:pStyle w:val="Paragrafi"/>
        <w:rPr>
          <w:spacing w:val="-4"/>
          <w:lang w:val="sq-AL"/>
        </w:rPr>
      </w:pPr>
      <w:r w:rsidRPr="00151A8F">
        <w:rPr>
          <w:spacing w:val="-4"/>
          <w:lang w:val="sq-AL"/>
        </w:rPr>
        <w:t xml:space="preserve">b) </w:t>
      </w:r>
      <w:r w:rsidRPr="00151A8F">
        <w:rPr>
          <w:spacing w:val="-4"/>
          <w:lang w:val="sq-AL"/>
        </w:rPr>
        <w:tab/>
        <w:t>Deri 2 orë në një ditë shkolle dhe 12 orë në javë, për punën e kryer në periudhën jashtë orëve të përcaktuara për ndjekjen e shkollës;</w:t>
      </w:r>
    </w:p>
    <w:p w:rsidR="0017771F" w:rsidRPr="00151A8F" w:rsidRDefault="0017771F" w:rsidP="0017771F">
      <w:pPr>
        <w:pStyle w:val="Paragrafi"/>
        <w:rPr>
          <w:spacing w:val="-4"/>
          <w:lang w:val="sq-AL"/>
        </w:rPr>
      </w:pPr>
      <w:r w:rsidRPr="00151A8F">
        <w:rPr>
          <w:spacing w:val="-4"/>
          <w:lang w:val="sq-AL"/>
        </w:rPr>
        <w:t>Në asnjë rrethanë, koha ditore e punës nuk mund të tejkalojë 7 orë. Ky kufi mund të ngrihet në 8 orë në rastin e fëmijëve që kanë mbushur moshën 16 vjeç;</w:t>
      </w:r>
    </w:p>
    <w:p w:rsidR="0017771F" w:rsidRPr="00151A8F" w:rsidRDefault="0017771F" w:rsidP="0017771F">
      <w:pPr>
        <w:pStyle w:val="Paragrafi"/>
        <w:rPr>
          <w:spacing w:val="-4"/>
          <w:lang w:val="sq-AL"/>
        </w:rPr>
      </w:pPr>
      <w:r w:rsidRPr="00151A8F">
        <w:rPr>
          <w:spacing w:val="-4"/>
          <w:lang w:val="sq-AL"/>
        </w:rPr>
        <w:t xml:space="preserve">c) </w:t>
      </w:r>
      <w:r w:rsidRPr="00151A8F">
        <w:rPr>
          <w:spacing w:val="-4"/>
          <w:lang w:val="sq-AL"/>
        </w:rPr>
        <w:tab/>
        <w:t>Deri 6 orë në ditë dhe 30 orë në javë, për punën e kryer gjatë një periudhe prej të paktën një jave, kur shkolla nuk është në proces;</w:t>
      </w:r>
    </w:p>
    <w:p w:rsidR="0017771F" w:rsidRPr="00151A8F" w:rsidRDefault="0017771F" w:rsidP="0017771F">
      <w:pPr>
        <w:pStyle w:val="Paragrafi"/>
        <w:rPr>
          <w:spacing w:val="-4"/>
          <w:lang w:val="sq-AL"/>
        </w:rPr>
      </w:pPr>
      <w:r w:rsidRPr="00151A8F">
        <w:rPr>
          <w:spacing w:val="-4"/>
          <w:lang w:val="sq-AL"/>
        </w:rPr>
        <w:t xml:space="preserve">ç) </w:t>
      </w:r>
      <w:r w:rsidRPr="00151A8F">
        <w:rPr>
          <w:spacing w:val="-4"/>
          <w:lang w:val="sq-AL"/>
        </w:rPr>
        <w:tab/>
        <w:t>Deri 6 orë në ditë dhe 30 orë në javë, për punën e lehtë të kryer nga fëmijët që nuk janë më subjekte të shkollimit të detyrueshëm me kohë të plotë.</w:t>
      </w:r>
    </w:p>
    <w:p w:rsidR="0017771F" w:rsidRPr="00151A8F" w:rsidRDefault="0017771F" w:rsidP="0017771F">
      <w:pPr>
        <w:pStyle w:val="Paragrafi"/>
        <w:rPr>
          <w:spacing w:val="-4"/>
          <w:lang w:val="sq-AL"/>
        </w:rPr>
      </w:pPr>
      <w:r w:rsidRPr="00151A8F">
        <w:rPr>
          <w:spacing w:val="-4"/>
          <w:lang w:val="sq-AL"/>
        </w:rPr>
        <w:t xml:space="preserve">2. </w:t>
      </w:r>
      <w:r w:rsidRPr="00151A8F">
        <w:rPr>
          <w:spacing w:val="-4"/>
          <w:lang w:val="sq-AL"/>
        </w:rPr>
        <w:tab/>
        <w:t>Koha e shpenzuar për formimin nga një fëmijë që punon në kuadrin e një sistemi formimi në ndërmarrje, në bazë të një skeme të kombinuar të punës/trajnimit, do të llogaritet si kohë pune.</w:t>
      </w:r>
    </w:p>
    <w:p w:rsidR="0017771F" w:rsidRPr="00151A8F" w:rsidRDefault="0017771F" w:rsidP="0017771F">
      <w:pPr>
        <w:pStyle w:val="Paragrafi"/>
        <w:rPr>
          <w:spacing w:val="-4"/>
          <w:lang w:val="sq-AL"/>
        </w:rPr>
      </w:pPr>
      <w:r w:rsidRPr="00151A8F">
        <w:rPr>
          <w:spacing w:val="-4"/>
          <w:lang w:val="sq-AL"/>
        </w:rPr>
        <w:t xml:space="preserve">3. </w:t>
      </w:r>
      <w:r w:rsidRPr="00151A8F">
        <w:rPr>
          <w:spacing w:val="-4"/>
          <w:lang w:val="sq-AL"/>
        </w:rPr>
        <w:tab/>
        <w:t xml:space="preserve">Në rastet kur një fëmijë punësohet nga më shumë se një punëdhënës, ditët e punës dhe koha e punës janë kumulative. </w:t>
      </w:r>
    </w:p>
    <w:p w:rsidR="0017771F" w:rsidRPr="00151A8F" w:rsidRDefault="0017771F" w:rsidP="0017771F">
      <w:pPr>
        <w:pStyle w:val="Paragrafi"/>
        <w:rPr>
          <w:spacing w:val="-4"/>
          <w:sz w:val="14"/>
          <w:lang w:val="sq-AL"/>
        </w:rPr>
      </w:pPr>
    </w:p>
    <w:p w:rsidR="0017771F" w:rsidRPr="00151A8F" w:rsidRDefault="0017771F" w:rsidP="0017771F">
      <w:pPr>
        <w:pStyle w:val="NeniNr"/>
      </w:pPr>
      <w:r w:rsidRPr="00151A8F">
        <w:t>Neni 8</w:t>
      </w:r>
    </w:p>
    <w:p w:rsidR="0017771F" w:rsidRPr="00151A8F" w:rsidRDefault="0017771F" w:rsidP="0017771F">
      <w:pPr>
        <w:pStyle w:val="NeniTitull"/>
      </w:pPr>
      <w:r w:rsidRPr="00151A8F">
        <w:t>Koha e punës për fëmijët nën 15 vjeç</w:t>
      </w:r>
    </w:p>
    <w:p w:rsidR="0017771F" w:rsidRPr="00151A8F" w:rsidRDefault="0017771F" w:rsidP="0017771F">
      <w:pPr>
        <w:pStyle w:val="Paragrafi"/>
        <w:rPr>
          <w:spacing w:val="-4"/>
          <w:sz w:val="14"/>
          <w:lang w:val="sq-AL"/>
        </w:rPr>
      </w:pPr>
    </w:p>
    <w:p w:rsidR="0017771F" w:rsidRPr="00151A8F" w:rsidRDefault="0017771F" w:rsidP="0017771F">
      <w:pPr>
        <w:pStyle w:val="Paragrafi"/>
        <w:rPr>
          <w:spacing w:val="-4"/>
          <w:lang w:val="sq-AL"/>
        </w:rPr>
      </w:pPr>
      <w:r w:rsidRPr="00151A8F">
        <w:rPr>
          <w:spacing w:val="-4"/>
          <w:lang w:val="sq-AL"/>
        </w:rPr>
        <w:t xml:space="preserve">1. </w:t>
      </w:r>
      <w:r w:rsidRPr="00151A8F">
        <w:rPr>
          <w:spacing w:val="-4"/>
          <w:lang w:val="sq-AL"/>
        </w:rPr>
        <w:tab/>
        <w:t>Koha maksimale e punës, për një fëmijë që nuk e ndjek ende shkollimin e detyrueshëm, nuk duhet të tejkalojë 2 orë në një periudhë prej 24 orësh, dhe 10 orë në një periudhë 7 ditore në total.</w:t>
      </w:r>
    </w:p>
    <w:p w:rsidR="0017771F" w:rsidRPr="00151A8F" w:rsidRDefault="0017771F" w:rsidP="0017771F">
      <w:pPr>
        <w:pStyle w:val="Paragrafi"/>
        <w:rPr>
          <w:spacing w:val="-4"/>
          <w:lang w:val="sq-AL"/>
        </w:rPr>
      </w:pPr>
      <w:r w:rsidRPr="00151A8F">
        <w:rPr>
          <w:spacing w:val="-4"/>
          <w:lang w:val="sq-AL"/>
        </w:rPr>
        <w:t xml:space="preserve">2. </w:t>
      </w:r>
      <w:r w:rsidRPr="00151A8F">
        <w:rPr>
          <w:spacing w:val="-4"/>
          <w:lang w:val="sq-AL"/>
        </w:rPr>
        <w:tab/>
        <w:t xml:space="preserve">Koha maksimale e punës, për një fëmijë që ndjek shkollimin e detyrueshëm, nuk tejkalon: </w:t>
      </w:r>
    </w:p>
    <w:p w:rsidR="0017771F" w:rsidRPr="00151A8F" w:rsidRDefault="0017771F" w:rsidP="0017771F">
      <w:pPr>
        <w:pStyle w:val="Paragrafi"/>
        <w:rPr>
          <w:spacing w:val="-4"/>
          <w:lang w:val="sq-AL"/>
        </w:rPr>
      </w:pPr>
      <w:r w:rsidRPr="00151A8F">
        <w:rPr>
          <w:spacing w:val="-4"/>
          <w:lang w:val="sq-AL"/>
        </w:rPr>
        <w:t xml:space="preserve">a) </w:t>
      </w:r>
      <w:r w:rsidRPr="00151A8F">
        <w:rPr>
          <w:spacing w:val="-4"/>
          <w:lang w:val="sq-AL"/>
        </w:rPr>
        <w:tab/>
        <w:t xml:space="preserve">2 orë në ditë në një periudhë prej 24 orë, gjatë ditëve të shkollës, ose </w:t>
      </w:r>
    </w:p>
    <w:p w:rsidR="0017771F" w:rsidRPr="00151A8F" w:rsidRDefault="0017771F" w:rsidP="0017771F">
      <w:pPr>
        <w:pStyle w:val="Paragrafi"/>
        <w:rPr>
          <w:spacing w:val="-4"/>
          <w:lang w:val="sq-AL"/>
        </w:rPr>
      </w:pPr>
      <w:r w:rsidRPr="00151A8F">
        <w:rPr>
          <w:spacing w:val="-4"/>
          <w:lang w:val="sq-AL"/>
        </w:rPr>
        <w:t xml:space="preserve">b) </w:t>
      </w:r>
      <w:r w:rsidRPr="00151A8F">
        <w:rPr>
          <w:spacing w:val="-4"/>
          <w:lang w:val="sq-AL"/>
        </w:rPr>
        <w:tab/>
        <w:t>10 orë jashtë orarit të shkollës, në një periudhë 7 ditore, ndërsa koha ditore e punës në një rast të tillë nuk tejkalon 6 orë në total; ose</w:t>
      </w:r>
    </w:p>
    <w:p w:rsidR="0017771F" w:rsidRPr="00151A8F" w:rsidRDefault="0017771F" w:rsidP="0017771F">
      <w:pPr>
        <w:pStyle w:val="Paragrafi"/>
        <w:rPr>
          <w:spacing w:val="-4"/>
          <w:lang w:val="sq-AL"/>
        </w:rPr>
      </w:pPr>
      <w:r w:rsidRPr="00151A8F">
        <w:rPr>
          <w:spacing w:val="-4"/>
          <w:lang w:val="sq-AL"/>
        </w:rPr>
        <w:t xml:space="preserve">c) </w:t>
      </w:r>
      <w:r w:rsidRPr="00151A8F">
        <w:rPr>
          <w:spacing w:val="-4"/>
          <w:lang w:val="sq-AL"/>
        </w:rPr>
        <w:tab/>
        <w:t>6 orë në një periudhë prej 24 orësh apo 30 orë në një periudhë 7 ditore në total e kryer gjatë pushimeve të shkollës.</w:t>
      </w:r>
    </w:p>
    <w:p w:rsidR="0017771F" w:rsidRPr="00151A8F" w:rsidRDefault="0017771F" w:rsidP="0017771F">
      <w:pPr>
        <w:pStyle w:val="Paragrafi"/>
        <w:rPr>
          <w:spacing w:val="-4"/>
          <w:lang w:val="sq-AL"/>
        </w:rPr>
      </w:pPr>
      <w:r w:rsidRPr="00151A8F">
        <w:rPr>
          <w:spacing w:val="-4"/>
          <w:lang w:val="sq-AL"/>
        </w:rPr>
        <w:t xml:space="preserve"> 3. Koha e punës, siç përmendet në pikën 1, të këtij neni, përfshin edhe periudhën e nevojshme për përgatitjen për aktivitetin e punës. </w:t>
      </w:r>
    </w:p>
    <w:p w:rsidR="0017771F" w:rsidRPr="00151A8F" w:rsidRDefault="0017771F" w:rsidP="0017771F">
      <w:pPr>
        <w:pStyle w:val="Paragrafi"/>
        <w:rPr>
          <w:spacing w:val="-4"/>
          <w:lang w:val="sq-AL"/>
        </w:rPr>
      </w:pPr>
      <w:r w:rsidRPr="00151A8F">
        <w:rPr>
          <w:spacing w:val="-4"/>
          <w:lang w:val="sq-AL"/>
        </w:rPr>
        <w:t xml:space="preserve">4. </w:t>
      </w:r>
      <w:r w:rsidRPr="00151A8F">
        <w:rPr>
          <w:spacing w:val="-4"/>
          <w:lang w:val="sq-AL"/>
        </w:rPr>
        <w:tab/>
        <w:t xml:space="preserve">Në rastin kur fëmija ushtron veprimtari pune nga më shumë se një punëdhënës, të angazhuar në veprimtari tregtare apo veprimtari të ngjashme, koha e punës shumatore për një periudhë 24-orëshe ose një periudhë 7-ditore, nuk duhet të kalojë kohën maksimale të punës të përmendur në pikën 1, të këtij neni. </w:t>
      </w:r>
    </w:p>
    <w:p w:rsidR="0017771F" w:rsidRPr="00151A8F" w:rsidRDefault="0017771F" w:rsidP="0017771F">
      <w:pPr>
        <w:pStyle w:val="Paragrafi"/>
        <w:rPr>
          <w:spacing w:val="-4"/>
          <w:lang w:val="sq-AL"/>
        </w:rPr>
      </w:pPr>
      <w:r w:rsidRPr="00151A8F">
        <w:rPr>
          <w:spacing w:val="-4"/>
          <w:lang w:val="sq-AL"/>
        </w:rPr>
        <w:t xml:space="preserve">5. </w:t>
      </w:r>
      <w:r w:rsidRPr="00151A8F">
        <w:rPr>
          <w:spacing w:val="-4"/>
          <w:lang w:val="sq-AL"/>
        </w:rPr>
        <w:tab/>
        <w:t>Në rastin kur koha e punës e kalon 2 orë në një periudhë 24-orëshe, atëherë fëmijës i sigurohet një periudhë pushimi e çlodhjeje e pandërprerë, prej jo më pak se 30 minutash për periudhën përkatëse.</w:t>
      </w:r>
    </w:p>
    <w:p w:rsidR="0017771F" w:rsidRPr="00151A8F" w:rsidRDefault="0017771F" w:rsidP="0017771F">
      <w:pPr>
        <w:pStyle w:val="Paragrafi"/>
        <w:rPr>
          <w:spacing w:val="-4"/>
          <w:lang w:val="sq-AL"/>
        </w:rPr>
      </w:pPr>
      <w:r w:rsidRPr="00151A8F">
        <w:rPr>
          <w:spacing w:val="-4"/>
          <w:lang w:val="sq-AL"/>
        </w:rPr>
        <w:t xml:space="preserve">6. </w:t>
      </w:r>
      <w:r w:rsidRPr="00151A8F">
        <w:rPr>
          <w:spacing w:val="-4"/>
          <w:lang w:val="sq-AL"/>
        </w:rPr>
        <w:tab/>
        <w:t xml:space="preserve">Një minimum prej 14 orësh radhazi, periudhë pushimi ndërmjet veprimtarive të punës duhet të zbatohet para se një fëmijë mund të fillojë ndonjë veprimtari të re pune. Në rast se fëmija ushtron </w:t>
      </w:r>
      <w:r w:rsidRPr="00151A8F">
        <w:rPr>
          <w:spacing w:val="-4"/>
          <w:lang w:val="sq-AL"/>
        </w:rPr>
        <w:lastRenderedPageBreak/>
        <w:t xml:space="preserve">veprimtari pune për 5 ditë rresht brenda një periudhe 7 ditore, fëmijës i akordohet një periudhë çlodhjeje prej 2 ditësh rresht. </w:t>
      </w:r>
    </w:p>
    <w:p w:rsidR="0017771F" w:rsidRPr="009E0127" w:rsidRDefault="0017771F" w:rsidP="0017771F">
      <w:pPr>
        <w:pStyle w:val="Paragrafi"/>
        <w:rPr>
          <w:spacing w:val="-4"/>
          <w:sz w:val="14"/>
          <w:lang w:val="sq-AL"/>
        </w:rPr>
      </w:pPr>
    </w:p>
    <w:p w:rsidR="0017771F" w:rsidRPr="00151A8F" w:rsidRDefault="0017771F" w:rsidP="0017771F">
      <w:pPr>
        <w:pStyle w:val="NeniNr"/>
      </w:pPr>
      <w:r w:rsidRPr="00151A8F">
        <w:t>Neni 9</w:t>
      </w:r>
    </w:p>
    <w:p w:rsidR="0017771F" w:rsidRPr="00151A8F" w:rsidRDefault="0017771F" w:rsidP="0017771F">
      <w:pPr>
        <w:pStyle w:val="NeniTitull"/>
      </w:pPr>
      <w:r w:rsidRPr="00151A8F">
        <w:t>Puna e lehtë</w:t>
      </w:r>
    </w:p>
    <w:p w:rsidR="0017771F" w:rsidRPr="00151A8F" w:rsidRDefault="0017771F" w:rsidP="0017771F">
      <w:pPr>
        <w:pStyle w:val="Paragrafi"/>
        <w:rPr>
          <w:spacing w:val="-4"/>
          <w:sz w:val="14"/>
          <w:lang w:val="sq-AL"/>
        </w:rPr>
      </w:pPr>
    </w:p>
    <w:p w:rsidR="0017771F" w:rsidRPr="00151A8F" w:rsidRDefault="0017771F" w:rsidP="0017771F">
      <w:pPr>
        <w:pStyle w:val="Paragrafi"/>
        <w:rPr>
          <w:spacing w:val="-4"/>
          <w:lang w:val="sq-AL"/>
        </w:rPr>
      </w:pPr>
      <w:r w:rsidRPr="00151A8F">
        <w:rPr>
          <w:spacing w:val="-4"/>
          <w:lang w:val="sq-AL"/>
        </w:rPr>
        <w:t xml:space="preserve">Fëmijët nga mosha 15 deri në 16 vjeç, mund të punojnë vetëm gjatë pushimeve të shkollës, me kusht që ata të punësohen vetëm në punë të lehta dhe me kusht që Inspektorati i Punës të ketë lëshuar një autorizim paraprak për punëdhënësin. Në përmbajtjen e autorizimit gjenden të dhënat sipas përcaktimeve të pikës 5, të nenit 3, të kësaj rregulloreje. </w:t>
      </w:r>
    </w:p>
    <w:p w:rsidR="0017771F" w:rsidRPr="00151A8F" w:rsidRDefault="0017771F" w:rsidP="0017771F">
      <w:pPr>
        <w:pStyle w:val="Hapesira7"/>
        <w:rPr>
          <w:spacing w:val="-4"/>
          <w:lang w:val="sq-AL"/>
        </w:rPr>
      </w:pPr>
    </w:p>
    <w:p w:rsidR="0017771F" w:rsidRPr="00151A8F" w:rsidRDefault="0017771F" w:rsidP="0017771F">
      <w:pPr>
        <w:pStyle w:val="NeniNr"/>
      </w:pPr>
      <w:r w:rsidRPr="00151A8F">
        <w:t>Neni 10</w:t>
      </w:r>
    </w:p>
    <w:p w:rsidR="0017771F" w:rsidRPr="00151A8F" w:rsidRDefault="0017771F" w:rsidP="0017771F">
      <w:pPr>
        <w:pStyle w:val="NeniTitull"/>
      </w:pPr>
      <w:r w:rsidRPr="00151A8F">
        <w:t>Periudha e çlodhjes dhe pushimet</w:t>
      </w:r>
    </w:p>
    <w:p w:rsidR="0017771F" w:rsidRPr="009E0127" w:rsidRDefault="0017771F" w:rsidP="0017771F">
      <w:pPr>
        <w:pStyle w:val="Paragrafi"/>
        <w:rPr>
          <w:spacing w:val="-4"/>
          <w:sz w:val="14"/>
          <w:lang w:val="sq-AL"/>
        </w:rPr>
      </w:pPr>
    </w:p>
    <w:p w:rsidR="0017771F" w:rsidRPr="00151A8F" w:rsidRDefault="0017771F" w:rsidP="0017771F">
      <w:pPr>
        <w:pStyle w:val="Paragrafi"/>
        <w:rPr>
          <w:spacing w:val="-4"/>
          <w:lang w:val="sq-AL"/>
        </w:rPr>
      </w:pPr>
      <w:r w:rsidRPr="00151A8F">
        <w:rPr>
          <w:spacing w:val="-4"/>
          <w:lang w:val="sq-AL"/>
        </w:rPr>
        <w:t xml:space="preserve">1. </w:t>
      </w:r>
      <w:r w:rsidRPr="00151A8F">
        <w:rPr>
          <w:spacing w:val="-4"/>
          <w:lang w:val="sq-AL"/>
        </w:rPr>
        <w:tab/>
        <w:t xml:space="preserve">Fëmijët kanë të drejtë për një periudhë minimale prej 14 orësh radhazi pushim, në një periudhë 24-orëshe. </w:t>
      </w:r>
    </w:p>
    <w:p w:rsidR="0017771F" w:rsidRPr="00151A8F" w:rsidRDefault="0017771F" w:rsidP="0017771F">
      <w:pPr>
        <w:pStyle w:val="Paragrafi"/>
        <w:rPr>
          <w:spacing w:val="-4"/>
          <w:lang w:val="sq-AL"/>
        </w:rPr>
      </w:pPr>
      <w:r w:rsidRPr="00151A8F">
        <w:rPr>
          <w:spacing w:val="-4"/>
          <w:lang w:val="sq-AL"/>
        </w:rPr>
        <w:t xml:space="preserve">2. </w:t>
      </w:r>
      <w:r w:rsidRPr="00151A8F">
        <w:rPr>
          <w:spacing w:val="-4"/>
          <w:lang w:val="sq-AL"/>
        </w:rPr>
        <w:tab/>
        <w:t>Çdo periudhë 24-orëshe, adoleshentët kanë të drejtë për një periudhë minimale çlodhjeje prej 12 orësh të pandërprera.</w:t>
      </w:r>
    </w:p>
    <w:p w:rsidR="0017771F" w:rsidRPr="00151A8F" w:rsidRDefault="0017771F" w:rsidP="0017771F">
      <w:pPr>
        <w:pStyle w:val="Paragrafi"/>
        <w:rPr>
          <w:spacing w:val="-4"/>
          <w:lang w:val="sq-AL"/>
        </w:rPr>
      </w:pPr>
      <w:r w:rsidRPr="00151A8F">
        <w:rPr>
          <w:spacing w:val="-4"/>
          <w:lang w:val="sq-AL"/>
        </w:rPr>
        <w:t xml:space="preserve">3. </w:t>
      </w:r>
      <w:r w:rsidRPr="00151A8F">
        <w:rPr>
          <w:spacing w:val="-4"/>
          <w:lang w:val="sq-AL"/>
        </w:rPr>
        <w:tab/>
        <w:t xml:space="preserve">Fëmijët dhe adoleshentët kanë të drejtë për të paktën 2 ditë radhazi për çlodhje brenda periudhës 7-ditore. Kur justifikohet nga shkaqe teknike ose organizative, periudha minimale e çlodhjes mund të reduktohet, por në asnjë rrethanë nuk mund të jetë më pak se 36 orë rresht. </w:t>
      </w:r>
    </w:p>
    <w:p w:rsidR="0017771F" w:rsidRPr="00151A8F" w:rsidRDefault="0017771F" w:rsidP="0017771F">
      <w:pPr>
        <w:pStyle w:val="Paragrafi"/>
        <w:rPr>
          <w:spacing w:val="-4"/>
          <w:lang w:val="sq-AL"/>
        </w:rPr>
      </w:pPr>
      <w:r w:rsidRPr="00151A8F">
        <w:rPr>
          <w:spacing w:val="-4"/>
          <w:lang w:val="sq-AL"/>
        </w:rPr>
        <w:t xml:space="preserve">4. </w:t>
      </w:r>
      <w:r w:rsidRPr="00151A8F">
        <w:rPr>
          <w:spacing w:val="-4"/>
          <w:lang w:val="sq-AL"/>
        </w:rPr>
        <w:tab/>
        <w:t xml:space="preserve">Periudha minimale e çlodhjes e përmendur në pikat 1 dhe 2, të këtij neni, në parim përfshin ditën e shtunë dhe të dielën. </w:t>
      </w:r>
    </w:p>
    <w:p w:rsidR="0017771F" w:rsidRPr="00151A8F" w:rsidRDefault="0017771F" w:rsidP="0017771F">
      <w:pPr>
        <w:pStyle w:val="Paragrafi"/>
        <w:rPr>
          <w:spacing w:val="-4"/>
          <w:lang w:val="sq-AL"/>
        </w:rPr>
      </w:pPr>
      <w:r w:rsidRPr="00151A8F">
        <w:rPr>
          <w:spacing w:val="-4"/>
          <w:lang w:val="sq-AL"/>
        </w:rPr>
        <w:t xml:space="preserve">5. </w:t>
      </w:r>
      <w:r w:rsidRPr="00151A8F">
        <w:rPr>
          <w:spacing w:val="-4"/>
          <w:lang w:val="sq-AL"/>
        </w:rPr>
        <w:tab/>
        <w:t>Punëdhënësit janë të detyruar t’u sigurojnë fëmijëve punëmarrës pushime për çlodhje. Pushimet e çlodhjes fillojnë në një kohë të paracaktuar. Mbi organizimin dhe kohëzgjatjen e kohës së paracaktuar mund të bihet dakord në marrëveshjen kolektive, në kontratën individuale të punës ose në mënyrë alternative. Periudha minimale e pushimit të çlodhjes është 30 minuta të pandërprera për punët që zgjasin më shumë se 4 orë e gjysmë.</w:t>
      </w:r>
    </w:p>
    <w:p w:rsidR="0017771F" w:rsidRPr="00151A8F" w:rsidRDefault="0017771F" w:rsidP="0017771F">
      <w:pPr>
        <w:pStyle w:val="Paragrafi"/>
        <w:rPr>
          <w:spacing w:val="-4"/>
          <w:sz w:val="14"/>
          <w:lang w:val="sq-AL"/>
        </w:rPr>
      </w:pPr>
    </w:p>
    <w:p w:rsidR="0017771F" w:rsidRPr="00151A8F" w:rsidRDefault="0017771F" w:rsidP="0017771F">
      <w:pPr>
        <w:pStyle w:val="NeniNr"/>
      </w:pPr>
      <w:r w:rsidRPr="00151A8F">
        <w:t>Neni 11</w:t>
      </w:r>
    </w:p>
    <w:p w:rsidR="0017771F" w:rsidRPr="00151A8F" w:rsidRDefault="0017771F" w:rsidP="0017771F">
      <w:pPr>
        <w:pStyle w:val="NeniTitull"/>
      </w:pPr>
      <w:r w:rsidRPr="00151A8F">
        <w:t>Pushimi vjetor</w:t>
      </w:r>
    </w:p>
    <w:p w:rsidR="0017771F" w:rsidRPr="00151A8F" w:rsidRDefault="0017771F" w:rsidP="0017771F">
      <w:pPr>
        <w:pStyle w:val="Paragrafi"/>
        <w:rPr>
          <w:spacing w:val="-4"/>
          <w:sz w:val="14"/>
          <w:lang w:val="sq-AL"/>
        </w:rPr>
      </w:pPr>
    </w:p>
    <w:p w:rsidR="0017771F" w:rsidRPr="00151A8F" w:rsidRDefault="0017771F" w:rsidP="0017771F">
      <w:pPr>
        <w:pStyle w:val="Paragrafi"/>
        <w:rPr>
          <w:spacing w:val="-4"/>
          <w:lang w:val="sq-AL"/>
        </w:rPr>
      </w:pPr>
      <w:r w:rsidRPr="00151A8F">
        <w:rPr>
          <w:spacing w:val="-4"/>
          <w:lang w:val="sq-AL"/>
        </w:rPr>
        <w:t>Të paktën një herë në vit, fëmijët nga mosha 15 vjeç deri në 16 vjeç, duhet të kenë një periudhë pushimi prej 4 javësh të lirë, nga çdo shkollë dhe çdo punë.</w:t>
      </w:r>
    </w:p>
    <w:p w:rsidR="0017771F" w:rsidRPr="00151A8F" w:rsidRDefault="0017771F" w:rsidP="0017771F">
      <w:pPr>
        <w:pStyle w:val="Paragrafi"/>
        <w:rPr>
          <w:spacing w:val="-4"/>
          <w:sz w:val="14"/>
          <w:lang w:val="sq-AL"/>
        </w:rPr>
      </w:pPr>
    </w:p>
    <w:p w:rsidR="0017771F" w:rsidRPr="00151A8F" w:rsidRDefault="0017771F" w:rsidP="0017771F">
      <w:pPr>
        <w:pStyle w:val="NeniNr"/>
      </w:pPr>
      <w:r w:rsidRPr="00151A8F">
        <w:t>Neni 12</w:t>
      </w:r>
    </w:p>
    <w:p w:rsidR="0017771F" w:rsidRPr="00151A8F" w:rsidRDefault="0017771F" w:rsidP="0017771F">
      <w:pPr>
        <w:pStyle w:val="NeniTitull"/>
      </w:pPr>
      <w:r w:rsidRPr="00151A8F">
        <w:t>Puna e adoleshentëve në rastin e forcës madhore</w:t>
      </w:r>
    </w:p>
    <w:p w:rsidR="0017771F" w:rsidRPr="009E0127" w:rsidRDefault="0017771F" w:rsidP="0017771F">
      <w:pPr>
        <w:pStyle w:val="Paragrafi"/>
        <w:rPr>
          <w:spacing w:val="-4"/>
          <w:sz w:val="14"/>
          <w:lang w:val="sq-AL"/>
        </w:rPr>
      </w:pPr>
    </w:p>
    <w:p w:rsidR="0017771F" w:rsidRPr="00151A8F" w:rsidRDefault="0017771F" w:rsidP="0017771F">
      <w:pPr>
        <w:pStyle w:val="Paragrafi"/>
        <w:rPr>
          <w:spacing w:val="-4"/>
          <w:lang w:val="sq-AL"/>
        </w:rPr>
      </w:pPr>
      <w:r w:rsidRPr="00151A8F">
        <w:rPr>
          <w:spacing w:val="-4"/>
          <w:lang w:val="sq-AL"/>
        </w:rPr>
        <w:t xml:space="preserve">1. </w:t>
      </w:r>
      <w:r w:rsidRPr="00151A8F">
        <w:rPr>
          <w:spacing w:val="-4"/>
          <w:lang w:val="sq-AL"/>
        </w:rPr>
        <w:tab/>
        <w:t xml:space="preserve">Përjashtimet nga nenet 7, pika 1, 8, pika 2, 10, pika 1, dhe 10,  pika 4, të kësaj rregulloreje dhe kufiri i kohës javore të punës, lejohen për punë në rrethana të pazakonta dhe të paparashikueshme përtej kontrollit të punëdhënësit ose në ngjarje të veçanta, përfshirë fatkeqësitë natyrore: </w:t>
      </w:r>
    </w:p>
    <w:p w:rsidR="0017771F" w:rsidRPr="00151A8F" w:rsidRDefault="0017771F" w:rsidP="0017771F">
      <w:pPr>
        <w:pStyle w:val="Paragrafi"/>
        <w:rPr>
          <w:spacing w:val="-4"/>
          <w:lang w:val="sq-AL"/>
        </w:rPr>
      </w:pPr>
      <w:r w:rsidRPr="00151A8F">
        <w:rPr>
          <w:spacing w:val="-4"/>
          <w:lang w:val="sq-AL"/>
        </w:rPr>
        <w:t xml:space="preserve">a) </w:t>
      </w:r>
      <w:r w:rsidRPr="00151A8F">
        <w:rPr>
          <w:spacing w:val="-4"/>
          <w:lang w:val="sq-AL"/>
        </w:rPr>
        <w:tab/>
        <w:t>pasojat e të cilave nuk do të mund të shmangen pavarësisht ushtrimit të  të gjithë kujdesit të duhur të punëdhënësit;</w:t>
      </w:r>
    </w:p>
    <w:p w:rsidR="0017771F" w:rsidRPr="00151A8F" w:rsidRDefault="0017771F" w:rsidP="0017771F">
      <w:pPr>
        <w:pStyle w:val="Paragrafi"/>
        <w:rPr>
          <w:spacing w:val="-4"/>
          <w:lang w:val="sq-AL"/>
        </w:rPr>
      </w:pPr>
      <w:r w:rsidRPr="00151A8F">
        <w:rPr>
          <w:spacing w:val="-4"/>
          <w:lang w:val="sq-AL"/>
        </w:rPr>
        <w:t xml:space="preserve">b) </w:t>
      </w:r>
      <w:r w:rsidRPr="00151A8F">
        <w:rPr>
          <w:spacing w:val="-4"/>
          <w:lang w:val="sq-AL"/>
        </w:rPr>
        <w:tab/>
        <w:t xml:space="preserve">kur një punë e tillë është e një natyre urgjente dhe të përkohshme dhe duhet të kryhet menjëherë; </w:t>
      </w:r>
    </w:p>
    <w:p w:rsidR="0017771F" w:rsidRPr="00151A8F" w:rsidRDefault="0017771F" w:rsidP="0017771F">
      <w:pPr>
        <w:pStyle w:val="Paragrafi"/>
        <w:rPr>
          <w:spacing w:val="-4"/>
          <w:lang w:val="sq-AL"/>
        </w:rPr>
      </w:pPr>
      <w:r w:rsidRPr="00151A8F">
        <w:rPr>
          <w:spacing w:val="-4"/>
          <w:lang w:val="sq-AL"/>
        </w:rPr>
        <w:t xml:space="preserve">c) </w:t>
      </w:r>
      <w:r w:rsidRPr="00151A8F">
        <w:rPr>
          <w:spacing w:val="-4"/>
          <w:lang w:val="sq-AL"/>
        </w:rPr>
        <w:tab/>
        <w:t xml:space="preserve">kur punonjësit e rritur nuk janë në dispozicion; </w:t>
      </w:r>
    </w:p>
    <w:p w:rsidR="0017771F" w:rsidRPr="00151A8F" w:rsidRDefault="0017771F" w:rsidP="0017771F">
      <w:pPr>
        <w:pStyle w:val="Paragrafi"/>
        <w:rPr>
          <w:spacing w:val="-4"/>
          <w:lang w:val="sq-AL"/>
        </w:rPr>
      </w:pPr>
      <w:r w:rsidRPr="00151A8F">
        <w:rPr>
          <w:spacing w:val="-4"/>
          <w:lang w:val="sq-AL"/>
        </w:rPr>
        <w:t xml:space="preserve">ç) </w:t>
      </w:r>
      <w:r w:rsidRPr="00151A8F">
        <w:rPr>
          <w:spacing w:val="-4"/>
          <w:lang w:val="sq-AL"/>
        </w:rPr>
        <w:tab/>
        <w:t xml:space="preserve">kur punëdhënësi siguron mbrojtjen e duhur të sigurisë dhe shëndetit në punë të adoleshentëve; dhe </w:t>
      </w:r>
    </w:p>
    <w:p w:rsidR="0017771F" w:rsidRPr="00151A8F" w:rsidRDefault="0017771F" w:rsidP="0017771F">
      <w:pPr>
        <w:pStyle w:val="Paragrafi"/>
        <w:rPr>
          <w:spacing w:val="-4"/>
          <w:lang w:val="sq-AL"/>
        </w:rPr>
      </w:pPr>
      <w:r w:rsidRPr="00151A8F">
        <w:rPr>
          <w:spacing w:val="-4"/>
          <w:lang w:val="sq-AL"/>
        </w:rPr>
        <w:t xml:space="preserve">d) </w:t>
      </w:r>
      <w:r w:rsidRPr="00151A8F">
        <w:rPr>
          <w:spacing w:val="-4"/>
          <w:lang w:val="sq-AL"/>
        </w:rPr>
        <w:tab/>
        <w:t xml:space="preserve">kur atyre t’u lejohet një periudhë çlodhjeje kompensuese brenda 3 javëve në vijim. </w:t>
      </w:r>
    </w:p>
    <w:p w:rsidR="0017771F" w:rsidRPr="00151A8F" w:rsidRDefault="0017771F" w:rsidP="0017771F">
      <w:pPr>
        <w:pStyle w:val="Paragrafi"/>
        <w:rPr>
          <w:spacing w:val="-4"/>
          <w:lang w:val="sq-AL"/>
        </w:rPr>
      </w:pPr>
      <w:r w:rsidRPr="00151A8F">
        <w:rPr>
          <w:spacing w:val="-4"/>
          <w:lang w:val="sq-AL"/>
        </w:rPr>
        <w:t xml:space="preserve">2. </w:t>
      </w:r>
      <w:r w:rsidRPr="00151A8F">
        <w:rPr>
          <w:spacing w:val="-4"/>
          <w:lang w:val="sq-AL"/>
        </w:rPr>
        <w:tab/>
        <w:t>Punëdhënësi mban evidenca të plota lidhur me adoleshentët e përfshirë në punët sipas pikës 1, të këtij neni, si dhe periudhat e punës së përkohshme dhe periudhat kompensuese të çlodhjes, për një periudhë 1-vjeçare.</w:t>
      </w:r>
    </w:p>
    <w:p w:rsidR="0017771F" w:rsidRPr="00151A8F" w:rsidRDefault="0017771F" w:rsidP="0017771F">
      <w:pPr>
        <w:pStyle w:val="Paragrafi"/>
        <w:rPr>
          <w:spacing w:val="-4"/>
          <w:lang w:val="sq-AL"/>
        </w:rPr>
      </w:pPr>
      <w:r w:rsidRPr="00151A8F">
        <w:rPr>
          <w:spacing w:val="-4"/>
          <w:lang w:val="sq-AL"/>
        </w:rPr>
        <w:t xml:space="preserve">3. </w:t>
      </w:r>
      <w:r w:rsidRPr="00151A8F">
        <w:rPr>
          <w:spacing w:val="-4"/>
          <w:lang w:val="sq-AL"/>
        </w:rPr>
        <w:tab/>
        <w:t>Punëdhënësi informon, menjëherë, në çdo formë Inspektoratin e Punës dhe dorëzon kopje të evidencave, brenda 5 ditëve lidhur me situatat e këtij neni.</w:t>
      </w:r>
    </w:p>
    <w:p w:rsidR="0017771F" w:rsidRPr="00151A8F" w:rsidRDefault="0017771F" w:rsidP="0017771F">
      <w:pPr>
        <w:pStyle w:val="Hapesira7"/>
        <w:rPr>
          <w:spacing w:val="-4"/>
          <w:lang w:val="sq-AL"/>
        </w:rPr>
      </w:pPr>
    </w:p>
    <w:p w:rsidR="0017771F" w:rsidRDefault="0017771F" w:rsidP="0017771F">
      <w:pPr>
        <w:pStyle w:val="Paragrafi"/>
        <w:jc w:val="center"/>
        <w:rPr>
          <w:b/>
          <w:spacing w:val="-4"/>
          <w:lang w:val="sq-AL"/>
        </w:rPr>
      </w:pPr>
    </w:p>
    <w:p w:rsidR="0017771F" w:rsidRDefault="0017771F" w:rsidP="0017771F">
      <w:pPr>
        <w:pStyle w:val="Paragrafi"/>
        <w:jc w:val="center"/>
        <w:rPr>
          <w:b/>
          <w:spacing w:val="-4"/>
          <w:lang w:val="sq-AL"/>
        </w:rPr>
      </w:pPr>
    </w:p>
    <w:p w:rsidR="0017771F" w:rsidRDefault="0017771F" w:rsidP="0017771F">
      <w:pPr>
        <w:pStyle w:val="Paragrafi"/>
        <w:jc w:val="center"/>
        <w:rPr>
          <w:b/>
          <w:spacing w:val="-4"/>
          <w:lang w:val="sq-AL"/>
        </w:rPr>
      </w:pPr>
    </w:p>
    <w:p w:rsidR="0017771F" w:rsidRPr="00151A8F" w:rsidRDefault="0017771F" w:rsidP="0017771F">
      <w:pPr>
        <w:pStyle w:val="Paragrafi"/>
        <w:jc w:val="center"/>
        <w:rPr>
          <w:b/>
          <w:spacing w:val="-4"/>
          <w:lang w:val="sq-AL"/>
        </w:rPr>
      </w:pPr>
      <w:r w:rsidRPr="00151A8F">
        <w:rPr>
          <w:b/>
          <w:spacing w:val="-4"/>
          <w:lang w:val="sq-AL"/>
        </w:rPr>
        <w:lastRenderedPageBreak/>
        <w:t>SHTOJCA I</w:t>
      </w:r>
    </w:p>
    <w:p w:rsidR="0017771F" w:rsidRPr="00151A8F" w:rsidRDefault="0017771F" w:rsidP="0017771F">
      <w:pPr>
        <w:pStyle w:val="Paragrafi"/>
        <w:jc w:val="center"/>
        <w:rPr>
          <w:b/>
          <w:spacing w:val="-4"/>
          <w:lang w:val="sq-AL"/>
        </w:rPr>
      </w:pPr>
      <w:r w:rsidRPr="00151A8F">
        <w:rPr>
          <w:b/>
          <w:spacing w:val="-4"/>
          <w:lang w:val="sq-AL"/>
        </w:rPr>
        <w:t>LISTË JOSHTERUESE E AGJENTËVE, PROCESEVE DHE PUNËS</w:t>
      </w:r>
    </w:p>
    <w:p w:rsidR="0017771F" w:rsidRDefault="0017771F" w:rsidP="0017771F">
      <w:pPr>
        <w:pStyle w:val="Paragrafi"/>
        <w:jc w:val="center"/>
        <w:rPr>
          <w:b/>
          <w:spacing w:val="-4"/>
          <w:lang w:val="sq-AL"/>
        </w:rPr>
      </w:pPr>
      <w:r w:rsidRPr="00151A8F">
        <w:rPr>
          <w:b/>
          <w:spacing w:val="-4"/>
          <w:lang w:val="sq-AL"/>
        </w:rPr>
        <w:t xml:space="preserve">për rastet në të cilat ekspozimi ndaj risqeve është i ndaluar siç përmendet në nenin 7, </w:t>
      </w:r>
    </w:p>
    <w:p w:rsidR="0017771F" w:rsidRPr="00151A8F" w:rsidRDefault="0017771F" w:rsidP="0017771F">
      <w:pPr>
        <w:pStyle w:val="Paragrafi"/>
        <w:jc w:val="center"/>
        <w:rPr>
          <w:b/>
          <w:spacing w:val="-4"/>
          <w:lang w:val="sq-AL"/>
        </w:rPr>
      </w:pPr>
      <w:r w:rsidRPr="00151A8F">
        <w:rPr>
          <w:b/>
          <w:spacing w:val="-4"/>
          <w:lang w:val="sq-AL"/>
        </w:rPr>
        <w:t>pika 2</w:t>
      </w:r>
    </w:p>
    <w:p w:rsidR="0017771F" w:rsidRPr="00151A8F" w:rsidRDefault="0017771F" w:rsidP="0017771F">
      <w:pPr>
        <w:pStyle w:val="Paragrafi"/>
        <w:rPr>
          <w:spacing w:val="-4"/>
          <w:lang w:val="sq-AL"/>
        </w:rPr>
      </w:pPr>
      <w:r w:rsidRPr="00151A8F">
        <w:rPr>
          <w:spacing w:val="-4"/>
          <w:lang w:val="sq-AL"/>
        </w:rPr>
        <w:t xml:space="preserve">I. </w:t>
      </w:r>
      <w:r w:rsidRPr="00151A8F">
        <w:rPr>
          <w:spacing w:val="-4"/>
          <w:lang w:val="sq-AL"/>
        </w:rPr>
        <w:tab/>
        <w:t>Agjentët.</w:t>
      </w:r>
    </w:p>
    <w:p w:rsidR="0017771F" w:rsidRPr="00151A8F" w:rsidRDefault="0017771F" w:rsidP="0017771F">
      <w:pPr>
        <w:pStyle w:val="Paragrafi"/>
        <w:rPr>
          <w:spacing w:val="-4"/>
          <w:lang w:val="sq-AL"/>
        </w:rPr>
      </w:pPr>
      <w:r w:rsidRPr="00151A8F">
        <w:rPr>
          <w:spacing w:val="-4"/>
          <w:lang w:val="sq-AL"/>
        </w:rPr>
        <w:t xml:space="preserve">1. </w:t>
      </w:r>
      <w:r w:rsidRPr="00151A8F">
        <w:rPr>
          <w:spacing w:val="-4"/>
          <w:lang w:val="sq-AL"/>
        </w:rPr>
        <w:tab/>
        <w:t xml:space="preserve">Agjentët fizikë </w:t>
      </w:r>
    </w:p>
    <w:p w:rsidR="0017771F" w:rsidRPr="00151A8F" w:rsidRDefault="0017771F" w:rsidP="0017771F">
      <w:pPr>
        <w:pStyle w:val="Paragrafi"/>
        <w:rPr>
          <w:spacing w:val="-4"/>
          <w:lang w:val="sq-AL"/>
        </w:rPr>
      </w:pPr>
      <w:r w:rsidRPr="00151A8F">
        <w:rPr>
          <w:spacing w:val="-4"/>
          <w:lang w:val="sq-AL"/>
        </w:rPr>
        <w:t xml:space="preserve">a) </w:t>
      </w:r>
      <w:r w:rsidRPr="00151A8F">
        <w:rPr>
          <w:spacing w:val="-4"/>
          <w:lang w:val="sq-AL"/>
        </w:rPr>
        <w:tab/>
        <w:t xml:space="preserve">Rrezatimi jonizues dhe jojonizues </w:t>
      </w:r>
      <w:r w:rsidRPr="0078601D">
        <w:rPr>
          <w:spacing w:val="-4"/>
          <w:vertAlign w:val="superscript"/>
          <w:lang w:val="sq-AL"/>
        </w:rPr>
        <w:footnoteReference w:id="2"/>
      </w:r>
      <w:r w:rsidRPr="0078601D">
        <w:rPr>
          <w:spacing w:val="-4"/>
          <w:vertAlign w:val="superscript"/>
          <w:lang w:val="sq-AL"/>
        </w:rPr>
        <w:t>;</w:t>
      </w:r>
      <w:r w:rsidRPr="00151A8F">
        <w:rPr>
          <w:spacing w:val="-4"/>
          <w:lang w:val="sq-AL"/>
        </w:rPr>
        <w:t xml:space="preserve"> </w:t>
      </w:r>
    </w:p>
    <w:p w:rsidR="0017771F" w:rsidRPr="00151A8F" w:rsidRDefault="0017771F" w:rsidP="0017771F">
      <w:pPr>
        <w:pStyle w:val="Paragrafi"/>
        <w:rPr>
          <w:spacing w:val="-4"/>
          <w:lang w:val="sq-AL"/>
        </w:rPr>
      </w:pPr>
      <w:r w:rsidRPr="00151A8F">
        <w:rPr>
          <w:spacing w:val="-4"/>
          <w:lang w:val="sq-AL"/>
        </w:rPr>
        <w:t xml:space="preserve">b) </w:t>
      </w:r>
      <w:r w:rsidRPr="00151A8F">
        <w:rPr>
          <w:spacing w:val="-4"/>
          <w:lang w:val="sq-AL"/>
        </w:rPr>
        <w:tab/>
        <w:t xml:space="preserve">Mjediset e punës me një atmosferë me presion të lartë atmosferik, si kontejnerë me presion, dhoma iperbarike, dhoma frigoriferike, zhytja, qëndrimi i gjatë në këmbë, puna në lartësi mbi 1.5 m. </w:t>
      </w:r>
    </w:p>
    <w:p w:rsidR="0017771F" w:rsidRPr="00151A8F" w:rsidRDefault="0017771F" w:rsidP="0017771F">
      <w:pPr>
        <w:pStyle w:val="Paragrafi"/>
        <w:rPr>
          <w:spacing w:val="-4"/>
          <w:lang w:val="sq-AL"/>
        </w:rPr>
      </w:pPr>
      <w:r w:rsidRPr="00151A8F">
        <w:rPr>
          <w:spacing w:val="-4"/>
          <w:lang w:val="sq-AL"/>
        </w:rPr>
        <w:t xml:space="preserve">c) </w:t>
      </w:r>
      <w:r w:rsidRPr="00151A8F">
        <w:rPr>
          <w:spacing w:val="-4"/>
          <w:lang w:val="sq-AL"/>
        </w:rPr>
        <w:tab/>
        <w:t>Zhurmat me ekspozim mesatar ditor mbi 90 decibel;</w:t>
      </w:r>
    </w:p>
    <w:p w:rsidR="0017771F" w:rsidRPr="00151A8F" w:rsidRDefault="0017771F" w:rsidP="0017771F">
      <w:pPr>
        <w:pStyle w:val="Paragrafi"/>
        <w:rPr>
          <w:spacing w:val="-4"/>
          <w:lang w:val="sq-AL"/>
        </w:rPr>
      </w:pPr>
      <w:r w:rsidRPr="00151A8F">
        <w:rPr>
          <w:spacing w:val="-4"/>
          <w:lang w:val="sq-AL"/>
        </w:rPr>
        <w:t xml:space="preserve">ç) </w:t>
      </w:r>
      <w:r w:rsidRPr="00151A8F">
        <w:rPr>
          <w:spacing w:val="-4"/>
          <w:lang w:val="sq-AL"/>
        </w:rPr>
        <w:tab/>
        <w:t>Goditjet, dridhja ose lëvizja</w:t>
      </w:r>
      <w:r w:rsidRPr="0078601D">
        <w:rPr>
          <w:spacing w:val="-4"/>
          <w:vertAlign w:val="superscript"/>
          <w:lang w:val="sq-AL"/>
        </w:rPr>
        <w:footnoteReference w:id="3"/>
      </w:r>
      <w:r w:rsidRPr="00151A8F">
        <w:rPr>
          <w:spacing w:val="-4"/>
          <w:lang w:val="sq-AL"/>
        </w:rPr>
        <w:t xml:space="preserve">; </w:t>
      </w:r>
    </w:p>
    <w:p w:rsidR="0017771F" w:rsidRPr="00151A8F" w:rsidRDefault="0017771F" w:rsidP="0017771F">
      <w:pPr>
        <w:pStyle w:val="Paragrafi"/>
        <w:rPr>
          <w:spacing w:val="-4"/>
          <w:lang w:val="sq-AL"/>
        </w:rPr>
      </w:pPr>
      <w:r w:rsidRPr="00151A8F">
        <w:rPr>
          <w:spacing w:val="-4"/>
          <w:lang w:val="sq-AL"/>
        </w:rPr>
        <w:t xml:space="preserve">d) </w:t>
      </w:r>
      <w:r w:rsidRPr="00151A8F">
        <w:rPr>
          <w:spacing w:val="-4"/>
          <w:lang w:val="sq-AL"/>
        </w:rPr>
        <w:tab/>
        <w:t>Mbajtja me krahë e ngarkesave që përfshijnë risqe, sidomos të kolonës vertebrale</w:t>
      </w:r>
      <w:r w:rsidRPr="0078601D">
        <w:rPr>
          <w:spacing w:val="-4"/>
          <w:vertAlign w:val="superscript"/>
          <w:lang w:val="sq-AL"/>
        </w:rPr>
        <w:footnoteReference w:id="4"/>
      </w:r>
      <w:r w:rsidRPr="00151A8F">
        <w:rPr>
          <w:spacing w:val="-4"/>
          <w:lang w:val="sq-AL"/>
        </w:rPr>
        <w:t xml:space="preserve">; </w:t>
      </w:r>
    </w:p>
    <w:p w:rsidR="0017771F" w:rsidRPr="00151A8F" w:rsidRDefault="0017771F" w:rsidP="0017771F">
      <w:pPr>
        <w:pStyle w:val="Paragrafi"/>
        <w:rPr>
          <w:spacing w:val="-4"/>
          <w:lang w:val="sq-AL"/>
        </w:rPr>
      </w:pPr>
      <w:r w:rsidRPr="00151A8F">
        <w:rPr>
          <w:spacing w:val="-4"/>
          <w:lang w:val="sq-AL"/>
        </w:rPr>
        <w:t xml:space="preserve">dh) Temperaturat shumë të ulëta ose shumë të larta; </w:t>
      </w:r>
    </w:p>
    <w:p w:rsidR="0017771F" w:rsidRPr="00151A8F" w:rsidRDefault="0017771F" w:rsidP="0017771F">
      <w:pPr>
        <w:pStyle w:val="Paragrafi"/>
        <w:rPr>
          <w:spacing w:val="-4"/>
          <w:lang w:val="sq-AL"/>
        </w:rPr>
      </w:pPr>
      <w:r w:rsidRPr="00151A8F">
        <w:rPr>
          <w:spacing w:val="-4"/>
          <w:lang w:val="sq-AL"/>
        </w:rPr>
        <w:t xml:space="preserve">e) </w:t>
      </w:r>
      <w:r w:rsidRPr="00151A8F">
        <w:rPr>
          <w:spacing w:val="-4"/>
          <w:lang w:val="sq-AL"/>
        </w:rPr>
        <w:tab/>
        <w:t>Lëvizjet dhe pozicionet e detyruara të trupit;</w:t>
      </w:r>
    </w:p>
    <w:p w:rsidR="0017771F" w:rsidRPr="00151A8F" w:rsidRDefault="0017771F" w:rsidP="0017771F">
      <w:pPr>
        <w:pStyle w:val="Paragrafi"/>
        <w:rPr>
          <w:spacing w:val="-4"/>
          <w:lang w:val="sq-AL"/>
        </w:rPr>
      </w:pPr>
      <w:r w:rsidRPr="00151A8F">
        <w:rPr>
          <w:spacing w:val="-4"/>
          <w:lang w:val="sq-AL"/>
        </w:rPr>
        <w:t xml:space="preserve">ë) </w:t>
      </w:r>
      <w:r w:rsidRPr="00151A8F">
        <w:rPr>
          <w:spacing w:val="-4"/>
          <w:lang w:val="sq-AL"/>
        </w:rPr>
        <w:tab/>
        <w:t xml:space="preserve">Udhëtimet, qoftë brenda ose jashtë vendit, ku kryhet aktiviteti i ndërmarrjes; </w:t>
      </w:r>
    </w:p>
    <w:p w:rsidR="0017771F" w:rsidRPr="00151A8F" w:rsidRDefault="0017771F" w:rsidP="0017771F">
      <w:pPr>
        <w:pStyle w:val="Paragrafi"/>
        <w:rPr>
          <w:spacing w:val="-4"/>
          <w:lang w:val="sq-AL"/>
        </w:rPr>
      </w:pPr>
      <w:r w:rsidRPr="00151A8F">
        <w:rPr>
          <w:spacing w:val="-4"/>
          <w:lang w:val="sq-AL"/>
        </w:rPr>
        <w:t xml:space="preserve">f) </w:t>
      </w:r>
      <w:r w:rsidRPr="00151A8F">
        <w:rPr>
          <w:spacing w:val="-4"/>
          <w:lang w:val="sq-AL"/>
        </w:rPr>
        <w:tab/>
        <w:t>Lodhje mendore e fizike dhe barra të tjera fizike të lidhura me aktivitetin e punëmarrësit.</w:t>
      </w:r>
    </w:p>
    <w:p w:rsidR="0017771F" w:rsidRPr="00151A8F" w:rsidRDefault="0017771F" w:rsidP="0017771F">
      <w:pPr>
        <w:pStyle w:val="Paragrafi"/>
        <w:rPr>
          <w:spacing w:val="-4"/>
          <w:lang w:val="sq-AL"/>
        </w:rPr>
      </w:pPr>
      <w:r w:rsidRPr="00151A8F">
        <w:rPr>
          <w:spacing w:val="-4"/>
          <w:lang w:val="sq-AL"/>
        </w:rPr>
        <w:t xml:space="preserve">2. </w:t>
      </w:r>
      <w:r w:rsidRPr="00151A8F">
        <w:rPr>
          <w:spacing w:val="-4"/>
          <w:lang w:val="sq-AL"/>
        </w:rPr>
        <w:tab/>
        <w:t xml:space="preserve">Agjentët biologjikë </w:t>
      </w:r>
      <w:r w:rsidRPr="0016469E">
        <w:rPr>
          <w:spacing w:val="-4"/>
          <w:vertAlign w:val="superscript"/>
          <w:lang w:val="sq-AL"/>
        </w:rPr>
        <w:footnoteReference w:id="5"/>
      </w:r>
    </w:p>
    <w:p w:rsidR="0017771F" w:rsidRPr="00151A8F" w:rsidRDefault="0017771F" w:rsidP="0017771F">
      <w:pPr>
        <w:pStyle w:val="Paragrafi"/>
        <w:rPr>
          <w:spacing w:val="-4"/>
          <w:lang w:val="sq-AL"/>
        </w:rPr>
      </w:pPr>
      <w:r w:rsidRPr="00151A8F">
        <w:rPr>
          <w:spacing w:val="-4"/>
          <w:lang w:val="sq-AL"/>
        </w:rPr>
        <w:t>Agjentët biologjikë të klasifikuar në grupet 2, 3 dhe 4, të riskut të parashikuara nga vendimi nr.550, datë 27.8.2014, i Këshillit të Ministrave, “Për miratimin e rregullores “Për mbrojtjen e sigurisë dhe shëndetit të punëmarrësve nga risqet e lidhura me ekspozimin ndaj agjentëve biologjikë në punë””.</w:t>
      </w:r>
    </w:p>
    <w:p w:rsidR="0017771F" w:rsidRPr="00151A8F" w:rsidRDefault="0017771F" w:rsidP="0017771F">
      <w:pPr>
        <w:pStyle w:val="Paragrafi"/>
        <w:rPr>
          <w:spacing w:val="-4"/>
          <w:lang w:val="sq-AL"/>
        </w:rPr>
      </w:pPr>
      <w:r w:rsidRPr="00151A8F">
        <w:rPr>
          <w:spacing w:val="-4"/>
          <w:lang w:val="sq-AL"/>
        </w:rPr>
        <w:t xml:space="preserve">3. </w:t>
      </w:r>
      <w:r w:rsidRPr="00151A8F">
        <w:rPr>
          <w:spacing w:val="-4"/>
          <w:lang w:val="sq-AL"/>
        </w:rPr>
        <w:tab/>
        <w:t>Agjentët kimikë</w:t>
      </w:r>
      <w:r w:rsidRPr="0016469E">
        <w:rPr>
          <w:spacing w:val="-4"/>
          <w:vertAlign w:val="superscript"/>
          <w:lang w:val="sq-AL"/>
        </w:rPr>
        <w:footnoteReference w:id="6"/>
      </w:r>
      <w:r w:rsidRPr="00151A8F">
        <w:rPr>
          <w:spacing w:val="-4"/>
          <w:lang w:val="sq-AL"/>
        </w:rPr>
        <w:t xml:space="preserve"> </w:t>
      </w:r>
    </w:p>
    <w:p w:rsidR="0017771F" w:rsidRPr="00151A8F" w:rsidRDefault="0017771F" w:rsidP="0017771F">
      <w:pPr>
        <w:pStyle w:val="Paragrafi"/>
        <w:rPr>
          <w:spacing w:val="-4"/>
          <w:lang w:val="sq-AL"/>
        </w:rPr>
      </w:pPr>
      <w:r w:rsidRPr="00151A8F">
        <w:rPr>
          <w:spacing w:val="-4"/>
          <w:lang w:val="sq-AL"/>
        </w:rPr>
        <w:t xml:space="preserve">1. </w:t>
      </w:r>
      <w:r w:rsidRPr="00151A8F">
        <w:rPr>
          <w:spacing w:val="-4"/>
          <w:lang w:val="sq-AL"/>
        </w:rPr>
        <w:tab/>
        <w:t>Substancat dhe përzierjet toksike, shumë toksike, korrozive, shpërthyese dhe lehtësisht të ndezshme që mund të shkaktojnë respektivisht helmim akut apo kronik, pasoja të rënda apo të pakthyeshme për shëndetin e fëmijëve të etiketuara me R 23, R 24, R 25, R 26, R 27, R 28 ose R 39 ose kombinimet e tyre ose R 68 në kombinim me frazat R 20, R 21 ose R 22 ose një frazë R 48 në kombinim me R 20, R 21, R 22, R 23, R 24 ose R 33 ose të etiketuara me H300, H301, H310, H311, H 330 ose H331 ose kombinimet e tyre ose të etiketuara me H370, H371, H372 ose H373.</w:t>
      </w:r>
    </w:p>
    <w:p w:rsidR="0017771F" w:rsidRPr="00151A8F" w:rsidRDefault="0017771F" w:rsidP="0017771F">
      <w:pPr>
        <w:pStyle w:val="Paragrafi"/>
        <w:rPr>
          <w:spacing w:val="-4"/>
          <w:lang w:val="sq-AL"/>
        </w:rPr>
      </w:pPr>
      <w:r w:rsidRPr="00151A8F">
        <w:rPr>
          <w:spacing w:val="-4"/>
          <w:lang w:val="sq-AL"/>
        </w:rPr>
        <w:t xml:space="preserve">2. </w:t>
      </w:r>
      <w:r w:rsidRPr="00151A8F">
        <w:rPr>
          <w:spacing w:val="-4"/>
          <w:lang w:val="sq-AL"/>
        </w:rPr>
        <w:tab/>
        <w:t>Të klasifikuara si kancerogjene kategoria 1, 2 ose 3, të etiketuara me R 45, R 49 ose R 40 ose kancerogjene të kategorisë 1A, 1B ose 2 me deklaratat H350, H350i ose H351.</w:t>
      </w:r>
    </w:p>
    <w:p w:rsidR="0017771F" w:rsidRPr="00151A8F" w:rsidRDefault="0017771F" w:rsidP="0017771F">
      <w:pPr>
        <w:pStyle w:val="Paragrafi"/>
        <w:rPr>
          <w:spacing w:val="-4"/>
          <w:lang w:val="sq-AL"/>
        </w:rPr>
      </w:pPr>
      <w:r w:rsidRPr="00151A8F">
        <w:rPr>
          <w:spacing w:val="-4"/>
          <w:lang w:val="sq-AL"/>
        </w:rPr>
        <w:t xml:space="preserve">3. </w:t>
      </w:r>
      <w:r w:rsidRPr="00151A8F">
        <w:rPr>
          <w:spacing w:val="-4"/>
          <w:lang w:val="sq-AL"/>
        </w:rPr>
        <w:tab/>
        <w:t>Të klasifikuara si mutagjene</w:t>
      </w:r>
      <w:r w:rsidRPr="0016469E">
        <w:rPr>
          <w:spacing w:val="-4"/>
          <w:vertAlign w:val="superscript"/>
          <w:lang w:val="sq-AL"/>
        </w:rPr>
        <w:footnoteReference w:id="7"/>
      </w:r>
      <w:r w:rsidRPr="00151A8F">
        <w:rPr>
          <w:spacing w:val="-4"/>
          <w:lang w:val="sq-AL"/>
        </w:rPr>
        <w:t xml:space="preserve"> kategoria 1, 2 ose 3, me frazat R 46 ose R 68 ose mutagjene në qelizat e riprodhimit të kategorisë 1A, 1B or 2 me deklaratat H340 ose H341.</w:t>
      </w:r>
    </w:p>
    <w:p w:rsidR="0017771F" w:rsidRPr="00151A8F" w:rsidRDefault="0017771F" w:rsidP="0017771F">
      <w:pPr>
        <w:pStyle w:val="Paragrafi"/>
        <w:rPr>
          <w:spacing w:val="-4"/>
          <w:lang w:val="sq-AL"/>
        </w:rPr>
      </w:pPr>
      <w:r w:rsidRPr="00151A8F">
        <w:rPr>
          <w:spacing w:val="-4"/>
          <w:lang w:val="sq-AL"/>
        </w:rPr>
        <w:t xml:space="preserve">4. </w:t>
      </w:r>
      <w:r w:rsidRPr="00151A8F">
        <w:rPr>
          <w:spacing w:val="-4"/>
          <w:lang w:val="sq-AL"/>
        </w:rPr>
        <w:tab/>
        <w:t>Toksike për riprodhimin të kategorisë 1, 2 ose 3 të etiketuar me R 60, R 61, R 62 ose R 63 ose kategorisë 1A, 1B ose 2 me deklaratat H360D, H360F, H360FD, H360Fd, H360Df, H361d, H361f ose H361fd.</w:t>
      </w:r>
    </w:p>
    <w:p w:rsidR="0017771F" w:rsidRPr="00151A8F" w:rsidRDefault="0017771F" w:rsidP="0017771F">
      <w:pPr>
        <w:pStyle w:val="Paragrafi"/>
        <w:rPr>
          <w:spacing w:val="-4"/>
          <w:lang w:val="sq-AL"/>
        </w:rPr>
      </w:pPr>
      <w:r w:rsidRPr="00151A8F">
        <w:rPr>
          <w:spacing w:val="-4"/>
          <w:lang w:val="sq-AL"/>
        </w:rPr>
        <w:t xml:space="preserve">5. </w:t>
      </w:r>
      <w:r w:rsidRPr="00151A8F">
        <w:rPr>
          <w:spacing w:val="-4"/>
          <w:lang w:val="sq-AL"/>
        </w:rPr>
        <w:tab/>
        <w:t>Sensibilizues të frymëmarrjes apo të lëkurës me etiketim R 42 or R 43 ose kombinimi i tyre ose të etiketuara H334 ose H317.</w:t>
      </w:r>
    </w:p>
    <w:p w:rsidR="0017771F" w:rsidRPr="00151A8F" w:rsidRDefault="0017771F" w:rsidP="0017771F">
      <w:pPr>
        <w:pStyle w:val="Paragrafi"/>
        <w:rPr>
          <w:spacing w:val="-4"/>
          <w:lang w:val="sq-AL"/>
        </w:rPr>
      </w:pPr>
      <w:r w:rsidRPr="00151A8F">
        <w:rPr>
          <w:spacing w:val="-4"/>
          <w:lang w:val="sq-AL"/>
        </w:rPr>
        <w:t>6. Që shkaktojnë djegie ose djegie të rënda me etiketim R 34 ose R 35 ose me H314.</w:t>
      </w:r>
    </w:p>
    <w:p w:rsidR="0017771F" w:rsidRPr="00151A8F" w:rsidRDefault="0017771F" w:rsidP="0017771F">
      <w:pPr>
        <w:pStyle w:val="Paragrafi"/>
        <w:rPr>
          <w:spacing w:val="-4"/>
          <w:lang w:val="sq-AL"/>
        </w:rPr>
      </w:pPr>
      <w:r w:rsidRPr="00151A8F">
        <w:rPr>
          <w:spacing w:val="-4"/>
          <w:lang w:val="sq-AL"/>
        </w:rPr>
        <w:t xml:space="preserve">7. Shkaktimi i riskut të dëmtimit serioz për sytë të etiketuar me R 41 ose që mund të shkaktojë dëme serioze tek sytë të etiketuara me H318. </w:t>
      </w:r>
    </w:p>
    <w:p w:rsidR="0017771F" w:rsidRPr="00151A8F" w:rsidRDefault="0017771F" w:rsidP="0017771F">
      <w:pPr>
        <w:pStyle w:val="Paragrafi"/>
        <w:rPr>
          <w:spacing w:val="-4"/>
          <w:lang w:val="sq-AL"/>
        </w:rPr>
      </w:pPr>
      <w:r w:rsidRPr="00151A8F">
        <w:rPr>
          <w:spacing w:val="-4"/>
          <w:lang w:val="sq-AL"/>
        </w:rPr>
        <w:t xml:space="preserve">8. E dëmshme: Mund të shkaktojë dëmtime të mushkërive, nëse gëlltitet etiketuar me R 65 ose mund të jetë fatale nëse gëlltitet dhe hyn në rrugën ajrore H304. </w:t>
      </w:r>
    </w:p>
    <w:p w:rsidR="0017771F" w:rsidRPr="00151A8F" w:rsidRDefault="0017771F" w:rsidP="0017771F">
      <w:pPr>
        <w:pStyle w:val="Paragrafi"/>
        <w:rPr>
          <w:spacing w:val="-4"/>
          <w:lang w:val="sq-AL"/>
        </w:rPr>
      </w:pPr>
      <w:r w:rsidRPr="00151A8F">
        <w:rPr>
          <w:spacing w:val="-4"/>
          <w:lang w:val="sq-AL"/>
        </w:rPr>
        <w:lastRenderedPageBreak/>
        <w:t>9. Manipulimi me likuide shumë të larta të etiketuara me R11 ose R12 ose lëngjeve jashtëzakonisht të ndezshme të kategorisë 1 ose 2 të etiketuara me H224 apo H225, kategori ekstremisht të ndezshme të gazit 1 ose 2 etiketuar me H220 apo H221, kategoria e aerosolëve jashtëzakonisht të djegshme etiketuar me H222, substancat dhe përzierjet të cilat kur nxehen mund të shkaktojnë shpërthime të llojit A, B, C apo D të etiketuara me H240, H241 apo H242, eksplozive të kategorisë të eksplozivëve të paqëndrueshëm me etiketë H200 apo eksplozivëve të nënklasës 1.1 të etiketuara me H201, 1.2 të etiketuara me H202, 1.3 të etiketuara me H203, 1.4 të etiketuara me H204 apo 1.5 të etiketuara me H205 apo peroksidit organik të tipit A ose B të etiketuar me H240 apo H241.</w:t>
      </w:r>
    </w:p>
    <w:p w:rsidR="0017771F" w:rsidRPr="00151A8F" w:rsidRDefault="0017771F" w:rsidP="0017771F">
      <w:pPr>
        <w:pStyle w:val="Paragrafi"/>
        <w:rPr>
          <w:spacing w:val="-4"/>
          <w:lang w:val="sq-AL"/>
        </w:rPr>
      </w:pPr>
      <w:r w:rsidRPr="00151A8F">
        <w:rPr>
          <w:spacing w:val="-4"/>
          <w:lang w:val="sq-AL"/>
        </w:rPr>
        <w:t xml:space="preserve">10. </w:t>
      </w:r>
      <w:r w:rsidRPr="00151A8F">
        <w:rPr>
          <w:spacing w:val="-4"/>
          <w:lang w:val="sq-AL"/>
        </w:rPr>
        <w:tab/>
        <w:t>Agjentët kimikë të përthithjes kutane të njohur dhe të rrezikshëm.</w:t>
      </w:r>
    </w:p>
    <w:p w:rsidR="0017771F" w:rsidRPr="00151A8F" w:rsidRDefault="0017771F" w:rsidP="0017771F">
      <w:pPr>
        <w:pStyle w:val="Paragrafi"/>
        <w:rPr>
          <w:spacing w:val="-4"/>
          <w:lang w:val="sq-AL"/>
        </w:rPr>
      </w:pPr>
      <w:r w:rsidRPr="00151A8F">
        <w:rPr>
          <w:spacing w:val="-4"/>
          <w:lang w:val="sq-AL"/>
        </w:rPr>
        <w:t>11. Plumbi dhe përbërësit e tij për sa kohë këta agjentë janë të aftë të përthithen nga organizmi i njeriut.</w:t>
      </w:r>
    </w:p>
    <w:p w:rsidR="0017771F" w:rsidRPr="00151A8F" w:rsidRDefault="0017771F" w:rsidP="0017771F">
      <w:pPr>
        <w:pStyle w:val="Paragrafi"/>
        <w:rPr>
          <w:spacing w:val="-4"/>
          <w:lang w:val="sq-AL"/>
        </w:rPr>
      </w:pPr>
      <w:r w:rsidRPr="00151A8F">
        <w:rPr>
          <w:spacing w:val="-4"/>
          <w:lang w:val="sq-AL"/>
        </w:rPr>
        <w:t xml:space="preserve">12. </w:t>
      </w:r>
      <w:r w:rsidRPr="00151A8F">
        <w:rPr>
          <w:spacing w:val="-4"/>
          <w:lang w:val="sq-AL"/>
        </w:rPr>
        <w:tab/>
        <w:t>Pluhuri i drurit të fortë kancerogjen për njerëzit.</w:t>
      </w:r>
    </w:p>
    <w:p w:rsidR="0017771F" w:rsidRPr="00151A8F" w:rsidRDefault="0017771F" w:rsidP="0017771F">
      <w:pPr>
        <w:pStyle w:val="Paragrafi"/>
        <w:rPr>
          <w:spacing w:val="-4"/>
          <w:lang w:val="sq-AL"/>
        </w:rPr>
      </w:pPr>
      <w:r w:rsidRPr="00151A8F">
        <w:rPr>
          <w:spacing w:val="-4"/>
          <w:lang w:val="sq-AL"/>
        </w:rPr>
        <w:t xml:space="preserve">13. </w:t>
      </w:r>
      <w:r w:rsidRPr="00151A8F">
        <w:rPr>
          <w:spacing w:val="-4"/>
          <w:lang w:val="sq-AL"/>
        </w:rPr>
        <w:tab/>
        <w:t xml:space="preserve">Barnat antimitotike. </w:t>
      </w:r>
    </w:p>
    <w:p w:rsidR="0017771F" w:rsidRPr="00151A8F" w:rsidRDefault="0017771F" w:rsidP="0017771F">
      <w:pPr>
        <w:pStyle w:val="Paragrafi"/>
        <w:rPr>
          <w:spacing w:val="-4"/>
          <w:lang w:val="sq-AL"/>
        </w:rPr>
      </w:pPr>
      <w:r w:rsidRPr="00151A8F">
        <w:rPr>
          <w:spacing w:val="-4"/>
          <w:lang w:val="sq-AL"/>
        </w:rPr>
        <w:t xml:space="preserve">14. </w:t>
      </w:r>
      <w:r w:rsidRPr="00151A8F">
        <w:rPr>
          <w:spacing w:val="-4"/>
          <w:lang w:val="sq-AL"/>
        </w:rPr>
        <w:tab/>
        <w:t xml:space="preserve">Asbesti </w:t>
      </w:r>
    </w:p>
    <w:p w:rsidR="0017771F" w:rsidRPr="00151A8F" w:rsidRDefault="0017771F" w:rsidP="0017771F">
      <w:pPr>
        <w:pStyle w:val="Paragrafi"/>
        <w:rPr>
          <w:spacing w:val="-4"/>
          <w:lang w:val="sq-AL"/>
        </w:rPr>
      </w:pPr>
      <w:r w:rsidRPr="00151A8F">
        <w:rPr>
          <w:spacing w:val="-4"/>
          <w:lang w:val="sq-AL"/>
        </w:rPr>
        <w:t xml:space="preserve">II. Proceset dhe punët e mëposhtme. </w:t>
      </w:r>
    </w:p>
    <w:p w:rsidR="0017771F" w:rsidRPr="00151A8F" w:rsidRDefault="0017771F" w:rsidP="0017771F">
      <w:pPr>
        <w:pStyle w:val="Paragrafi"/>
        <w:rPr>
          <w:spacing w:val="-4"/>
          <w:lang w:val="sq-AL"/>
        </w:rPr>
      </w:pPr>
      <w:r w:rsidRPr="00151A8F">
        <w:rPr>
          <w:spacing w:val="-4"/>
          <w:lang w:val="sq-AL"/>
        </w:rPr>
        <w:t xml:space="preserve">1. </w:t>
      </w:r>
      <w:r w:rsidRPr="00151A8F">
        <w:rPr>
          <w:spacing w:val="-4"/>
          <w:lang w:val="sq-AL"/>
        </w:rPr>
        <w:tab/>
        <w:t xml:space="preserve">Prodhimi i auraminës. </w:t>
      </w:r>
    </w:p>
    <w:p w:rsidR="0017771F" w:rsidRPr="00151A8F" w:rsidRDefault="0017771F" w:rsidP="0017771F">
      <w:pPr>
        <w:pStyle w:val="Paragrafi"/>
        <w:rPr>
          <w:spacing w:val="-4"/>
          <w:lang w:val="sq-AL"/>
        </w:rPr>
      </w:pPr>
      <w:r w:rsidRPr="00151A8F">
        <w:rPr>
          <w:spacing w:val="-4"/>
          <w:lang w:val="sq-AL"/>
        </w:rPr>
        <w:t xml:space="preserve">2. </w:t>
      </w:r>
      <w:r w:rsidRPr="00151A8F">
        <w:rPr>
          <w:spacing w:val="-4"/>
          <w:lang w:val="sq-AL"/>
        </w:rPr>
        <w:tab/>
        <w:t>Puna që përfshin ekspozimin ndaj hidrokarbureve aromatike policiklike të pranishëm në blozën e qymyrit, zift, katran, tymrat ose pluhurin.</w:t>
      </w:r>
    </w:p>
    <w:p w:rsidR="0017771F" w:rsidRPr="00151A8F" w:rsidRDefault="0017771F" w:rsidP="0017771F">
      <w:pPr>
        <w:pStyle w:val="Paragrafi"/>
        <w:rPr>
          <w:spacing w:val="-4"/>
          <w:lang w:val="sq-AL"/>
        </w:rPr>
      </w:pPr>
      <w:r w:rsidRPr="00151A8F">
        <w:rPr>
          <w:spacing w:val="-4"/>
          <w:lang w:val="sq-AL"/>
        </w:rPr>
        <w:t xml:space="preserve">3. </w:t>
      </w:r>
      <w:r w:rsidRPr="00151A8F">
        <w:rPr>
          <w:spacing w:val="-4"/>
          <w:lang w:val="sq-AL"/>
        </w:rPr>
        <w:tab/>
        <w:t xml:space="preserve">Puna që përfshin ekspozimin ndaj pluhurave, tymrave, dhe aerosoleve të prodhuara gjatë pjekjes dhe elektro-rafinimi të lëndëve bakër-nikel. </w:t>
      </w:r>
    </w:p>
    <w:p w:rsidR="0017771F" w:rsidRPr="00151A8F" w:rsidRDefault="0017771F" w:rsidP="0017771F">
      <w:pPr>
        <w:pStyle w:val="Paragrafi"/>
        <w:rPr>
          <w:spacing w:val="-4"/>
          <w:lang w:val="sq-AL"/>
        </w:rPr>
      </w:pPr>
      <w:r w:rsidRPr="00151A8F">
        <w:rPr>
          <w:spacing w:val="-4"/>
          <w:lang w:val="sq-AL"/>
        </w:rPr>
        <w:t xml:space="preserve">4. </w:t>
      </w:r>
      <w:r w:rsidRPr="00151A8F">
        <w:rPr>
          <w:spacing w:val="-4"/>
          <w:lang w:val="sq-AL"/>
        </w:rPr>
        <w:tab/>
        <w:t xml:space="preserve">Proces i fortë acid në prodhimin e alkoolit izo-propil. </w:t>
      </w:r>
    </w:p>
    <w:p w:rsidR="0017771F" w:rsidRPr="00151A8F" w:rsidRDefault="0017771F" w:rsidP="0017771F">
      <w:pPr>
        <w:pStyle w:val="Paragrafi"/>
        <w:rPr>
          <w:spacing w:val="-4"/>
          <w:lang w:val="sq-AL"/>
        </w:rPr>
      </w:pPr>
      <w:r w:rsidRPr="00151A8F">
        <w:rPr>
          <w:spacing w:val="-4"/>
          <w:lang w:val="sq-AL"/>
        </w:rPr>
        <w:t xml:space="preserve">5. </w:t>
      </w:r>
      <w:r w:rsidRPr="00151A8F">
        <w:rPr>
          <w:spacing w:val="-4"/>
          <w:lang w:val="sq-AL"/>
        </w:rPr>
        <w:tab/>
        <w:t>Prodhimi i lëndëve farmaceutike dhe substancave të rrezikshme, të tilla si citogjenet apo barnat veterinare.</w:t>
      </w:r>
    </w:p>
    <w:p w:rsidR="0017771F" w:rsidRPr="00151A8F" w:rsidRDefault="0017771F" w:rsidP="0017771F">
      <w:pPr>
        <w:pStyle w:val="Paragrafi"/>
        <w:rPr>
          <w:spacing w:val="-4"/>
          <w:lang w:val="sq-AL"/>
        </w:rPr>
      </w:pPr>
      <w:r w:rsidRPr="00151A8F">
        <w:rPr>
          <w:spacing w:val="-4"/>
          <w:lang w:val="sq-AL"/>
        </w:rPr>
        <w:t xml:space="preserve">6. </w:t>
      </w:r>
      <w:r w:rsidRPr="00151A8F">
        <w:rPr>
          <w:spacing w:val="-4"/>
          <w:lang w:val="sq-AL"/>
        </w:rPr>
        <w:tab/>
        <w:t xml:space="preserve">Prodhimi dhe trajtimi i pajisjeve, fishekzjarrëve apo objekte/produkte të tjera që përmbajnë eksplozivë. </w:t>
      </w:r>
    </w:p>
    <w:p w:rsidR="0017771F" w:rsidRPr="00151A8F" w:rsidRDefault="0017771F" w:rsidP="0017771F">
      <w:pPr>
        <w:pStyle w:val="Paragrafi"/>
        <w:rPr>
          <w:spacing w:val="-4"/>
          <w:lang w:val="sq-AL"/>
        </w:rPr>
      </w:pPr>
      <w:r w:rsidRPr="00151A8F">
        <w:rPr>
          <w:spacing w:val="-4"/>
          <w:lang w:val="sq-AL"/>
        </w:rPr>
        <w:t xml:space="preserve">7. </w:t>
      </w:r>
      <w:r w:rsidRPr="00151A8F">
        <w:rPr>
          <w:spacing w:val="-4"/>
          <w:lang w:val="sq-AL"/>
        </w:rPr>
        <w:tab/>
        <w:t xml:space="preserve">Puna në linja, pajisje elektrike ose të tensionit të lartë elektrik. </w:t>
      </w:r>
    </w:p>
    <w:p w:rsidR="0017771F" w:rsidRPr="00151A8F" w:rsidRDefault="0017771F" w:rsidP="0017771F">
      <w:pPr>
        <w:pStyle w:val="Paragrafi"/>
        <w:rPr>
          <w:spacing w:val="-4"/>
          <w:lang w:val="sq-AL"/>
        </w:rPr>
      </w:pPr>
      <w:r w:rsidRPr="00151A8F">
        <w:rPr>
          <w:spacing w:val="-4"/>
          <w:lang w:val="sq-AL"/>
        </w:rPr>
        <w:t xml:space="preserve">8. </w:t>
      </w:r>
      <w:r w:rsidRPr="00151A8F">
        <w:rPr>
          <w:spacing w:val="-4"/>
          <w:lang w:val="sq-AL"/>
        </w:rPr>
        <w:tab/>
        <w:t xml:space="preserve">Puna me kafshë të egra ose të tërbuara. </w:t>
      </w:r>
    </w:p>
    <w:p w:rsidR="0017771F" w:rsidRPr="00151A8F" w:rsidRDefault="0017771F" w:rsidP="0017771F">
      <w:pPr>
        <w:pStyle w:val="Paragrafi"/>
        <w:rPr>
          <w:spacing w:val="-4"/>
          <w:lang w:val="sq-AL"/>
        </w:rPr>
      </w:pPr>
      <w:r w:rsidRPr="00151A8F">
        <w:rPr>
          <w:spacing w:val="-4"/>
          <w:lang w:val="sq-AL"/>
        </w:rPr>
        <w:t xml:space="preserve">9. </w:t>
      </w:r>
      <w:r w:rsidRPr="00151A8F">
        <w:rPr>
          <w:spacing w:val="-4"/>
          <w:lang w:val="sq-AL"/>
        </w:rPr>
        <w:tab/>
        <w:t xml:space="preserve">Puna në thertore në shkallë industriale. </w:t>
      </w:r>
    </w:p>
    <w:p w:rsidR="0017771F" w:rsidRPr="00151A8F" w:rsidRDefault="0017771F" w:rsidP="0017771F">
      <w:pPr>
        <w:pStyle w:val="Paragrafi"/>
        <w:rPr>
          <w:spacing w:val="-4"/>
          <w:lang w:val="sq-AL"/>
        </w:rPr>
      </w:pPr>
      <w:r w:rsidRPr="00151A8F">
        <w:rPr>
          <w:spacing w:val="-4"/>
          <w:lang w:val="sq-AL"/>
        </w:rPr>
        <w:t xml:space="preserve">10. </w:t>
      </w:r>
      <w:r w:rsidRPr="00151A8F">
        <w:rPr>
          <w:spacing w:val="-4"/>
          <w:lang w:val="sq-AL"/>
        </w:rPr>
        <w:tab/>
        <w:t xml:space="preserve">Puna që përfshin trajtimin e pajisjeve për prodhimin, magazinimin ose aplikimin e gazrave nën presion, të lëngëzuar apo të tretur. </w:t>
      </w:r>
    </w:p>
    <w:p w:rsidR="0017771F" w:rsidRPr="00151A8F" w:rsidRDefault="0017771F" w:rsidP="0017771F">
      <w:pPr>
        <w:pStyle w:val="Paragrafi"/>
        <w:rPr>
          <w:spacing w:val="-4"/>
          <w:lang w:val="sq-AL"/>
        </w:rPr>
      </w:pPr>
      <w:r w:rsidRPr="00151A8F">
        <w:rPr>
          <w:spacing w:val="-4"/>
          <w:lang w:val="sq-AL"/>
        </w:rPr>
        <w:t xml:space="preserve">11. </w:t>
      </w:r>
      <w:r w:rsidRPr="00151A8F">
        <w:rPr>
          <w:spacing w:val="-4"/>
          <w:lang w:val="sq-AL"/>
        </w:rPr>
        <w:tab/>
        <w:t>Puna me vaska, depozita, rezervuare apo kontejnerë që përmbajnë agjentët kimikë të përmendur në pikën 1.3.</w:t>
      </w:r>
    </w:p>
    <w:p w:rsidR="0017771F" w:rsidRPr="00151A8F" w:rsidRDefault="0017771F" w:rsidP="0017771F">
      <w:pPr>
        <w:pStyle w:val="Paragrafi"/>
        <w:rPr>
          <w:spacing w:val="-4"/>
          <w:lang w:val="sq-AL"/>
        </w:rPr>
      </w:pPr>
      <w:r w:rsidRPr="00151A8F">
        <w:rPr>
          <w:spacing w:val="-4"/>
          <w:lang w:val="sq-AL"/>
        </w:rPr>
        <w:t xml:space="preserve">12. </w:t>
      </w:r>
      <w:r w:rsidRPr="00151A8F">
        <w:rPr>
          <w:spacing w:val="-4"/>
          <w:lang w:val="sq-AL"/>
        </w:rPr>
        <w:tab/>
        <w:t xml:space="preserve">Puna që përfshin një rrezik të shembjes strukturore. </w:t>
      </w:r>
    </w:p>
    <w:p w:rsidR="0017771F" w:rsidRPr="00151A8F" w:rsidRDefault="0017771F" w:rsidP="0017771F">
      <w:pPr>
        <w:pStyle w:val="Paragrafi"/>
        <w:rPr>
          <w:spacing w:val="-4"/>
          <w:lang w:val="sq-AL"/>
        </w:rPr>
      </w:pPr>
      <w:r w:rsidRPr="00151A8F">
        <w:rPr>
          <w:spacing w:val="-4"/>
          <w:lang w:val="sq-AL"/>
        </w:rPr>
        <w:t xml:space="preserve">13. </w:t>
      </w:r>
      <w:r w:rsidRPr="00151A8F">
        <w:rPr>
          <w:spacing w:val="-4"/>
          <w:lang w:val="sq-AL"/>
        </w:rPr>
        <w:tab/>
        <w:t>Puna me ritëm i cili përcaktohet nga makineria dhe që përfshin pagesën në bazë të realizimit të punës</w:t>
      </w:r>
    </w:p>
    <w:p w:rsidR="0017771F" w:rsidRPr="00151A8F" w:rsidRDefault="0017771F" w:rsidP="0017771F">
      <w:pPr>
        <w:pStyle w:val="Paragrafi"/>
        <w:rPr>
          <w:spacing w:val="-4"/>
          <w:lang w:val="sq-AL"/>
        </w:rPr>
      </w:pPr>
    </w:p>
    <w:p w:rsidR="003D1C82" w:rsidRPr="0017771F" w:rsidRDefault="003D1C82" w:rsidP="0017771F">
      <w:bookmarkStart w:id="0" w:name="_GoBack"/>
      <w:bookmarkEnd w:id="0"/>
    </w:p>
    <w:sectPr w:rsidR="003D1C82" w:rsidRPr="0017771F" w:rsidSect="0017771F">
      <w:type w:val="continuous"/>
      <w:pgSz w:w="12240" w:h="15840"/>
      <w:pgMar w:top="1360" w:right="1320" w:bottom="280" w:left="13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71F" w:rsidRDefault="0017771F" w:rsidP="0017771F">
      <w:pPr>
        <w:spacing w:after="0" w:line="240" w:lineRule="auto"/>
      </w:pPr>
      <w:r>
        <w:separator/>
      </w:r>
    </w:p>
  </w:endnote>
  <w:endnote w:type="continuationSeparator" w:id="0">
    <w:p w:rsidR="0017771F" w:rsidRDefault="0017771F" w:rsidP="00177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Math">
    <w:panose1 w:val="02040503050406030204"/>
    <w:charset w:val="00"/>
    <w:family w:val="roman"/>
    <w:pitch w:val="variable"/>
    <w:sig w:usb0="E00002FF" w:usb1="420024FF" w:usb2="00000000" w:usb3="00000000" w:csb0="0000019F" w:csb1="00000000"/>
  </w:font>
  <w:font w:name="Lohit Hindi">
    <w:altName w:val="MS Mincho"/>
    <w:charset w:val="8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71F" w:rsidRDefault="0017771F" w:rsidP="0017771F">
      <w:pPr>
        <w:spacing w:after="0" w:line="240" w:lineRule="auto"/>
      </w:pPr>
      <w:r>
        <w:separator/>
      </w:r>
    </w:p>
  </w:footnote>
  <w:footnote w:type="continuationSeparator" w:id="0">
    <w:p w:rsidR="0017771F" w:rsidRDefault="0017771F" w:rsidP="0017771F">
      <w:pPr>
        <w:spacing w:after="0" w:line="240" w:lineRule="auto"/>
      </w:pPr>
      <w:r>
        <w:continuationSeparator/>
      </w:r>
    </w:p>
  </w:footnote>
  <w:footnote w:id="1">
    <w:p w:rsidR="0017771F" w:rsidRPr="00275D59" w:rsidRDefault="0017771F" w:rsidP="0017771F">
      <w:pPr>
        <w:spacing w:after="0" w:line="240" w:lineRule="auto"/>
        <w:rPr>
          <w:rFonts w:ascii="Garamond" w:hAnsi="Garamond"/>
          <w:sz w:val="18"/>
          <w:szCs w:val="18"/>
        </w:rPr>
      </w:pPr>
      <w:r w:rsidRPr="00275D59">
        <w:rPr>
          <w:rStyle w:val="FootnoteReference"/>
          <w:rFonts w:ascii="Garamond" w:hAnsi="Garamond"/>
          <w:sz w:val="18"/>
          <w:szCs w:val="18"/>
          <w:lang w:val="sq-AL"/>
        </w:rPr>
        <w:footnoteRef/>
      </w:r>
      <w:r w:rsidRPr="00275D59">
        <w:rPr>
          <w:rFonts w:ascii="Garamond" w:hAnsi="Garamond"/>
          <w:sz w:val="18"/>
          <w:szCs w:val="18"/>
          <w:lang w:val="sq-AL"/>
        </w:rPr>
        <w:t xml:space="preserve"> Ky vendim i Këshillit të Ministrave është i përafruar plotësisht me Direktivën e BE 94/33/KE, datë 22 qershor 1994, për Mbrojtjen e të Rinjve në Punë, numri CELEX </w:t>
      </w:r>
      <w:r w:rsidRPr="00275D59">
        <w:rPr>
          <w:rFonts w:ascii="Garamond" w:hAnsi="Garamond"/>
          <w:sz w:val="18"/>
          <w:szCs w:val="18"/>
        </w:rPr>
        <w:t xml:space="preserve">31994L0033, </w:t>
      </w:r>
      <w:r w:rsidRPr="00275D59">
        <w:rPr>
          <w:rFonts w:ascii="Garamond" w:hAnsi="Garamond"/>
          <w:iCs/>
          <w:sz w:val="18"/>
          <w:szCs w:val="18"/>
          <w:lang w:val="sq-AL"/>
        </w:rPr>
        <w:t>Fletorja zyrtare e Bashkimit Evropian, seria L nr.216, datë 20.8.1994, faqe 12</w:t>
      </w:r>
      <w:r w:rsidRPr="00275D59">
        <w:rPr>
          <w:rFonts w:ascii="Garamond" w:hAnsi="Garamond"/>
          <w:sz w:val="18"/>
          <w:szCs w:val="18"/>
          <w:lang w:val="sq-AL"/>
        </w:rPr>
        <w:t xml:space="preserve">. </w:t>
      </w:r>
    </w:p>
  </w:footnote>
  <w:footnote w:id="2">
    <w:p w:rsidR="0017771F" w:rsidRPr="00E12E36" w:rsidRDefault="0017771F" w:rsidP="0017771F">
      <w:pPr>
        <w:pStyle w:val="FootnoteText"/>
        <w:ind w:firstLine="0"/>
        <w:rPr>
          <w:rFonts w:ascii="Garamond" w:hAnsi="Garamond"/>
          <w:sz w:val="18"/>
          <w:szCs w:val="18"/>
        </w:rPr>
      </w:pPr>
      <w:r w:rsidRPr="00E12E36">
        <w:rPr>
          <w:rStyle w:val="FootnoteReference"/>
          <w:rFonts w:ascii="Garamond" w:hAnsi="Garamond"/>
          <w:sz w:val="18"/>
          <w:szCs w:val="18"/>
        </w:rPr>
        <w:footnoteRef/>
      </w:r>
      <w:r w:rsidRPr="00E12E36">
        <w:rPr>
          <w:rFonts w:ascii="Garamond" w:hAnsi="Garamond"/>
          <w:sz w:val="18"/>
          <w:szCs w:val="18"/>
        </w:rPr>
        <w:t xml:space="preserve"> </w:t>
      </w:r>
      <w:r w:rsidRPr="00E12E36">
        <w:rPr>
          <w:rFonts w:ascii="Garamond" w:hAnsi="Garamond"/>
          <w:bCs/>
          <w:sz w:val="18"/>
          <w:szCs w:val="18"/>
          <w:lang w:val="en-US"/>
        </w:rPr>
        <w:t>VKM Nr.590, datë 18.8.2011</w:t>
      </w:r>
      <w:r w:rsidRPr="00E12E36">
        <w:rPr>
          <w:rFonts w:ascii="Garamond" w:hAnsi="Garamond"/>
          <w:sz w:val="18"/>
          <w:szCs w:val="18"/>
          <w:lang w:val="sk-SK"/>
        </w:rPr>
        <w:t xml:space="preserve"> “Për miratimin e rregullores “Për mbrojtjen e punëmarrësve të ekspozuar profesionalisht ndaj rrezatimeve jonizuese”</w:t>
      </w:r>
    </w:p>
  </w:footnote>
  <w:footnote w:id="3">
    <w:p w:rsidR="0017771F" w:rsidRPr="00E12E36" w:rsidRDefault="0017771F" w:rsidP="0017771F">
      <w:pPr>
        <w:pStyle w:val="FootnoteText"/>
        <w:ind w:firstLine="0"/>
        <w:rPr>
          <w:rFonts w:ascii="Garamond" w:hAnsi="Garamond"/>
          <w:sz w:val="18"/>
          <w:szCs w:val="18"/>
        </w:rPr>
      </w:pPr>
      <w:r w:rsidRPr="00E12E36">
        <w:rPr>
          <w:rStyle w:val="FootnoteReference"/>
          <w:rFonts w:ascii="Garamond" w:hAnsi="Garamond" w:cs="Lohit Hindi"/>
          <w:sz w:val="18"/>
          <w:szCs w:val="18"/>
        </w:rPr>
        <w:footnoteRef/>
      </w:r>
      <w:r w:rsidRPr="00E12E36">
        <w:rPr>
          <w:rFonts w:ascii="Garamond" w:hAnsi="Garamond"/>
          <w:sz w:val="18"/>
          <w:szCs w:val="18"/>
        </w:rPr>
        <w:t xml:space="preserve"> </w:t>
      </w:r>
      <w:r w:rsidRPr="00E12E36">
        <w:rPr>
          <w:rFonts w:ascii="Garamond" w:hAnsi="Garamond"/>
          <w:sz w:val="18"/>
          <w:szCs w:val="18"/>
        </w:rPr>
        <w:t>VKM Nr. 841, datë 3.12.2014 “Për mbrojtjen e punëmarrësve nga risqet që lidhen me vibrimin në vendin e punës”. (transpozon Direktivën 2002/44/EC)</w:t>
      </w:r>
    </w:p>
  </w:footnote>
  <w:footnote w:id="4">
    <w:p w:rsidR="0017771F" w:rsidRPr="00E12E36" w:rsidRDefault="0017771F" w:rsidP="0017771F">
      <w:pPr>
        <w:pStyle w:val="FootnoteText"/>
        <w:ind w:firstLine="0"/>
        <w:rPr>
          <w:rFonts w:ascii="Garamond" w:hAnsi="Garamond"/>
          <w:sz w:val="18"/>
          <w:szCs w:val="18"/>
        </w:rPr>
      </w:pPr>
      <w:r w:rsidRPr="00E12E36">
        <w:rPr>
          <w:rStyle w:val="FootnoteReference"/>
          <w:rFonts w:ascii="Garamond" w:hAnsi="Garamond"/>
          <w:sz w:val="18"/>
          <w:szCs w:val="18"/>
        </w:rPr>
        <w:footnoteRef/>
      </w:r>
      <w:r w:rsidRPr="00E12E36">
        <w:rPr>
          <w:rFonts w:ascii="Garamond" w:hAnsi="Garamond"/>
          <w:sz w:val="18"/>
          <w:szCs w:val="18"/>
        </w:rPr>
        <w:t xml:space="preserve"> </w:t>
      </w:r>
      <w:r w:rsidRPr="00E12E36">
        <w:rPr>
          <w:rFonts w:ascii="Garamond" w:hAnsi="Garamond"/>
          <w:sz w:val="18"/>
          <w:szCs w:val="18"/>
        </w:rPr>
        <w:t>VKM Nr. 523, datë 6.8.2014, për miratimin e Rregullores “Për kërkesat minimale të sigurisë dhe shëndetit për mbrojtjen e punëmarrësve lidhur me punën e krahut me ngarkesa” dhe shfuqizimin e paragrafit 15.1 deri 15.10, të Shtojcës V, të VKM Nr. 312, datë 5.5.2010, të “Për miratimin e rregullores për sigurinë në kantier”. (transpozon Direktivën 90/269//EEC)</w:t>
      </w:r>
      <w:r w:rsidRPr="00E12E36">
        <w:rPr>
          <w:rFonts w:ascii="Garamond" w:hAnsi="Garamond"/>
          <w:bCs/>
          <w:sz w:val="18"/>
          <w:szCs w:val="18"/>
          <w:lang w:eastAsia="cs-CZ"/>
        </w:rPr>
        <w:t xml:space="preserve"> </w:t>
      </w:r>
    </w:p>
  </w:footnote>
  <w:footnote w:id="5">
    <w:p w:rsidR="0017771F" w:rsidRPr="00E12E36" w:rsidRDefault="0017771F" w:rsidP="0017771F">
      <w:pPr>
        <w:pStyle w:val="FootnoteText"/>
        <w:ind w:firstLine="0"/>
        <w:rPr>
          <w:rFonts w:ascii="Garamond" w:hAnsi="Garamond"/>
          <w:sz w:val="18"/>
          <w:szCs w:val="18"/>
        </w:rPr>
      </w:pPr>
      <w:r w:rsidRPr="00E12E36">
        <w:rPr>
          <w:rStyle w:val="FootnoteReference"/>
          <w:rFonts w:ascii="Garamond" w:hAnsi="Garamond"/>
          <w:sz w:val="18"/>
          <w:szCs w:val="18"/>
        </w:rPr>
        <w:footnoteRef/>
      </w:r>
      <w:r w:rsidRPr="00E12E36">
        <w:rPr>
          <w:rFonts w:ascii="Garamond" w:hAnsi="Garamond"/>
          <w:sz w:val="18"/>
          <w:szCs w:val="18"/>
        </w:rPr>
        <w:t xml:space="preserve"> </w:t>
      </w:r>
      <w:r w:rsidRPr="00E12E36">
        <w:rPr>
          <w:rFonts w:ascii="Garamond" w:hAnsi="Garamond"/>
          <w:sz w:val="18"/>
          <w:szCs w:val="18"/>
        </w:rPr>
        <w:t xml:space="preserve">VKM Nr. 550, datë 27.8.2014 për miratimin e Rregullores “Për mbrojtjen e sigurisë dhe shëndetit të punëmarrësve nga risqet e lidhura me ekspozimin ndaj agjentëve biologjikë në punë”. (transpozon Direktivën 2000/54/EC). </w:t>
      </w:r>
    </w:p>
  </w:footnote>
  <w:footnote w:id="6">
    <w:p w:rsidR="0017771F" w:rsidRPr="00E12E36" w:rsidRDefault="0017771F" w:rsidP="0017771F">
      <w:pPr>
        <w:pStyle w:val="FootnoteText"/>
        <w:ind w:firstLine="0"/>
        <w:rPr>
          <w:rFonts w:ascii="Garamond" w:hAnsi="Garamond"/>
          <w:sz w:val="18"/>
          <w:szCs w:val="18"/>
        </w:rPr>
      </w:pPr>
      <w:r w:rsidRPr="00E12E36">
        <w:rPr>
          <w:rStyle w:val="FootnoteReference"/>
          <w:rFonts w:ascii="Garamond" w:hAnsi="Garamond"/>
          <w:sz w:val="18"/>
          <w:szCs w:val="18"/>
        </w:rPr>
        <w:footnoteRef/>
      </w:r>
      <w:r w:rsidRPr="00E12E36">
        <w:rPr>
          <w:rFonts w:ascii="Garamond" w:hAnsi="Garamond"/>
          <w:sz w:val="18"/>
          <w:szCs w:val="18"/>
        </w:rPr>
        <w:t xml:space="preserve"> </w:t>
      </w:r>
      <w:r w:rsidRPr="00E12E36">
        <w:rPr>
          <w:rFonts w:ascii="Garamond" w:hAnsi="Garamond"/>
          <w:sz w:val="18"/>
          <w:szCs w:val="18"/>
        </w:rPr>
        <w:t>Ligji 27/2016 “Për manaxhimin e kimikateve” dhe aktet nënligjore të dala në zbatim të tij.</w:t>
      </w:r>
    </w:p>
    <w:p w:rsidR="0017771F" w:rsidRPr="00E12E36" w:rsidRDefault="0017771F" w:rsidP="0017771F">
      <w:pPr>
        <w:pStyle w:val="FootnoteText"/>
        <w:ind w:firstLine="0"/>
        <w:rPr>
          <w:rFonts w:ascii="Garamond" w:hAnsi="Garamond"/>
          <w:sz w:val="18"/>
          <w:szCs w:val="18"/>
        </w:rPr>
      </w:pPr>
    </w:p>
  </w:footnote>
  <w:footnote w:id="7">
    <w:p w:rsidR="0017771F" w:rsidRPr="00E12E36" w:rsidRDefault="0017771F" w:rsidP="0017771F">
      <w:pPr>
        <w:pStyle w:val="FootnoteText"/>
        <w:ind w:firstLine="0"/>
        <w:rPr>
          <w:rFonts w:ascii="Garamond" w:hAnsi="Garamond"/>
          <w:sz w:val="18"/>
          <w:szCs w:val="18"/>
        </w:rPr>
      </w:pPr>
      <w:r w:rsidRPr="00E12E36">
        <w:rPr>
          <w:rStyle w:val="FootnoteReference"/>
          <w:rFonts w:ascii="Garamond" w:hAnsi="Garamond"/>
          <w:sz w:val="18"/>
          <w:szCs w:val="18"/>
        </w:rPr>
        <w:footnoteRef/>
      </w:r>
      <w:r w:rsidRPr="00E12E36">
        <w:rPr>
          <w:rFonts w:ascii="Garamond" w:hAnsi="Garamond"/>
          <w:sz w:val="18"/>
          <w:szCs w:val="18"/>
        </w:rPr>
        <w:t xml:space="preserve"> </w:t>
      </w:r>
      <w:r w:rsidRPr="00E12E36">
        <w:rPr>
          <w:rFonts w:ascii="Garamond" w:hAnsi="Garamond"/>
          <w:sz w:val="18"/>
          <w:szCs w:val="18"/>
          <w:lang w:val="sk-SK"/>
        </w:rPr>
        <w:t xml:space="preserve">VKM 520/2014 </w:t>
      </w:r>
      <w:r w:rsidRPr="00E12E36">
        <w:rPr>
          <w:rFonts w:ascii="Garamond" w:hAnsi="Garamond"/>
          <w:sz w:val="18"/>
          <w:szCs w:val="18"/>
        </w:rPr>
        <w:t>" Për miratimin e Rregullores "Për mbrojtjen e sigurisë dhe shëndetit të punëmarrësve nga risqet e lidhura me agjentët kancerogjenë dhe mutagjenë në punë”,(transpozon Direktivën 2004/37 KEE).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3D1C82"/>
    <w:rsid w:val="0017771F"/>
    <w:rsid w:val="003D1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7771F"/>
    <w:pPr>
      <w:keepNext/>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7771F"/>
    <w:pPr>
      <w:keepNext/>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7771F"/>
    <w:rPr>
      <w:rFonts w:ascii="Garamond" w:eastAsia="MS Mincho" w:hAnsi="Garamond" w:cs="CG Times"/>
      <w:b/>
      <w:bCs/>
      <w:sz w:val="24"/>
      <w:lang w:val="en-GB"/>
    </w:rPr>
  </w:style>
  <w:style w:type="paragraph" w:customStyle="1" w:styleId="Paragrafi">
    <w:name w:val="Paragrafi"/>
    <w:link w:val="ParagrafiChar"/>
    <w:rsid w:val="0017771F"/>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7771F"/>
    <w:rPr>
      <w:rFonts w:ascii="Garamond" w:eastAsia="MS Mincho" w:hAnsi="Garamond" w:cs="CG Times"/>
      <w:sz w:val="24"/>
    </w:rPr>
  </w:style>
  <w:style w:type="paragraph" w:customStyle="1" w:styleId="Titulli">
    <w:name w:val="Titulli"/>
    <w:next w:val="Normal"/>
    <w:link w:val="TitulliChar"/>
    <w:uiPriority w:val="99"/>
    <w:rsid w:val="0017771F"/>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17771F"/>
    <w:rPr>
      <w:rFonts w:ascii="Garamond" w:eastAsia="MS Mincho" w:hAnsi="Garamond" w:cs="CG Times"/>
      <w:b/>
      <w:bCs/>
      <w:caps/>
      <w:sz w:val="24"/>
      <w:lang w:val="en-GB"/>
    </w:rPr>
  </w:style>
  <w:style w:type="character" w:customStyle="1" w:styleId="AktiChar">
    <w:name w:val="Akti Char"/>
    <w:basedOn w:val="DefaultParagraphFont"/>
    <w:link w:val="Akti"/>
    <w:rsid w:val="0017771F"/>
    <w:rPr>
      <w:rFonts w:ascii="Garamond" w:eastAsia="MS Mincho" w:hAnsi="Garamond" w:cs="CG Times"/>
      <w:b/>
      <w:bCs/>
      <w:caps/>
      <w:color w:val="000000"/>
      <w:sz w:val="24"/>
      <w:lang w:val="en-GB"/>
    </w:rPr>
  </w:style>
  <w:style w:type="paragraph" w:customStyle="1" w:styleId="NeniNr">
    <w:name w:val="Neni_Nr"/>
    <w:next w:val="Normal"/>
    <w:link w:val="NeniNrChar"/>
    <w:rsid w:val="0017771F"/>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7771F"/>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7771F"/>
    <w:rPr>
      <w:rFonts w:ascii="Garamond" w:eastAsia="MS Mincho" w:hAnsi="Garamond" w:cs="CG Times"/>
      <w:sz w:val="24"/>
      <w:lang w:val="en-GB"/>
    </w:rPr>
  </w:style>
  <w:style w:type="paragraph" w:customStyle="1" w:styleId="Autoriteti">
    <w:name w:val="Autoriteti"/>
    <w:next w:val="Normal"/>
    <w:link w:val="AutoritetiChar"/>
    <w:rsid w:val="0017771F"/>
    <w:pPr>
      <w:keepNext/>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7771F"/>
    <w:pPr>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7771F"/>
    <w:rPr>
      <w:rFonts w:ascii="Garamond" w:eastAsia="MS Mincho" w:hAnsi="Garamond" w:cs="CG Times"/>
      <w:caps/>
      <w:sz w:val="24"/>
      <w:lang w:val="en-GB"/>
    </w:rPr>
  </w:style>
  <w:style w:type="character" w:customStyle="1" w:styleId="AutoritetiEmerChar">
    <w:name w:val="Autoriteti_Emer Char"/>
    <w:link w:val="AutoritetiEmer"/>
    <w:locked/>
    <w:rsid w:val="0017771F"/>
    <w:rPr>
      <w:rFonts w:ascii="Garamond" w:eastAsia="MS Mincho" w:hAnsi="Garamond" w:cs="Times New Roman"/>
      <w:b/>
      <w:bCs/>
      <w:sz w:val="24"/>
      <w:lang w:val="en-GB"/>
    </w:rPr>
  </w:style>
  <w:style w:type="paragraph" w:customStyle="1" w:styleId="Hapesira7">
    <w:name w:val="Hapesira 7"/>
    <w:basedOn w:val="Paragrafi"/>
    <w:qFormat/>
    <w:rsid w:val="0017771F"/>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17771F"/>
    <w:pPr>
      <w:widowControl/>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17771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17771F"/>
    <w:rPr>
      <w:vertAlign w:val="superscript"/>
    </w:rPr>
  </w:style>
  <w:style w:type="paragraph" w:customStyle="1" w:styleId="Char2">
    <w:name w:val="Char2"/>
    <w:basedOn w:val="Normal"/>
    <w:link w:val="FootnoteReference"/>
    <w:uiPriority w:val="99"/>
    <w:rsid w:val="0017771F"/>
    <w:pPr>
      <w:widowControl/>
      <w:spacing w:after="160" w:line="240" w:lineRule="exact"/>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3245</Words>
  <Characters>18497</Characters>
  <Application>Microsoft Office Word</Application>
  <DocSecurity>0</DocSecurity>
  <Lines>154</Lines>
  <Paragraphs>43</Paragraphs>
  <ScaleCrop>false</ScaleCrop>
  <Company/>
  <LinksUpToDate>false</LinksUpToDate>
  <CharactersWithSpaces>21699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2</cp:revision>
  <dcterms:created xsi:type="dcterms:W3CDTF">2017-12-15T10:46:00Z</dcterms:created>
  <dcterms:modified xsi:type="dcterms:W3CDTF">2018-01-26T08:04:00Z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2017-03-07T00:00:00Z</vt:filetime>
  </property>
  <property fmtid="{D5CDD505-2E9C-101B-9397-08002B2CF9AE}" pid="3" name="LastSaved">
    <vt:filetime>2017-12-15T00:00:00Z</vt:filetime>
  </property>
</Properties>
</file>