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85A73" w:rsidRPr="00151A8F" w:rsidRDefault="00285A73" w:rsidP="00285A73">
      <w:pPr>
        <w:pStyle w:val="Akti"/>
      </w:pPr>
      <w:r w:rsidRPr="00151A8F">
        <w:t>VENDIM</w:t>
      </w:r>
    </w:p>
    <w:p w:rsidR="00285A73" w:rsidRPr="00151A8F" w:rsidRDefault="00285A73" w:rsidP="00285A73">
      <w:pPr>
        <w:pStyle w:val="NumriData"/>
      </w:pPr>
      <w:r w:rsidRPr="00151A8F">
        <w:t xml:space="preserve">Nr. 116, </w:t>
      </w:r>
      <w:proofErr w:type="spellStart"/>
      <w:r w:rsidRPr="00151A8F">
        <w:t>datë</w:t>
      </w:r>
      <w:proofErr w:type="spellEnd"/>
      <w:r w:rsidRPr="00151A8F">
        <w:t xml:space="preserve"> 15.2.2017</w:t>
      </w:r>
    </w:p>
    <w:p w:rsidR="00285A73" w:rsidRPr="0016469E" w:rsidRDefault="00285A73" w:rsidP="00285A73">
      <w:pPr>
        <w:pStyle w:val="Paragrafi"/>
        <w:jc w:val="center"/>
        <w:rPr>
          <w:b/>
          <w:spacing w:val="-4"/>
          <w:sz w:val="14"/>
          <w:lang w:val="sq-AL"/>
        </w:rPr>
      </w:pPr>
    </w:p>
    <w:p w:rsidR="00285A73" w:rsidRPr="00151A8F" w:rsidRDefault="00285A73" w:rsidP="00285A73">
      <w:pPr>
        <w:pStyle w:val="Titulli"/>
      </w:pPr>
      <w:r w:rsidRPr="00151A8F">
        <w:t>PËR MËNYRËN E PARAQITJES, FORMATIN DHE PËRMBAJTJEN E ETIKETIMIT TË PRODUKTEVE ZËVENDËSUESE TË QUMËSHTIT TË GJIRIT</w:t>
      </w:r>
    </w:p>
    <w:p w:rsidR="00285A73" w:rsidRPr="00A83338" w:rsidRDefault="00285A73" w:rsidP="00285A73">
      <w:pPr>
        <w:pStyle w:val="Paragrafi"/>
        <w:rPr>
          <w:spacing w:val="-4"/>
          <w:sz w:val="14"/>
          <w:lang w:val="sq-AL"/>
        </w:rPr>
      </w:pPr>
    </w:p>
    <w:p w:rsidR="00285A73" w:rsidRPr="00151A8F" w:rsidRDefault="00285A73" w:rsidP="00285A73">
      <w:pPr>
        <w:pStyle w:val="Paragrafi"/>
        <w:rPr>
          <w:spacing w:val="-4"/>
          <w:lang w:val="sq-AL"/>
        </w:rPr>
      </w:pPr>
      <w:r w:rsidRPr="00151A8F">
        <w:rPr>
          <w:spacing w:val="-4"/>
          <w:lang w:val="sq-AL"/>
        </w:rPr>
        <w:t>Në mbështetje të nenit 100 të Kushtetutës dhe të neneve 7, 8 dhe 9, të ligjit nr.8528, datë 23.9.1999, “Për nxitjen dhe mbrojtjen e të ushqyerit me gji”, të ndryshuar, me propozimin e ministrit të Shëndetësisë, Këshilli i Ministrave</w:t>
      </w:r>
    </w:p>
    <w:p w:rsidR="00285A73" w:rsidRPr="00151A8F" w:rsidRDefault="00285A73" w:rsidP="00285A73">
      <w:pPr>
        <w:pStyle w:val="Paragrafi"/>
        <w:rPr>
          <w:spacing w:val="-4"/>
          <w:lang w:val="sq-AL"/>
        </w:rPr>
      </w:pPr>
    </w:p>
    <w:p w:rsidR="00285A73" w:rsidRDefault="00285A73" w:rsidP="00285A73">
      <w:pPr>
        <w:pStyle w:val="Paragrafi"/>
        <w:jc w:val="center"/>
        <w:rPr>
          <w:spacing w:val="-4"/>
          <w:lang w:val="sq-AL"/>
        </w:rPr>
      </w:pPr>
    </w:p>
    <w:p w:rsidR="00285A73" w:rsidRPr="00151A8F" w:rsidRDefault="00285A73" w:rsidP="00285A73">
      <w:pPr>
        <w:pStyle w:val="Paragrafi"/>
        <w:jc w:val="center"/>
        <w:rPr>
          <w:spacing w:val="-4"/>
          <w:lang w:val="sq-AL"/>
        </w:rPr>
      </w:pPr>
      <w:r w:rsidRPr="00151A8F">
        <w:rPr>
          <w:spacing w:val="-4"/>
          <w:lang w:val="sq-AL"/>
        </w:rPr>
        <w:t>VENDOSI:</w:t>
      </w:r>
    </w:p>
    <w:p w:rsidR="00285A73" w:rsidRPr="00151A8F" w:rsidRDefault="00285A73" w:rsidP="00285A73">
      <w:pPr>
        <w:pStyle w:val="Paragrafi"/>
        <w:rPr>
          <w:spacing w:val="-4"/>
          <w:lang w:val="sq-AL"/>
        </w:rPr>
      </w:pPr>
      <w:r w:rsidRPr="00151A8F">
        <w:rPr>
          <w:spacing w:val="-4"/>
          <w:lang w:val="sq-AL"/>
        </w:rPr>
        <w:t>1. Prodhuesit dhe shpërndarësit e produkteve të përcaktuara, përpara se të vendosin në treg produktin, duhet të zbatojnë përcaktimet mbi etiketimin të bëra në legjislacionin për ushqimin dhe përcaktimet e bëra në këtë vendim.</w:t>
      </w:r>
    </w:p>
    <w:p w:rsidR="00285A73" w:rsidRPr="00151A8F" w:rsidRDefault="00285A73" w:rsidP="00285A73">
      <w:pPr>
        <w:pStyle w:val="Paragrafi"/>
        <w:rPr>
          <w:spacing w:val="-4"/>
          <w:lang w:val="sq-AL"/>
        </w:rPr>
      </w:pPr>
      <w:r w:rsidRPr="00151A8F">
        <w:rPr>
          <w:spacing w:val="-4"/>
          <w:lang w:val="sq-AL"/>
        </w:rPr>
        <w:t>2. Për qëllim të këtij vendimi, termi “produkte zëvendësuese të qumështit të gjirit” nënkupton:</w:t>
      </w:r>
    </w:p>
    <w:p w:rsidR="00285A73" w:rsidRPr="00151A8F" w:rsidRDefault="00285A73" w:rsidP="00285A73">
      <w:pPr>
        <w:pStyle w:val="Paragrafi"/>
        <w:rPr>
          <w:spacing w:val="-4"/>
          <w:lang w:val="sq-AL"/>
        </w:rPr>
      </w:pPr>
      <w:r w:rsidRPr="00151A8F">
        <w:rPr>
          <w:spacing w:val="-4"/>
          <w:lang w:val="sq-AL"/>
        </w:rPr>
        <w:t>a) formulën për foshnja;</w:t>
      </w:r>
    </w:p>
    <w:p w:rsidR="00285A73" w:rsidRPr="00151A8F" w:rsidRDefault="00285A73" w:rsidP="00285A73">
      <w:pPr>
        <w:pStyle w:val="Paragrafi"/>
        <w:rPr>
          <w:spacing w:val="-4"/>
          <w:lang w:val="sq-AL"/>
        </w:rPr>
      </w:pPr>
      <w:r w:rsidRPr="00151A8F">
        <w:rPr>
          <w:spacing w:val="-4"/>
          <w:lang w:val="sq-AL"/>
        </w:rPr>
        <w:t>b) formulën pasuese;</w:t>
      </w:r>
    </w:p>
    <w:p w:rsidR="00285A73" w:rsidRPr="00151A8F" w:rsidRDefault="00285A73" w:rsidP="00285A73">
      <w:pPr>
        <w:pStyle w:val="Paragrafi"/>
        <w:rPr>
          <w:spacing w:val="-4"/>
          <w:lang w:val="sq-AL"/>
        </w:rPr>
      </w:pPr>
      <w:r w:rsidRPr="00151A8F">
        <w:rPr>
          <w:spacing w:val="-4"/>
          <w:lang w:val="sq-AL"/>
        </w:rPr>
        <w:t>c) qumështin e skremuar ose të kondensuar në formë pluhuri, të lëngët ose qumështin standard të skremuar.</w:t>
      </w:r>
    </w:p>
    <w:p w:rsidR="00285A73" w:rsidRPr="00151A8F" w:rsidRDefault="00285A73" w:rsidP="00285A73">
      <w:pPr>
        <w:pStyle w:val="Paragrafi"/>
        <w:rPr>
          <w:spacing w:val="-4"/>
          <w:lang w:val="sq-AL"/>
        </w:rPr>
      </w:pPr>
      <w:r w:rsidRPr="00151A8F">
        <w:rPr>
          <w:spacing w:val="-4"/>
          <w:lang w:val="sq-AL"/>
        </w:rPr>
        <w:t>3. Etiketat e produkteve të përcaktuara duhet të jenë në gjuhën shqipe dhe të jenë vendosur mbi ambalazhin e produktit nga prodhuesi ose nga subjekti tregtar, importues e shpërndarës, i produktit, para vendosjes në treg të produktit.</w:t>
      </w:r>
    </w:p>
    <w:p w:rsidR="00285A73" w:rsidRPr="00151A8F" w:rsidRDefault="00285A73" w:rsidP="00285A73">
      <w:pPr>
        <w:pStyle w:val="Paragrafi"/>
        <w:rPr>
          <w:spacing w:val="-4"/>
          <w:lang w:val="sq-AL"/>
        </w:rPr>
      </w:pPr>
      <w:r w:rsidRPr="00151A8F">
        <w:rPr>
          <w:spacing w:val="-4"/>
          <w:lang w:val="sq-AL"/>
        </w:rPr>
        <w:t>4. Etiketimi i formulës për foshnja kryhet, si më poshtë vijon:</w:t>
      </w:r>
    </w:p>
    <w:p w:rsidR="00285A73" w:rsidRPr="00151A8F" w:rsidRDefault="00285A73" w:rsidP="00285A73">
      <w:pPr>
        <w:pStyle w:val="Paragrafi"/>
        <w:rPr>
          <w:spacing w:val="-4"/>
          <w:lang w:val="sq-AL"/>
        </w:rPr>
      </w:pPr>
      <w:r w:rsidRPr="00151A8F">
        <w:rPr>
          <w:spacing w:val="-4"/>
          <w:lang w:val="sq-AL"/>
        </w:rPr>
        <w:t xml:space="preserve">4.1 Formula për foshnja vendoset në treg vetëm nëse etiketa e saj përmban elementet e mëposhtme: </w:t>
      </w:r>
    </w:p>
    <w:p w:rsidR="00285A73" w:rsidRPr="00151A8F" w:rsidRDefault="00285A73" w:rsidP="00285A73">
      <w:pPr>
        <w:pStyle w:val="Paragrafi"/>
        <w:rPr>
          <w:spacing w:val="-4"/>
          <w:lang w:val="sq-AL"/>
        </w:rPr>
      </w:pPr>
      <w:r w:rsidRPr="00151A8F">
        <w:rPr>
          <w:spacing w:val="-4"/>
          <w:lang w:val="sq-AL"/>
        </w:rPr>
        <w:t xml:space="preserve">a) Një tekst ku të përcaktohet se produkti është i përshtatshëm për përdorim të veçantë si ushqim për foshnjat, që nga lindja deri në 6 muaj, kur ata nuk ushqehen me gji; </w:t>
      </w:r>
    </w:p>
    <w:p w:rsidR="00285A73" w:rsidRPr="00151A8F" w:rsidRDefault="00285A73" w:rsidP="00285A73">
      <w:pPr>
        <w:pStyle w:val="Paragrafi"/>
        <w:rPr>
          <w:spacing w:val="-4"/>
          <w:lang w:val="sq-AL"/>
        </w:rPr>
      </w:pPr>
      <w:r w:rsidRPr="00151A8F">
        <w:rPr>
          <w:spacing w:val="-4"/>
          <w:lang w:val="sq-AL"/>
        </w:rPr>
        <w:t xml:space="preserve">b) Udhëzimet për përgatitjen, magazinimin, ruajtjen dhe eliminimin e duhur të produktit dhe një paralajmërim mbi rreziqet për shëndetin nga përgatitja dhe ruajtja jo e duhur; </w:t>
      </w:r>
    </w:p>
    <w:p w:rsidR="00285A73" w:rsidRPr="00151A8F" w:rsidRDefault="00285A73" w:rsidP="00285A73">
      <w:pPr>
        <w:pStyle w:val="Paragrafi"/>
        <w:rPr>
          <w:spacing w:val="-4"/>
          <w:lang w:val="sq-AL"/>
        </w:rPr>
      </w:pPr>
      <w:r w:rsidRPr="00151A8F">
        <w:rPr>
          <w:spacing w:val="-4"/>
          <w:lang w:val="sq-AL"/>
        </w:rPr>
        <w:t>c) Fjalët “Shënimi i rëndësishëm” ose shprehje të ngjashme me të, me shkronja të mëdha, qartësisht të dukshme dhe të kuptueshme,  të ndjekur menjëherë nga:</w:t>
      </w:r>
    </w:p>
    <w:p w:rsidR="00285A73" w:rsidRPr="00151A8F" w:rsidRDefault="00285A73" w:rsidP="00285A73">
      <w:pPr>
        <w:pStyle w:val="Paragrafi"/>
        <w:rPr>
          <w:spacing w:val="-4"/>
          <w:lang w:val="sq-AL"/>
        </w:rPr>
      </w:pPr>
      <w:r w:rsidRPr="00151A8F">
        <w:rPr>
          <w:spacing w:val="-4"/>
          <w:lang w:val="sq-AL"/>
        </w:rPr>
        <w:t>i) një tekst që shpreh epërsinë e ushqyerjes me gji;</w:t>
      </w:r>
    </w:p>
    <w:p w:rsidR="00285A73" w:rsidRPr="00151A8F" w:rsidRDefault="00285A73" w:rsidP="00285A73">
      <w:pPr>
        <w:pStyle w:val="Paragrafi"/>
        <w:rPr>
          <w:spacing w:val="-4"/>
          <w:lang w:val="sq-AL"/>
        </w:rPr>
      </w:pPr>
      <w:r w:rsidRPr="00151A8F">
        <w:rPr>
          <w:spacing w:val="-4"/>
          <w:lang w:val="sq-AL"/>
        </w:rPr>
        <w:t>ii) një tekst që rekomandon se produkti duhet përdorur vetëm me këshillën e mjekut ose të personelit që ofron kujdes shëndetësor për nënën dhe fëmijën.</w:t>
      </w:r>
    </w:p>
    <w:p w:rsidR="00285A73" w:rsidRPr="00151A8F" w:rsidRDefault="00285A73" w:rsidP="00285A73">
      <w:pPr>
        <w:pStyle w:val="Paragrafi"/>
        <w:rPr>
          <w:spacing w:val="-4"/>
          <w:lang w:val="sq-AL"/>
        </w:rPr>
      </w:pPr>
      <w:r w:rsidRPr="00151A8F">
        <w:rPr>
          <w:spacing w:val="-4"/>
          <w:lang w:val="sq-AL"/>
        </w:rPr>
        <w:t>4.2 Etiketa e formulës për foshnja duhet:</w:t>
      </w:r>
    </w:p>
    <w:p w:rsidR="00285A73" w:rsidRPr="00151A8F" w:rsidRDefault="00285A73" w:rsidP="00285A73">
      <w:pPr>
        <w:pStyle w:val="Paragrafi"/>
        <w:rPr>
          <w:spacing w:val="-4"/>
          <w:lang w:val="sq-AL"/>
        </w:rPr>
      </w:pPr>
      <w:r w:rsidRPr="00151A8F">
        <w:rPr>
          <w:spacing w:val="-4"/>
          <w:lang w:val="sq-AL"/>
        </w:rPr>
        <w:t xml:space="preserve">a) të përmbajë informacionin e nevojshëm mbi përdorimin e duhur të produktit dhe të mos dekurajojë të ushqyerit me gji; dhe  </w:t>
      </w:r>
    </w:p>
    <w:p w:rsidR="00285A73" w:rsidRPr="00151A8F" w:rsidRDefault="00285A73" w:rsidP="00285A73">
      <w:pPr>
        <w:pStyle w:val="Paragrafi"/>
        <w:rPr>
          <w:spacing w:val="-4"/>
          <w:lang w:val="sq-AL"/>
        </w:rPr>
      </w:pPr>
      <w:r w:rsidRPr="00151A8F">
        <w:rPr>
          <w:spacing w:val="-4"/>
          <w:lang w:val="sq-AL"/>
        </w:rPr>
        <w:t>b) të mos përmbajë termat “i ngjashëm me qumështin e gjirit”, “mëmësor”, “i përshtatur” apo ndonjë term tjetër të ngjashëm.</w:t>
      </w:r>
    </w:p>
    <w:p w:rsidR="00285A73" w:rsidRPr="00151A8F" w:rsidRDefault="00285A73" w:rsidP="00285A73">
      <w:pPr>
        <w:pStyle w:val="Paragrafi"/>
        <w:rPr>
          <w:spacing w:val="-4"/>
          <w:lang w:val="sq-AL"/>
        </w:rPr>
      </w:pPr>
      <w:r w:rsidRPr="00151A8F">
        <w:rPr>
          <w:spacing w:val="-4"/>
          <w:lang w:val="sq-AL"/>
        </w:rPr>
        <w:t>5. Etiketimi i formulës pasuese kryhet, si më poshtë vijon:</w:t>
      </w:r>
    </w:p>
    <w:p w:rsidR="00285A73" w:rsidRPr="00151A8F" w:rsidRDefault="00285A73" w:rsidP="00285A73">
      <w:pPr>
        <w:pStyle w:val="Paragrafi"/>
        <w:rPr>
          <w:spacing w:val="-4"/>
          <w:lang w:val="sq-AL"/>
        </w:rPr>
      </w:pPr>
      <w:r w:rsidRPr="00151A8F">
        <w:rPr>
          <w:spacing w:val="-4"/>
          <w:lang w:val="sq-AL"/>
        </w:rPr>
        <w:t xml:space="preserve">5.1 Formula pasuese vendoset në treg vetëm nëse etiketa e saj përmban elementet e mëposhtme: </w:t>
      </w:r>
    </w:p>
    <w:p w:rsidR="00285A73" w:rsidRPr="00151A8F" w:rsidRDefault="00285A73" w:rsidP="00285A73">
      <w:pPr>
        <w:pStyle w:val="Paragrafi"/>
        <w:rPr>
          <w:spacing w:val="-4"/>
          <w:lang w:val="sq-AL"/>
        </w:rPr>
      </w:pPr>
      <w:r w:rsidRPr="00151A8F">
        <w:rPr>
          <w:spacing w:val="-4"/>
          <w:lang w:val="sq-AL"/>
        </w:rPr>
        <w:t>a) Një tekst me shkronja të mëdha, qartësisht të dukshme e të kuptueshme që bën të qartë se:</w:t>
      </w:r>
    </w:p>
    <w:p w:rsidR="00285A73" w:rsidRPr="00151A8F" w:rsidRDefault="00285A73" w:rsidP="00285A73">
      <w:pPr>
        <w:pStyle w:val="Paragrafi"/>
        <w:rPr>
          <w:spacing w:val="-4"/>
          <w:lang w:val="sq-AL"/>
        </w:rPr>
      </w:pPr>
      <w:r w:rsidRPr="00151A8F">
        <w:rPr>
          <w:spacing w:val="-4"/>
          <w:lang w:val="sq-AL"/>
        </w:rPr>
        <w:t>i) produkti është i përshtatshëm vetëm për përdorim të veçantë ushqimor për foshnjat mbi moshën 6-muajshe dhe se ai duhet të jetë vetëm një pjesë e një diete të larmishme me ushqime shtesë që merr foshnja mbi moshën 6-muajshe;</w:t>
      </w:r>
    </w:p>
    <w:p w:rsidR="00285A73" w:rsidRPr="00151A8F" w:rsidRDefault="00285A73" w:rsidP="00285A73">
      <w:pPr>
        <w:pStyle w:val="Paragrafi"/>
        <w:rPr>
          <w:spacing w:val="-4"/>
          <w:lang w:val="sq-AL"/>
        </w:rPr>
      </w:pPr>
      <w:r w:rsidRPr="00151A8F">
        <w:rPr>
          <w:spacing w:val="-4"/>
          <w:lang w:val="sq-AL"/>
        </w:rPr>
        <w:t xml:space="preserve">ii) nuk duhet të përdoret si një zëvendësues për qumështin e gjirit gjatë gjashtë muajve të parë të jetës;  </w:t>
      </w:r>
    </w:p>
    <w:p w:rsidR="00285A73" w:rsidRPr="00151A8F" w:rsidRDefault="00285A73" w:rsidP="00285A73">
      <w:pPr>
        <w:pStyle w:val="Paragrafi"/>
        <w:rPr>
          <w:spacing w:val="-4"/>
          <w:lang w:val="sq-AL"/>
        </w:rPr>
      </w:pPr>
      <w:r w:rsidRPr="00151A8F">
        <w:rPr>
          <w:spacing w:val="-4"/>
          <w:lang w:val="sq-AL"/>
        </w:rPr>
        <w:t>iii) produkti duhet përdorur vetëm me këshillën e mjekut ose të personelit që ofron kujdes shëndetësor për nënën dhe fëmijën, bazuar në nevojat specifike individuale të rritjes e të zhvillimit të foshnjës;</w:t>
      </w:r>
    </w:p>
    <w:p w:rsidR="00285A73" w:rsidRPr="00151A8F" w:rsidRDefault="00285A73" w:rsidP="00285A73">
      <w:pPr>
        <w:pStyle w:val="Paragrafi"/>
        <w:rPr>
          <w:spacing w:val="-4"/>
          <w:lang w:val="sq-AL"/>
        </w:rPr>
      </w:pPr>
      <w:r w:rsidRPr="00151A8F">
        <w:rPr>
          <w:spacing w:val="-4"/>
          <w:lang w:val="sq-AL"/>
        </w:rPr>
        <w:t>b) Udhëzimet për përgatitjen, magazinimin, ruajtjen dhe eliminimin e duhur të produktit dhe një paralajmërim mbi rreziqet për shëndetin nga përgatitja dhe ruajtja jo e duhur.</w:t>
      </w:r>
    </w:p>
    <w:p w:rsidR="00285A73" w:rsidRPr="00151A8F" w:rsidRDefault="00285A73" w:rsidP="00285A73">
      <w:pPr>
        <w:pStyle w:val="Paragrafi"/>
        <w:rPr>
          <w:spacing w:val="-4"/>
          <w:lang w:val="sq-AL"/>
        </w:rPr>
      </w:pPr>
      <w:r w:rsidRPr="00151A8F">
        <w:rPr>
          <w:spacing w:val="-4"/>
          <w:lang w:val="sq-AL"/>
        </w:rPr>
        <w:t>5.2 Etiketimi i formulës pasuese duhet:</w:t>
      </w:r>
    </w:p>
    <w:p w:rsidR="00285A73" w:rsidRPr="00151A8F" w:rsidRDefault="00285A73" w:rsidP="00285A73">
      <w:pPr>
        <w:pStyle w:val="Paragrafi"/>
        <w:rPr>
          <w:spacing w:val="-4"/>
          <w:lang w:val="sq-AL"/>
        </w:rPr>
      </w:pPr>
      <w:r w:rsidRPr="00151A8F">
        <w:rPr>
          <w:spacing w:val="-4"/>
          <w:lang w:val="sq-AL"/>
        </w:rPr>
        <w:t xml:space="preserve">a) të përmbajë informacionin e nevojshëm mbi përdorimin e duhur të produktit për të mos dekurajuar të ushqyerit me gji;  </w:t>
      </w:r>
    </w:p>
    <w:p w:rsidR="00285A73" w:rsidRPr="00151A8F" w:rsidRDefault="00285A73" w:rsidP="00285A73">
      <w:pPr>
        <w:pStyle w:val="Paragrafi"/>
        <w:rPr>
          <w:spacing w:val="-4"/>
          <w:lang w:val="sq-AL"/>
        </w:rPr>
      </w:pPr>
      <w:r w:rsidRPr="00151A8F">
        <w:rPr>
          <w:spacing w:val="-4"/>
          <w:lang w:val="sq-AL"/>
        </w:rPr>
        <w:lastRenderedPageBreak/>
        <w:t>b) të mos përmbajë termat “i ngjashëm me qumështin e gjirit”, “mëmësor”, “i përshtatur” apo ndonjë term tjetër të ngjashëm.</w:t>
      </w:r>
    </w:p>
    <w:p w:rsidR="00285A73" w:rsidRPr="00151A8F" w:rsidRDefault="00285A73" w:rsidP="00285A73">
      <w:pPr>
        <w:pStyle w:val="Paragrafi"/>
        <w:rPr>
          <w:spacing w:val="-4"/>
          <w:lang w:val="sq-AL"/>
        </w:rPr>
      </w:pPr>
      <w:r w:rsidRPr="00151A8F">
        <w:rPr>
          <w:spacing w:val="-4"/>
          <w:lang w:val="sq-AL"/>
        </w:rPr>
        <w:t>5.3 Formulat pasuese duhet të etiketohen në mënyrë të tillë që të bëjnë një dallim të qartë mes tyre dhe formulave për foshnja për të shmangur çdo rrezik ngatërrimi midis formulave për foshnja dhe formulave pasuese.</w:t>
      </w:r>
    </w:p>
    <w:p w:rsidR="00285A73" w:rsidRPr="00151A8F" w:rsidRDefault="00285A73" w:rsidP="00285A73">
      <w:pPr>
        <w:pStyle w:val="Paragrafi"/>
        <w:rPr>
          <w:spacing w:val="-4"/>
          <w:lang w:val="sq-AL"/>
        </w:rPr>
      </w:pPr>
      <w:r w:rsidRPr="00151A8F">
        <w:rPr>
          <w:spacing w:val="-4"/>
          <w:lang w:val="sq-AL"/>
        </w:rPr>
        <w:t xml:space="preserve">6. </w:t>
      </w:r>
      <w:r w:rsidRPr="00151A8F">
        <w:rPr>
          <w:spacing w:val="-4"/>
          <w:lang w:val="sq-AL"/>
        </w:rPr>
        <w:tab/>
        <w:t>Etiketa e produkteve, qumësht i skremuar ose i kondensuar në formë pluhuri të lëngët ose qumësht standard i skremuar, përveç përcaktimeve të detyrueshme sipas legjislacionit të ushqimit,  nuk duhet të përmbajë asnjë tekst apo paraqitje grafike dhe foto ku të rekomandohet, të sugjerohet apo të deklarohet se ky produkt mund të përdoret për fëmijët nën 1 (një) vjeç).</w:t>
      </w:r>
    </w:p>
    <w:p w:rsidR="00285A73" w:rsidRPr="00151A8F" w:rsidRDefault="00285A73" w:rsidP="00285A73">
      <w:pPr>
        <w:pStyle w:val="Paragrafi"/>
        <w:rPr>
          <w:spacing w:val="-4"/>
          <w:lang w:val="sq-AL"/>
        </w:rPr>
      </w:pPr>
      <w:r w:rsidRPr="00151A8F">
        <w:rPr>
          <w:spacing w:val="-4"/>
          <w:lang w:val="sq-AL"/>
        </w:rPr>
        <w:t xml:space="preserve">7. </w:t>
      </w:r>
      <w:r w:rsidRPr="00151A8F">
        <w:rPr>
          <w:spacing w:val="-4"/>
          <w:lang w:val="sq-AL"/>
        </w:rPr>
        <w:tab/>
        <w:t>Kufizimet e lidhura me etiketat e formulave për foshnja dhe formulave pasuese janë, si më poshtë vijon:</w:t>
      </w:r>
    </w:p>
    <w:p w:rsidR="00285A73" w:rsidRPr="00151A8F" w:rsidRDefault="00285A73" w:rsidP="00285A73">
      <w:pPr>
        <w:pStyle w:val="Paragrafi"/>
        <w:rPr>
          <w:spacing w:val="-4"/>
          <w:lang w:val="sq-AL"/>
        </w:rPr>
      </w:pPr>
      <w:r w:rsidRPr="00151A8F">
        <w:rPr>
          <w:spacing w:val="-4"/>
          <w:lang w:val="sq-AL"/>
        </w:rPr>
        <w:t>7.1.  Prodhuesit ose shitësit nuk duhet të vendosin në treg formula për foshnja ose pasuese, në qoftë se ambalazhi ose etiketa e ngjitur në të, përveç parashikimeve të pikave 4 e 5, të këtij vendimi, nuk plotëson kërkesat e mëposhtme:</w:t>
      </w:r>
    </w:p>
    <w:p w:rsidR="00285A73" w:rsidRPr="00151A8F" w:rsidRDefault="00285A73" w:rsidP="00285A73">
      <w:pPr>
        <w:pStyle w:val="Paragrafi"/>
        <w:rPr>
          <w:spacing w:val="-4"/>
          <w:lang w:val="sq-AL"/>
        </w:rPr>
      </w:pPr>
      <w:r w:rsidRPr="00151A8F">
        <w:rPr>
          <w:spacing w:val="-4"/>
          <w:lang w:val="sq-AL"/>
        </w:rPr>
        <w:t>a) Të përmbajë fjalët “Shënimi rëndësishëm”, me shkronja të mëdha, qartësisht të dukshme dhe të kuptueshme, dhe të ketë të shkruar paragrafin: “Qumështi i gjirit është ushqimi ideal për rritjen e shëndetshme dhe zhvillimin e foshnjave e të fëmijëve. Ai mbron nga diarreja dhe sëmundjet e tjera”, me shkronja me madhësi jo më pak se 1/3 e madhësisë së shkronjave të emrit të produktit dhe, në asnjë rast, më të vogla se 2 mm lartësi.</w:t>
      </w:r>
    </w:p>
    <w:p w:rsidR="00285A73" w:rsidRPr="00151A8F" w:rsidRDefault="00285A73" w:rsidP="00285A73">
      <w:pPr>
        <w:pStyle w:val="Paragrafi"/>
        <w:rPr>
          <w:spacing w:val="-4"/>
          <w:lang w:val="sq-AL"/>
        </w:rPr>
      </w:pPr>
      <w:r w:rsidRPr="00151A8F">
        <w:rPr>
          <w:spacing w:val="-4"/>
          <w:lang w:val="sq-AL"/>
        </w:rPr>
        <w:t>b) Të përmbajë fjalët “Kujdes” dhe të ketë të shkruar shprehjen: “Përpara se të vendosësh të plotësosh ose të zëvendësosh qumështin e gjirit me këtë produkt, këshillohu me mjekun ose personelin që ofron kujdes shëndetësor për nënën dhe fëmijën. Është e rëndësishme për shëndetin e fëmijës suaj, që ju të ndiqni me kujdes të gjitha udhëzimet e përgatitjes. Në qoftë se ju përdorni për ushqyerje një shishe me biberon, fëmija juaj mund të refuzojë të ushqehet nga gjiri. Është më higjienike ta ushqeni me gotë ose lugë”. Udhëzimet duhet të shkruhen me shkronja jo më pak se 1/3 e madhësisë së shkronjave të emrit të produktit dhe, në çdo rast, jo më të vogla se 1,5 mm;</w:t>
      </w:r>
    </w:p>
    <w:p w:rsidR="00285A73" w:rsidRPr="00151A8F" w:rsidRDefault="00285A73" w:rsidP="00285A73">
      <w:pPr>
        <w:pStyle w:val="Paragrafi"/>
        <w:rPr>
          <w:spacing w:val="-4"/>
          <w:lang w:val="sq-AL"/>
        </w:rPr>
      </w:pPr>
      <w:r w:rsidRPr="00151A8F">
        <w:rPr>
          <w:spacing w:val="-4"/>
          <w:lang w:val="sq-AL"/>
        </w:rPr>
        <w:t>c) Të përcaktojë në udhëzimet e përgatitjes së formulës për foshnja dhe formulës pasuese në formë pluhuri që:</w:t>
      </w:r>
    </w:p>
    <w:p w:rsidR="00285A73" w:rsidRPr="00151A8F" w:rsidRDefault="00285A73" w:rsidP="00285A73">
      <w:pPr>
        <w:pStyle w:val="Paragrafi"/>
        <w:rPr>
          <w:spacing w:val="-4"/>
          <w:lang w:val="sq-AL"/>
        </w:rPr>
      </w:pPr>
      <w:r w:rsidRPr="00151A8F">
        <w:rPr>
          <w:spacing w:val="-4"/>
          <w:lang w:val="sq-AL"/>
        </w:rPr>
        <w:t xml:space="preserve">i) formula pluhur mund të ndotet me mikroorganizma gjatë procesit të prodhimit ose gjatë përgatitjes; </w:t>
      </w:r>
    </w:p>
    <w:p w:rsidR="00285A73" w:rsidRPr="00151A8F" w:rsidRDefault="00285A73" w:rsidP="00285A73">
      <w:pPr>
        <w:pStyle w:val="Paragrafi"/>
        <w:rPr>
          <w:spacing w:val="-4"/>
          <w:lang w:val="sq-AL"/>
        </w:rPr>
      </w:pPr>
      <w:r w:rsidRPr="00151A8F">
        <w:rPr>
          <w:spacing w:val="-4"/>
          <w:lang w:val="sq-AL"/>
        </w:rPr>
        <w:t xml:space="preserve">ii) formula duhet përgatitur veçmas për çdo vakt ushqyerjeje me ujë në temperature në ose mbi 70 °C; </w:t>
      </w:r>
    </w:p>
    <w:p w:rsidR="00285A73" w:rsidRPr="00151A8F" w:rsidRDefault="00285A73" w:rsidP="00285A73">
      <w:pPr>
        <w:pStyle w:val="Paragrafi"/>
        <w:rPr>
          <w:spacing w:val="-4"/>
          <w:lang w:val="sq-AL"/>
        </w:rPr>
      </w:pPr>
      <w:r w:rsidRPr="00151A8F">
        <w:rPr>
          <w:spacing w:val="-4"/>
          <w:lang w:val="sq-AL"/>
        </w:rPr>
        <w:t xml:space="preserve">iii) qumështi formulë i mbetur në shishe duhet flakur menjëherë pas çdo vakti ushqyerjeje. </w:t>
      </w:r>
    </w:p>
    <w:p w:rsidR="00285A73" w:rsidRPr="00151A8F" w:rsidRDefault="00285A73" w:rsidP="00285A73">
      <w:pPr>
        <w:pStyle w:val="Paragrafi"/>
        <w:rPr>
          <w:spacing w:val="-4"/>
          <w:lang w:val="sq-AL"/>
        </w:rPr>
      </w:pPr>
      <w:r w:rsidRPr="00151A8F">
        <w:rPr>
          <w:spacing w:val="-4"/>
          <w:lang w:val="sq-AL"/>
        </w:rPr>
        <w:t>ç)</w:t>
      </w:r>
      <w:r w:rsidRPr="00151A8F">
        <w:rPr>
          <w:spacing w:val="-4"/>
          <w:lang w:val="sq-AL"/>
        </w:rPr>
        <w:tab/>
        <w:t xml:space="preserve">Në udhëzimet e përgatitjes duhet: </w:t>
      </w:r>
    </w:p>
    <w:p w:rsidR="00285A73" w:rsidRPr="00151A8F" w:rsidRDefault="00285A73" w:rsidP="00285A73">
      <w:pPr>
        <w:pStyle w:val="Paragrafi"/>
        <w:rPr>
          <w:spacing w:val="-4"/>
          <w:lang w:val="sq-AL"/>
        </w:rPr>
      </w:pPr>
      <w:r w:rsidRPr="00151A8F">
        <w:rPr>
          <w:spacing w:val="-4"/>
          <w:lang w:val="sq-AL"/>
        </w:rPr>
        <w:t>i) të përfshihet grafiku i vakteve të ushqyerjes;</w:t>
      </w:r>
    </w:p>
    <w:p w:rsidR="00285A73" w:rsidRPr="00151A8F" w:rsidRDefault="00285A73" w:rsidP="00285A73">
      <w:pPr>
        <w:pStyle w:val="Paragrafi"/>
        <w:rPr>
          <w:spacing w:val="-4"/>
          <w:lang w:val="sq-AL"/>
        </w:rPr>
      </w:pPr>
      <w:r w:rsidRPr="00151A8F">
        <w:rPr>
          <w:spacing w:val="-4"/>
          <w:lang w:val="sq-AL"/>
        </w:rPr>
        <w:t xml:space="preserve">ii) </w:t>
      </w:r>
      <w:r w:rsidRPr="00151A8F">
        <w:rPr>
          <w:spacing w:val="-4"/>
          <w:lang w:val="sq-AL"/>
        </w:rPr>
        <w:tab/>
        <w:t xml:space="preserve"> të mos përdoren termat: “i ngjashëm me qumështin e gjirit”,  “mëmësor”, “i përshtatur” ose terma të ngjashëm;</w:t>
      </w:r>
    </w:p>
    <w:p w:rsidR="00285A73" w:rsidRPr="00151A8F" w:rsidRDefault="00285A73" w:rsidP="00285A73">
      <w:pPr>
        <w:pStyle w:val="Paragrafi"/>
        <w:rPr>
          <w:spacing w:val="-4"/>
          <w:lang w:val="sq-AL"/>
        </w:rPr>
      </w:pPr>
      <w:r w:rsidRPr="00151A8F">
        <w:rPr>
          <w:spacing w:val="-4"/>
          <w:lang w:val="sq-AL"/>
        </w:rPr>
        <w:t xml:space="preserve">iii) të mos përmbajë asnjë krahasim me qumështin e gjirit; </w:t>
      </w:r>
    </w:p>
    <w:p w:rsidR="00285A73" w:rsidRPr="00151A8F" w:rsidRDefault="00285A73" w:rsidP="00285A73">
      <w:pPr>
        <w:pStyle w:val="Paragrafi"/>
        <w:rPr>
          <w:spacing w:val="-4"/>
          <w:lang w:val="sq-AL"/>
        </w:rPr>
      </w:pPr>
      <w:r w:rsidRPr="00151A8F">
        <w:rPr>
          <w:spacing w:val="-4"/>
          <w:lang w:val="sq-AL"/>
        </w:rPr>
        <w:t>iv) të mos përdorë tekst që mund të ketë tendencë të dekurajojë ushqyerjen me gji.</w:t>
      </w:r>
    </w:p>
    <w:p w:rsidR="00285A73" w:rsidRPr="00151A8F" w:rsidRDefault="00285A73" w:rsidP="00285A73">
      <w:pPr>
        <w:pStyle w:val="Paragrafi"/>
        <w:rPr>
          <w:spacing w:val="-4"/>
          <w:lang w:val="sq-AL"/>
        </w:rPr>
      </w:pPr>
      <w:r w:rsidRPr="00151A8F">
        <w:rPr>
          <w:spacing w:val="-4"/>
          <w:lang w:val="sq-AL"/>
        </w:rPr>
        <w:t>d) Në rastin e formulës pasuese, të përcaktojë qartë që produkti nuk duhet përdorur për foshnjat nën moshën 6 muaj.</w:t>
      </w:r>
    </w:p>
    <w:p w:rsidR="00285A73" w:rsidRPr="00151A8F" w:rsidRDefault="00285A73" w:rsidP="00285A73">
      <w:pPr>
        <w:pStyle w:val="Paragrafi"/>
        <w:rPr>
          <w:spacing w:val="-4"/>
          <w:lang w:val="sq-AL"/>
        </w:rPr>
      </w:pPr>
      <w:r w:rsidRPr="00151A8F">
        <w:rPr>
          <w:spacing w:val="-4"/>
          <w:lang w:val="sq-AL"/>
        </w:rPr>
        <w:t>7.2. Etiketa e një formule për foshnja nuk duhet të përmbajë fotografi, piktura, vizatime të foshnjave ose tekste që mund të idealizojnë përdorimin e produktit, por mund të përfshijë paraqitje grafike për një identifikim të lehtë të produktit ose për ilustrimin e mënyrës së përgatitjes.</w:t>
      </w:r>
    </w:p>
    <w:p w:rsidR="00285A73" w:rsidRPr="00151A8F" w:rsidRDefault="00285A73" w:rsidP="00285A73">
      <w:pPr>
        <w:pStyle w:val="Paragrafi"/>
        <w:rPr>
          <w:spacing w:val="-4"/>
          <w:lang w:val="sq-AL"/>
        </w:rPr>
      </w:pPr>
      <w:r w:rsidRPr="00151A8F">
        <w:rPr>
          <w:spacing w:val="-4"/>
          <w:lang w:val="sq-AL"/>
        </w:rPr>
        <w:t xml:space="preserve">7.3. Prodhuesit apo shpërndarësit nuk duhet të ofrojnë për shitje apo të shesin formulë për foshnja apo formulë pasuese, nëse ambalazhi apo etiketa e ngjitur me të përmbajnë paraqitje ose deklarata që sugjerojnë një lidhje mes produktit apo një përbërësi të tij me shëndetin, përfshirë rolin fiziologjik të një nutrienti në rritjen, zhvillimin dhe funksionet normale të trupit.  </w:t>
      </w:r>
    </w:p>
    <w:p w:rsidR="00285A73" w:rsidRPr="00151A8F" w:rsidRDefault="00285A73" w:rsidP="00285A73">
      <w:pPr>
        <w:pStyle w:val="Paragrafi"/>
        <w:rPr>
          <w:spacing w:val="-4"/>
          <w:lang w:val="sq-AL"/>
        </w:rPr>
      </w:pPr>
      <w:r w:rsidRPr="00151A8F">
        <w:rPr>
          <w:spacing w:val="-4"/>
          <w:lang w:val="sq-AL"/>
        </w:rPr>
        <w:t>8. Ngarkohet Ministria e Shëndetësisë për zbatimin e këtij vendimi.</w:t>
      </w:r>
    </w:p>
    <w:p w:rsidR="00285A73" w:rsidRPr="00151A8F" w:rsidRDefault="00285A73" w:rsidP="00285A73">
      <w:pPr>
        <w:pStyle w:val="Paragrafi"/>
        <w:rPr>
          <w:spacing w:val="-4"/>
          <w:lang w:val="sq-AL"/>
        </w:rPr>
      </w:pPr>
      <w:r w:rsidRPr="00151A8F">
        <w:rPr>
          <w:spacing w:val="-4"/>
          <w:lang w:val="sq-AL"/>
        </w:rPr>
        <w:t>Ky vendim botohet në Fletoren Zyrtare dhe hyn në fuqi 6 muaj pas botimit.</w:t>
      </w:r>
    </w:p>
    <w:p w:rsidR="00285A73" w:rsidRPr="00A83338" w:rsidRDefault="00285A73" w:rsidP="00285A73">
      <w:pPr>
        <w:pStyle w:val="Autoriteti"/>
        <w:keepNext w:val="0"/>
        <w:rPr>
          <w:spacing w:val="-4"/>
          <w:sz w:val="14"/>
        </w:rPr>
      </w:pPr>
    </w:p>
    <w:p w:rsidR="00285A73" w:rsidRPr="00151A8F" w:rsidRDefault="00285A73" w:rsidP="00285A73">
      <w:pPr>
        <w:pStyle w:val="Autoriteti"/>
        <w:keepNext w:val="0"/>
        <w:rPr>
          <w:spacing w:val="-4"/>
        </w:rPr>
      </w:pPr>
      <w:r w:rsidRPr="00151A8F">
        <w:rPr>
          <w:spacing w:val="-4"/>
        </w:rPr>
        <w:t>KRYEMINISTRI</w:t>
      </w:r>
    </w:p>
    <w:p w:rsidR="00285A73" w:rsidRDefault="00285A73" w:rsidP="00285A73">
      <w:pPr>
        <w:pStyle w:val="AutoritetiEmer"/>
        <w:rPr>
          <w:spacing w:val="-4"/>
        </w:rPr>
      </w:pPr>
      <w:r w:rsidRPr="00151A8F">
        <w:rPr>
          <w:spacing w:val="-4"/>
        </w:rPr>
        <w:t>Edi Rama</w:t>
      </w:r>
    </w:p>
    <w:p w:rsidR="00DD1930" w:rsidRPr="00285A73" w:rsidRDefault="00DD1930" w:rsidP="00285A73">
      <w:bookmarkStart w:id="0" w:name="_GoBack"/>
      <w:bookmarkEnd w:id="0"/>
    </w:p>
    <w:sectPr w:rsidR="00DD1930" w:rsidRPr="00285A73" w:rsidSect="00285A73">
      <w:type w:val="continuous"/>
      <w:pgSz w:w="12240" w:h="15840"/>
      <w:pgMar w:top="1360" w:right="1320" w:bottom="280" w:left="13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charset w:val="00"/>
    <w:family w:val="roman"/>
    <w:pitch w:val="variable"/>
    <w:sig w:usb0="00000007" w:usb1="00000000" w:usb2="00000000" w:usb3="00000000" w:csb0="00000093"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2"/>
  </w:compat>
  <w:rsids>
    <w:rsidRoot w:val="00DD1930"/>
    <w:rsid w:val="00285A73"/>
    <w:rsid w:val="00DD19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102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285A73"/>
    <w:pPr>
      <w:keepNext/>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285A73"/>
    <w:pPr>
      <w:keepNext/>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285A73"/>
    <w:rPr>
      <w:rFonts w:ascii="Garamond" w:eastAsia="MS Mincho" w:hAnsi="Garamond" w:cs="CG Times"/>
      <w:b/>
      <w:bCs/>
      <w:sz w:val="24"/>
      <w:lang w:val="en-GB"/>
    </w:rPr>
  </w:style>
  <w:style w:type="paragraph" w:customStyle="1" w:styleId="Paragrafi">
    <w:name w:val="Paragrafi"/>
    <w:link w:val="ParagrafiChar"/>
    <w:rsid w:val="00285A73"/>
    <w:pPr>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285A73"/>
    <w:rPr>
      <w:rFonts w:ascii="Garamond" w:eastAsia="MS Mincho" w:hAnsi="Garamond" w:cs="CG Times"/>
      <w:sz w:val="24"/>
    </w:rPr>
  </w:style>
  <w:style w:type="paragraph" w:customStyle="1" w:styleId="Titulli">
    <w:name w:val="Titulli"/>
    <w:next w:val="Normal"/>
    <w:link w:val="TitulliChar"/>
    <w:uiPriority w:val="99"/>
    <w:rsid w:val="00285A73"/>
    <w:pPr>
      <w:keepNext/>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uiPriority w:val="99"/>
    <w:rsid w:val="00285A73"/>
    <w:rPr>
      <w:rFonts w:ascii="Garamond" w:eastAsia="MS Mincho" w:hAnsi="Garamond" w:cs="CG Times"/>
      <w:b/>
      <w:bCs/>
      <w:caps/>
      <w:sz w:val="24"/>
      <w:lang w:val="en-GB"/>
    </w:rPr>
  </w:style>
  <w:style w:type="character" w:customStyle="1" w:styleId="AktiChar">
    <w:name w:val="Akti Char"/>
    <w:basedOn w:val="DefaultParagraphFont"/>
    <w:link w:val="Akti"/>
    <w:rsid w:val="00285A73"/>
    <w:rPr>
      <w:rFonts w:ascii="Garamond" w:eastAsia="MS Mincho" w:hAnsi="Garamond" w:cs="CG Times"/>
      <w:b/>
      <w:bCs/>
      <w:caps/>
      <w:color w:val="000000"/>
      <w:sz w:val="24"/>
      <w:lang w:val="en-GB"/>
    </w:rPr>
  </w:style>
  <w:style w:type="paragraph" w:customStyle="1" w:styleId="Autoriteti">
    <w:name w:val="Autoriteti"/>
    <w:next w:val="Normal"/>
    <w:link w:val="AutoritetiChar"/>
    <w:rsid w:val="00285A73"/>
    <w:pPr>
      <w:keepNext/>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285A73"/>
    <w:pPr>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285A73"/>
    <w:rPr>
      <w:rFonts w:ascii="Garamond" w:eastAsia="MS Mincho" w:hAnsi="Garamond" w:cs="CG Times"/>
      <w:caps/>
      <w:sz w:val="24"/>
      <w:lang w:val="en-GB"/>
    </w:rPr>
  </w:style>
  <w:style w:type="character" w:customStyle="1" w:styleId="AutoritetiEmerChar">
    <w:name w:val="Autoriteti_Emer Char"/>
    <w:link w:val="AutoritetiEmer"/>
    <w:locked/>
    <w:rsid w:val="00285A73"/>
    <w:rPr>
      <w:rFonts w:ascii="Garamond" w:eastAsia="MS Mincho" w:hAnsi="Garamond" w:cs="Times New Roman"/>
      <w:b/>
      <w:bCs/>
      <w:sz w:val="24"/>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1081</Words>
  <Characters>6166</Characters>
  <Application>Microsoft Office Word</Application>
  <DocSecurity>0</DocSecurity>
  <Lines>51</Lines>
  <Paragraphs>14</Paragraphs>
  <ScaleCrop>false</ScaleCrop>
  <Company/>
  <LinksUpToDate>false</LinksUpToDate>
  <CharactersWithSpaces>7233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bruna.aliaj</cp:lastModifiedBy>
  <cp:revision>2</cp:revision>
  <dcterms:created xsi:type="dcterms:W3CDTF">2017-12-15T10:50:00Z</dcterms:created>
  <dcterms:modified xsi:type="dcterms:W3CDTF">2018-01-26T08:17:00Z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2017-03-09T00:00:00Z</vt:filetime>
  </property>
  <property fmtid="{D5CDD505-2E9C-101B-9397-08002B2CF9AE}" pid="3" name="LastSaved">
    <vt:filetime>2017-12-15T00:00:00Z</vt:filetime>
  </property>
</Properties>
</file>