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ECC" w:rsidRPr="00F61491" w:rsidRDefault="000E5ECC" w:rsidP="000E5ECC">
      <w:pPr>
        <w:pStyle w:val="NeniTitull"/>
        <w:keepNext w:val="0"/>
        <w:rPr>
          <w:spacing w:val="-4"/>
          <w:lang w:val="sq-AL"/>
        </w:rPr>
      </w:pPr>
      <w:bookmarkStart w:id="0" w:name="_GoBack"/>
      <w:r w:rsidRPr="00F61491">
        <w:rPr>
          <w:spacing w:val="-4"/>
          <w:lang w:val="sq-AL"/>
        </w:rPr>
        <w:t>VENDIM</w:t>
      </w:r>
    </w:p>
    <w:p w:rsidR="000E5ECC" w:rsidRPr="00F61491" w:rsidRDefault="000E5ECC" w:rsidP="000E5ECC">
      <w:pPr>
        <w:pStyle w:val="NeniTitull"/>
        <w:keepNext w:val="0"/>
        <w:rPr>
          <w:spacing w:val="-4"/>
          <w:lang w:val="sq-AL"/>
        </w:rPr>
      </w:pPr>
      <w:r w:rsidRPr="00F61491">
        <w:rPr>
          <w:spacing w:val="-4"/>
          <w:lang w:val="sq-AL"/>
        </w:rPr>
        <w:t>Nr. 179, datë 8.3.2017</w:t>
      </w:r>
    </w:p>
    <w:p w:rsidR="000E5ECC" w:rsidRPr="00F61491" w:rsidRDefault="000E5ECC" w:rsidP="000E5ECC">
      <w:pPr>
        <w:pStyle w:val="Hapesira7"/>
        <w:rPr>
          <w:lang w:val="sq-AL"/>
        </w:rPr>
      </w:pPr>
    </w:p>
    <w:p w:rsidR="000E5ECC" w:rsidRDefault="000E5ECC" w:rsidP="000E5ECC">
      <w:pPr>
        <w:pStyle w:val="NeniTitull"/>
        <w:keepNext w:val="0"/>
        <w:rPr>
          <w:spacing w:val="-4"/>
          <w:lang w:val="sq-AL"/>
        </w:rPr>
      </w:pPr>
      <w:r w:rsidRPr="00F61491">
        <w:rPr>
          <w:spacing w:val="-4"/>
          <w:lang w:val="sq-AL"/>
        </w:rPr>
        <w:t xml:space="preserve">PËR NJË NDRYSHIM NË VENDIMIN NR. 561, DATË 16.8.2006, TË KËSHILLIT TË MINISTRAVE, “PËR PAGAT SIPAS GRADAVE PËR PUNONJËSIT, OFICERË DHE NËNOFICERË, TË GARDËS </w:t>
      </w:r>
    </w:p>
    <w:p w:rsidR="000E5ECC" w:rsidRDefault="000E5ECC" w:rsidP="000E5ECC">
      <w:pPr>
        <w:pStyle w:val="NeniTitull"/>
        <w:keepNext w:val="0"/>
        <w:rPr>
          <w:spacing w:val="-4"/>
          <w:lang w:val="sq-AL"/>
        </w:rPr>
      </w:pPr>
      <w:r w:rsidRPr="00F61491">
        <w:rPr>
          <w:spacing w:val="-4"/>
          <w:lang w:val="sq-AL"/>
        </w:rPr>
        <w:t xml:space="preserve">SË REPUBLIKËS SË SHQIPËRISË”, </w:t>
      </w:r>
    </w:p>
    <w:p w:rsidR="000E5ECC" w:rsidRPr="00F61491" w:rsidRDefault="000E5ECC" w:rsidP="000E5ECC">
      <w:pPr>
        <w:pStyle w:val="NeniTitull"/>
        <w:keepNext w:val="0"/>
        <w:rPr>
          <w:spacing w:val="-4"/>
          <w:lang w:val="sq-AL"/>
        </w:rPr>
      </w:pPr>
      <w:r w:rsidRPr="00F61491">
        <w:rPr>
          <w:spacing w:val="-4"/>
          <w:lang w:val="sq-AL"/>
        </w:rPr>
        <w:t>TË NDRYSHUAR</w:t>
      </w:r>
    </w:p>
    <w:p w:rsidR="000E5ECC" w:rsidRPr="00F61491" w:rsidRDefault="000E5ECC" w:rsidP="000E5ECC">
      <w:pPr>
        <w:pStyle w:val="Hapesira7"/>
        <w:rPr>
          <w:lang w:val="sq-AL"/>
        </w:rPr>
      </w:pPr>
    </w:p>
    <w:p w:rsidR="000E5ECC" w:rsidRPr="00F61491" w:rsidRDefault="000E5ECC" w:rsidP="000E5ECC">
      <w:pPr>
        <w:pStyle w:val="Paragrafi"/>
        <w:rPr>
          <w:spacing w:val="-4"/>
          <w:lang w:val="sq-AL"/>
        </w:rPr>
      </w:pPr>
      <w:r w:rsidRPr="00F61491">
        <w:rPr>
          <w:spacing w:val="-4"/>
          <w:lang w:val="sq-AL"/>
        </w:rPr>
        <w:t xml:space="preserve">Në mbështetje të nenit 100 të Kushtetutës, të pikës 2, të nenit 4, të ligjit nr. 10405, datë 24.3.2011, “Për kompetencat për caktimin e pagave dhe të shpërblimeve”, të nenit 34, të ligjit nr. 8869, datë 22.5.2003, “Për Gardën e Republikës së Shqipërisë”, të ndryshuar, dhe të ligjit nr. 130/2016, “Për buxhetin e vitit 2017”, me propozimin e ministrit të Shtetit për Inovacionin dhe Administratën Publike dhe të ministrit të Financave, Këshilli i Ministrave </w:t>
      </w:r>
    </w:p>
    <w:p w:rsidR="000E5ECC" w:rsidRPr="00F61491" w:rsidRDefault="000E5ECC" w:rsidP="000E5ECC">
      <w:pPr>
        <w:pStyle w:val="Hapesira7"/>
        <w:rPr>
          <w:lang w:val="sq-AL"/>
        </w:rPr>
      </w:pPr>
    </w:p>
    <w:p w:rsidR="000E5ECC" w:rsidRPr="00F61491" w:rsidRDefault="000E5ECC" w:rsidP="000E5ECC">
      <w:pPr>
        <w:pStyle w:val="NeniNr"/>
        <w:rPr>
          <w:spacing w:val="-4"/>
          <w:lang w:val="sq-AL"/>
        </w:rPr>
      </w:pPr>
      <w:r w:rsidRPr="00F61491">
        <w:rPr>
          <w:spacing w:val="-4"/>
          <w:lang w:val="sq-AL"/>
        </w:rPr>
        <w:t>VENDOSI:</w:t>
      </w:r>
    </w:p>
    <w:p w:rsidR="000E5ECC" w:rsidRPr="00F61491" w:rsidRDefault="000E5ECC" w:rsidP="000E5ECC">
      <w:pPr>
        <w:pStyle w:val="Hapesira7"/>
        <w:rPr>
          <w:lang w:val="sq-AL"/>
        </w:rPr>
      </w:pPr>
    </w:p>
    <w:p w:rsidR="000E5ECC" w:rsidRPr="00F61491" w:rsidRDefault="000E5ECC" w:rsidP="000E5ECC">
      <w:pPr>
        <w:pStyle w:val="Paragrafi"/>
        <w:rPr>
          <w:spacing w:val="-4"/>
          <w:lang w:val="sq-AL"/>
        </w:rPr>
      </w:pPr>
      <w:r w:rsidRPr="00F61491">
        <w:rPr>
          <w:spacing w:val="-4"/>
          <w:lang w:val="sq-AL"/>
        </w:rPr>
        <w:t xml:space="preserve">1. Lidhja nr. 1, “Paga bazë sipas gradës për punonjësit, oficerë dhe nënoficerë, të Gardës së Republikës së Shqipërisë”, e përmendur në pikën 1, të vendimit nr. 561, datë 16.8.2006, të Këshillit të Ministrave, të ndryshuar, zëvendësohet me lidhjen me të njëjtin numër dhe emërtim që i bashkëlidhet këtij vendimi dhe është pjesë përbërëse e tij. </w:t>
      </w:r>
    </w:p>
    <w:p w:rsidR="000E5ECC" w:rsidRPr="00F61491" w:rsidRDefault="000E5ECC" w:rsidP="000E5ECC">
      <w:pPr>
        <w:pStyle w:val="Paragrafi"/>
        <w:rPr>
          <w:spacing w:val="-4"/>
          <w:lang w:val="sq-AL"/>
        </w:rPr>
      </w:pPr>
      <w:r w:rsidRPr="00F61491">
        <w:rPr>
          <w:spacing w:val="-4"/>
          <w:lang w:val="sq-AL"/>
        </w:rPr>
        <w:t xml:space="preserve">2. Efektet financiare që rrjedhin nga zbatimi i këtij vendimi, për vitin 2017, të përballohen nga fondet e miratuara në ligjin nr. 130/2016, “Për buxhetin e vitit 2017”, për politikat e reja të pagave. </w:t>
      </w:r>
    </w:p>
    <w:p w:rsidR="000E5ECC" w:rsidRPr="00F61491" w:rsidRDefault="000E5ECC" w:rsidP="000E5ECC">
      <w:pPr>
        <w:pStyle w:val="Paragrafi"/>
        <w:rPr>
          <w:spacing w:val="-4"/>
          <w:lang w:val="sq-AL"/>
        </w:rPr>
      </w:pPr>
      <w:r w:rsidRPr="00F61491">
        <w:rPr>
          <w:spacing w:val="-4"/>
          <w:lang w:val="sq-AL"/>
        </w:rPr>
        <w:t>Ky vendim hyn në fuqi pas botimit në Fletoren Zyrtare dhe i shtrin efektet financiare nga data 1 mars 2017.</w:t>
      </w:r>
    </w:p>
    <w:p w:rsidR="000E5ECC" w:rsidRPr="00F61491" w:rsidRDefault="000E5ECC" w:rsidP="000E5ECC">
      <w:pPr>
        <w:pStyle w:val="Paragrafi"/>
        <w:jc w:val="right"/>
        <w:rPr>
          <w:spacing w:val="-4"/>
          <w:lang w:val="sq-AL"/>
        </w:rPr>
      </w:pPr>
      <w:r w:rsidRPr="00F61491">
        <w:rPr>
          <w:spacing w:val="-4"/>
          <w:lang w:val="sq-AL"/>
        </w:rPr>
        <w:t>KRYEMINISTRI</w:t>
      </w:r>
    </w:p>
    <w:p w:rsidR="000E5ECC" w:rsidRDefault="000E5ECC" w:rsidP="000E5ECC">
      <w:pPr>
        <w:pStyle w:val="Paragrafi"/>
        <w:jc w:val="right"/>
        <w:rPr>
          <w:b/>
          <w:spacing w:val="-4"/>
          <w:lang w:val="sq-AL"/>
        </w:rPr>
      </w:pPr>
      <w:r w:rsidRPr="00F61491">
        <w:rPr>
          <w:b/>
          <w:spacing w:val="-4"/>
          <w:lang w:val="sq-AL"/>
        </w:rPr>
        <w:t>Edi Rama</w:t>
      </w:r>
    </w:p>
    <w:p w:rsidR="000E5ECC" w:rsidRDefault="000E5ECC" w:rsidP="000E5ECC">
      <w:pPr>
        <w:pStyle w:val="Paragrafi"/>
        <w:jc w:val="right"/>
        <w:rPr>
          <w:b/>
          <w:spacing w:val="-4"/>
          <w:lang w:val="sq-AL"/>
        </w:rPr>
      </w:pPr>
    </w:p>
    <w:p w:rsidR="000E5ECC" w:rsidRDefault="000E5ECC" w:rsidP="000E5ECC">
      <w:pPr>
        <w:pStyle w:val="Paragrafi"/>
        <w:jc w:val="right"/>
        <w:rPr>
          <w:b/>
          <w:lang w:val="sq-AL"/>
        </w:rPr>
        <w:sectPr w:rsidR="000E5ECC" w:rsidSect="000E5ECC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E5ECC" w:rsidRPr="00C624B3" w:rsidRDefault="000E5ECC" w:rsidP="000E5ECC">
      <w:pPr>
        <w:pStyle w:val="Paragrafi"/>
        <w:jc w:val="right"/>
        <w:rPr>
          <w:b/>
          <w:lang w:val="sq-AL"/>
        </w:rPr>
      </w:pPr>
    </w:p>
    <w:p w:rsidR="000E5ECC" w:rsidRPr="00C624B3" w:rsidRDefault="000E5ECC" w:rsidP="000E5ECC">
      <w:pPr>
        <w:pStyle w:val="NeniNr"/>
        <w:rPr>
          <w:lang w:val="sq-AL"/>
        </w:rPr>
      </w:pPr>
      <w:r w:rsidRPr="00C624B3">
        <w:rPr>
          <w:lang w:val="sq-AL"/>
        </w:rPr>
        <w:t xml:space="preserve">LIDHJA </w:t>
      </w:r>
      <w:r>
        <w:rPr>
          <w:lang w:val="sq-AL"/>
        </w:rPr>
        <w:t xml:space="preserve">NR. </w:t>
      </w:r>
      <w:r w:rsidRPr="00C624B3">
        <w:rPr>
          <w:lang w:val="sq-AL"/>
        </w:rPr>
        <w:t xml:space="preserve">1 </w:t>
      </w:r>
    </w:p>
    <w:p w:rsidR="000E5ECC" w:rsidRPr="00C624B3" w:rsidRDefault="000E5ECC" w:rsidP="000E5ECC">
      <w:pPr>
        <w:pStyle w:val="NeniNr"/>
        <w:rPr>
          <w:lang w:val="sq-AL"/>
        </w:rPr>
      </w:pPr>
      <w:r w:rsidRPr="00C624B3">
        <w:rPr>
          <w:lang w:val="sq-AL"/>
        </w:rPr>
        <w:t xml:space="preserve">PAGA BAZË SIPAS GRADËS, PËR PUNONJËSIT, OFICERË DHE NËNOFICERË, </w:t>
      </w:r>
    </w:p>
    <w:p w:rsidR="000E5ECC" w:rsidRPr="00C624B3" w:rsidRDefault="000E5ECC" w:rsidP="000E5ECC">
      <w:pPr>
        <w:pStyle w:val="NeniNr"/>
        <w:rPr>
          <w:lang w:val="sq-AL"/>
        </w:rPr>
      </w:pPr>
      <w:r w:rsidRPr="00C624B3">
        <w:rPr>
          <w:lang w:val="sq-AL"/>
        </w:rPr>
        <w:t>TË GARDËS SË REPUBLIKËS SË SHQIPËRISË</w:t>
      </w:r>
    </w:p>
    <w:p w:rsidR="000E5ECC" w:rsidRPr="00F61491" w:rsidRDefault="000E5ECC" w:rsidP="000E5ECC">
      <w:pPr>
        <w:pStyle w:val="NeniNr"/>
        <w:rPr>
          <w:sz w:val="16"/>
          <w:lang w:val="sq-AL"/>
        </w:rPr>
      </w:pP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2270"/>
        <w:gridCol w:w="2279"/>
        <w:gridCol w:w="2480"/>
      </w:tblGrid>
      <w:tr w:rsidR="000E5ECC" w:rsidRPr="00C624B3" w:rsidTr="0032746D">
        <w:trPr>
          <w:jc w:val="center"/>
        </w:trPr>
        <w:tc>
          <w:tcPr>
            <w:tcW w:w="2413" w:type="pct"/>
            <w:gridSpan w:val="2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624B3">
              <w:rPr>
                <w:rFonts w:ascii="Garamond" w:hAnsi="Garamond"/>
                <w:b/>
                <w:lang w:val="sq-AL"/>
              </w:rPr>
              <w:t>Roli i punonjësve sipas gradave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624B3">
              <w:rPr>
                <w:rFonts w:ascii="Garamond" w:hAnsi="Garamond"/>
                <w:b/>
                <w:lang w:val="sq-AL"/>
              </w:rPr>
              <w:t>Grada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C624B3">
              <w:rPr>
                <w:rFonts w:ascii="Garamond" w:hAnsi="Garamond"/>
                <w:b/>
                <w:lang w:val="sq-AL"/>
              </w:rPr>
              <w:t>Paga bazë për gradë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 xml:space="preserve">Për punonjësit oficerë </w:t>
            </w:r>
          </w:p>
        </w:tc>
        <w:tc>
          <w:tcPr>
            <w:tcW w:w="1234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m</w:t>
            </w:r>
            <w:r w:rsidRPr="00C624B3">
              <w:rPr>
                <w:rFonts w:ascii="Garamond" w:hAnsi="Garamond"/>
                <w:lang w:val="sq-AL"/>
              </w:rPr>
              <w:t>adhor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Gjeneral garde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118500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i lartë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Kolonel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106000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Nënkolonel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93700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Major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80700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i mesëm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Kapiten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69000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Nënkapiten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65400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i ulët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Toger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62100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Nëntoger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59300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 xml:space="preserve">Për punonjësit nënoficerë </w:t>
            </w:r>
          </w:p>
        </w:tc>
        <w:tc>
          <w:tcPr>
            <w:tcW w:w="1234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m</w:t>
            </w:r>
            <w:r w:rsidRPr="00C624B3">
              <w:rPr>
                <w:rFonts w:ascii="Garamond" w:hAnsi="Garamond"/>
                <w:lang w:val="sq-AL"/>
              </w:rPr>
              <w:t>adhor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Kryekapter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51000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i lartë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Kapter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48400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Kapter Shtabi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47250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 xml:space="preserve">Kapter mjeshtër 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46200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i mesëm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Kapter i parë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45700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Kapter i dytë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45150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Kapter i tretë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44600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 w:val="restar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i ulët</w:t>
            </w: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Kapter i katërt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43700</w:t>
            </w:r>
          </w:p>
        </w:tc>
      </w:tr>
      <w:tr w:rsidR="000E5ECC" w:rsidRPr="00C624B3" w:rsidTr="0032746D">
        <w:trPr>
          <w:jc w:val="center"/>
        </w:trPr>
        <w:tc>
          <w:tcPr>
            <w:tcW w:w="1179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4" w:type="pct"/>
            <w:vMerge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239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Rreshter</w:t>
            </w:r>
          </w:p>
        </w:tc>
        <w:tc>
          <w:tcPr>
            <w:tcW w:w="1348" w:type="pct"/>
            <w:shd w:val="clear" w:color="auto" w:fill="auto"/>
          </w:tcPr>
          <w:p w:rsidR="000E5ECC" w:rsidRPr="00C624B3" w:rsidRDefault="000E5ECC" w:rsidP="0032746D">
            <w:pPr>
              <w:spacing w:after="0" w:line="240" w:lineRule="auto"/>
              <w:jc w:val="center"/>
              <w:rPr>
                <w:rFonts w:ascii="Garamond" w:hAnsi="Garamond"/>
                <w:lang w:val="sq-AL"/>
              </w:rPr>
            </w:pPr>
            <w:r w:rsidRPr="00C624B3">
              <w:rPr>
                <w:rFonts w:ascii="Garamond" w:hAnsi="Garamond"/>
                <w:lang w:val="sq-AL"/>
              </w:rPr>
              <w:t>42500</w:t>
            </w:r>
          </w:p>
        </w:tc>
      </w:tr>
      <w:bookmarkEnd w:id="0"/>
    </w:tbl>
    <w:p w:rsidR="00A815E5" w:rsidRPr="000E5ECC" w:rsidRDefault="00A815E5" w:rsidP="000E5ECC"/>
    <w:sectPr w:rsidR="00A815E5" w:rsidRPr="000E5ECC" w:rsidSect="000E5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7B7A"/>
    <w:rsid w:val="000E5ECC"/>
    <w:rsid w:val="00737B7A"/>
    <w:rsid w:val="00A8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37B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37B7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37B7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37B7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37B7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37B7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2017-03-17T12:00:00Z</dcterms:created>
  <dcterms:modified xsi:type="dcterms:W3CDTF">2018-01-29T08:32:00Z</dcterms:modified>
</cp:coreProperties>
</file>