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EF" w:rsidRPr="009C2295" w:rsidRDefault="00C35BEF" w:rsidP="00C35BE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VENDIM</w:t>
      </w:r>
    </w:p>
    <w:p w:rsidR="00C35BEF" w:rsidRPr="009C2295" w:rsidRDefault="00C35BEF" w:rsidP="00C35BE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Nr. 181, datë 8.3.2017</w:t>
      </w:r>
    </w:p>
    <w:p w:rsidR="00C35BEF" w:rsidRPr="009C2295" w:rsidRDefault="00C35BEF" w:rsidP="00C35BEF">
      <w:pPr>
        <w:pStyle w:val="Hapesira7"/>
        <w:rPr>
          <w:lang w:val="sq-AL"/>
        </w:rPr>
      </w:pPr>
    </w:p>
    <w:p w:rsidR="00C35BEF" w:rsidRPr="009C2295" w:rsidRDefault="00C35BEF" w:rsidP="00C35BE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PËR MBYLLJEN E VEPRIMTARISË SË INSTITUCIONIT TË ARSIMIT TË LARTË JOPUBLIK “KOLEGJI PROFESIONAL, PRIVAT, “NEW GENERATION””, TIRANË</w:t>
      </w:r>
    </w:p>
    <w:p w:rsidR="00C35BEF" w:rsidRPr="009C2295" w:rsidRDefault="00C35BEF" w:rsidP="00C35BEF">
      <w:pPr>
        <w:pStyle w:val="Hapesira7"/>
        <w:rPr>
          <w:lang w:val="sq-AL"/>
        </w:rPr>
      </w:pPr>
    </w:p>
    <w:p w:rsidR="00C35BEF" w:rsidRPr="00105F43" w:rsidRDefault="00C35BEF" w:rsidP="00C35BEF">
      <w:pPr>
        <w:pStyle w:val="Paragrafi"/>
        <w:rPr>
          <w:spacing w:val="-6"/>
          <w:lang w:val="sq-AL"/>
        </w:rPr>
      </w:pPr>
      <w:r w:rsidRPr="00105F43">
        <w:rPr>
          <w:spacing w:val="-6"/>
          <w:lang w:val="sq-AL"/>
        </w:rPr>
        <w:t>Në mbështetje të nenit 100 të Kushtetutës dhe të nenit 7, të ligjit nr. 80/2015, “Për arsimin e lartë dhe kërkimin shkencor në institucionet e arsimit të lartë në Republikën e Shqipërisë”, me propozimin e ministrit të Arsimit dhe Sportit, Këshilli i Ministrave</w:t>
      </w:r>
    </w:p>
    <w:p w:rsidR="00C35BEF" w:rsidRPr="009C2295" w:rsidRDefault="00C35BEF" w:rsidP="00C35BEF">
      <w:pPr>
        <w:pStyle w:val="Hapesira7"/>
        <w:rPr>
          <w:lang w:val="sq-AL"/>
        </w:rPr>
      </w:pPr>
    </w:p>
    <w:p w:rsidR="00C35BEF" w:rsidRPr="009C2295" w:rsidRDefault="00C35BEF" w:rsidP="00C35BEF">
      <w:pPr>
        <w:pStyle w:val="NeniNr"/>
        <w:rPr>
          <w:spacing w:val="-4"/>
          <w:lang w:val="sq-AL"/>
        </w:rPr>
      </w:pPr>
      <w:r w:rsidRPr="009C2295">
        <w:rPr>
          <w:spacing w:val="-4"/>
          <w:lang w:val="sq-AL"/>
        </w:rPr>
        <w:t>VENDOSI:</w:t>
      </w:r>
    </w:p>
    <w:p w:rsidR="00C35BEF" w:rsidRPr="009C2295" w:rsidRDefault="00C35BEF" w:rsidP="00C35BEF">
      <w:pPr>
        <w:pStyle w:val="Hapesira7"/>
        <w:rPr>
          <w:lang w:val="sq-AL"/>
        </w:rPr>
      </w:pPr>
    </w:p>
    <w:p w:rsidR="00C35BEF" w:rsidRPr="009C2295" w:rsidRDefault="00C35BEF" w:rsidP="00C35BE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1. Mbylljen e veprimtarisë së institucionit të arsimit të lartë jopublik “Kolegji Profesional, privat, “</w:t>
      </w:r>
      <w:r w:rsidRPr="00154CA9">
        <w:rPr>
          <w:i/>
          <w:spacing w:val="-4"/>
          <w:lang w:val="sq-AL"/>
        </w:rPr>
        <w:t>New Generation</w:t>
      </w:r>
      <w:r w:rsidRPr="009C2295">
        <w:rPr>
          <w:spacing w:val="-4"/>
          <w:lang w:val="sq-AL"/>
        </w:rPr>
        <w:t>””, Tiranë, dhe mbylljen e të gjitha detyrimeve lidhur me veprimtarinë mësimore shkencore në ciklin e studimit ku ushtron veprimtarinë dhe për të gjitha programet e studimit të ofruara.</w:t>
      </w:r>
    </w:p>
    <w:p w:rsidR="00C35BEF" w:rsidRPr="009C2295" w:rsidRDefault="00C35BEF" w:rsidP="00C35BE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2. Institucioni i arsimit të lartë jopublik “Kolegji Profesional, privat, “</w:t>
      </w:r>
      <w:r w:rsidRPr="00154CA9">
        <w:rPr>
          <w:i/>
          <w:spacing w:val="-4"/>
          <w:lang w:val="sq-AL"/>
        </w:rPr>
        <w:t>New Generation</w:t>
      </w:r>
      <w:r w:rsidRPr="009C2295">
        <w:rPr>
          <w:spacing w:val="-4"/>
          <w:lang w:val="sq-AL"/>
        </w:rPr>
        <w:t xml:space="preserve">””, Tiranë, të arkivojë të gjithë dokumentacionin mësimor, administrativ dhe financiar në Drejtorinë e Përgjithshme të Arkivave, në përputhje me kuadrin ligjor mbi arkivat, brenda datës 31 mars 2017. </w:t>
      </w:r>
    </w:p>
    <w:p w:rsidR="00C35BEF" w:rsidRPr="009C2295" w:rsidRDefault="00C35BEF" w:rsidP="00C35BE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3. Vula e institucionit të arsimit të lartë jopublik “Kolegji Profesional, privat, “</w:t>
      </w:r>
      <w:r w:rsidRPr="00154CA9">
        <w:rPr>
          <w:i/>
          <w:spacing w:val="-4"/>
          <w:lang w:val="sq-AL"/>
        </w:rPr>
        <w:t>New Generation</w:t>
      </w:r>
      <w:r w:rsidRPr="009C2295">
        <w:rPr>
          <w:spacing w:val="-4"/>
          <w:lang w:val="sq-AL"/>
        </w:rPr>
        <w:t>””, Tiranë, të asgjësohet sipas procedurave të parashikuara në kuadrin ligjor në fuqi.</w:t>
      </w:r>
    </w:p>
    <w:p w:rsidR="00C35BEF" w:rsidRPr="009C2295" w:rsidRDefault="00C35BEF" w:rsidP="00C35BE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4. Të gjitha shpenzimet për kryerjen e procedurave për mbylljen e këtij institucioni jopublik të arsimit të lartë, në zbatim të këtij vendimi, të përballohen nga ana e institucionit jopublik të arsimit të lartë/personit juridik privat që i përfaqëson. Institucioni i arsimit të lartë “Kolegji Profesional, privat, “</w:t>
      </w:r>
      <w:r w:rsidRPr="00154CA9">
        <w:rPr>
          <w:i/>
          <w:spacing w:val="-4"/>
          <w:lang w:val="sq-AL"/>
        </w:rPr>
        <w:t>New Generation</w:t>
      </w:r>
      <w:r w:rsidRPr="009C2295">
        <w:rPr>
          <w:spacing w:val="-4"/>
          <w:lang w:val="sq-AL"/>
        </w:rPr>
        <w:t xml:space="preserve">””, Tiranë, duhet të kthejë pagesat e kryera nga studentët për pjesën e papërfunduar të programeve përkatëse të studimit, në rastet kur pagesat janë kryer për cikël studimi, si dhe çdo detyrim tjetër të papërmbushur që mund të ketë ndaj studentëve. </w:t>
      </w:r>
    </w:p>
    <w:p w:rsidR="00C35BEF" w:rsidRPr="009C2295" w:rsidRDefault="00C35BEF" w:rsidP="00C35BE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5. Për studentët që nuk kanë përfunduar programet përkatëse të studimit, institucioni i arsimit të lartë jopublik “Kolegji Profesional, privat, “</w:t>
      </w:r>
      <w:r w:rsidRPr="00154CA9">
        <w:rPr>
          <w:i/>
          <w:spacing w:val="-4"/>
          <w:lang w:val="sq-AL"/>
        </w:rPr>
        <w:t>New Generation</w:t>
      </w:r>
      <w:r w:rsidRPr="009C2295">
        <w:rPr>
          <w:spacing w:val="-4"/>
          <w:lang w:val="sq-AL"/>
        </w:rPr>
        <w:t>””, Tiranë, të përgatisë, për çdo student, dosjen me të gjithë dokumentacionin e nevojshëm, që do të shërbejë për transferimin e tij në një institucion tjetër të arsimit të lartë për vazhdimin e studimeve, dhe ta vërë atë në dispozicion të studentit, pa asnjë detyrim financiar shtesë nga ana e tij, brenda një kohe sa më të shpejtë.</w:t>
      </w:r>
    </w:p>
    <w:p w:rsidR="00C35BEF" w:rsidRPr="009C2295" w:rsidRDefault="00C35BEF" w:rsidP="00C35BE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6. </w:t>
      </w:r>
      <w:r w:rsidRPr="009C2295">
        <w:rPr>
          <w:spacing w:val="-4"/>
          <w:lang w:val="sq-AL"/>
        </w:rPr>
        <w:t>Ngarkohen Ministria e Arsimit dhe Sportit, Qendra Kombëtare e Biznesit, Drejtoria e Përgjithshme e Arkivave, Agjencia Kombëtare e Provimeve, Agjencia Publike e Akreditimit të Arsimit të Lartë dhe institucioni i arsimit të lartë jopublik “Kolegji Profesional, privat, “</w:t>
      </w:r>
      <w:r w:rsidRPr="00154CA9">
        <w:rPr>
          <w:i/>
          <w:spacing w:val="-4"/>
          <w:lang w:val="sq-AL"/>
        </w:rPr>
        <w:t>New Generation</w:t>
      </w:r>
      <w:r w:rsidRPr="009C2295">
        <w:rPr>
          <w:spacing w:val="-4"/>
          <w:lang w:val="sq-AL"/>
        </w:rPr>
        <w:t>””, Tiranë, për ndjekjen dhe zbatimin e këtij vendimi.</w:t>
      </w:r>
    </w:p>
    <w:p w:rsidR="00C35BEF" w:rsidRPr="009C2295" w:rsidRDefault="00C35BEF" w:rsidP="00C35BE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Ky vendim hyn në fuqi pas botimit në Fletoren Zyrtare.</w:t>
      </w:r>
    </w:p>
    <w:p w:rsidR="00C35BEF" w:rsidRPr="00B56C3D" w:rsidRDefault="00C35BEF" w:rsidP="00C35BEF">
      <w:pPr>
        <w:pStyle w:val="Hapesira7"/>
        <w:rPr>
          <w:sz w:val="6"/>
          <w:lang w:val="sq-AL"/>
        </w:rPr>
      </w:pPr>
    </w:p>
    <w:p w:rsidR="00C35BEF" w:rsidRPr="009C2295" w:rsidRDefault="00C35BEF" w:rsidP="00C35BEF">
      <w:pPr>
        <w:pStyle w:val="Paragrafi"/>
        <w:jc w:val="right"/>
        <w:rPr>
          <w:spacing w:val="-4"/>
          <w:lang w:val="sq-AL"/>
        </w:rPr>
      </w:pPr>
      <w:r w:rsidRPr="009C2295">
        <w:rPr>
          <w:spacing w:val="-4"/>
          <w:lang w:val="sq-AL"/>
        </w:rPr>
        <w:t>KRYEMINISTRI</w:t>
      </w:r>
    </w:p>
    <w:p w:rsidR="00C35BEF" w:rsidRPr="009C2295" w:rsidRDefault="00C35BEF" w:rsidP="00C35BEF">
      <w:pPr>
        <w:pStyle w:val="Paragrafi"/>
        <w:jc w:val="right"/>
        <w:rPr>
          <w:b/>
          <w:spacing w:val="-4"/>
          <w:lang w:val="sq-AL"/>
        </w:rPr>
      </w:pPr>
      <w:r w:rsidRPr="009C2295">
        <w:rPr>
          <w:b/>
          <w:spacing w:val="-4"/>
          <w:lang w:val="sq-AL"/>
        </w:rPr>
        <w:t>Edi Rama</w:t>
      </w:r>
    </w:p>
    <w:p w:rsidR="00C35BEF" w:rsidRPr="004D74A3" w:rsidRDefault="00C35BEF" w:rsidP="00C35BEF">
      <w:pPr>
        <w:pStyle w:val="NeniTitull"/>
        <w:rPr>
          <w:spacing w:val="-4"/>
          <w:sz w:val="14"/>
          <w:lang w:val="sq-AL"/>
        </w:rPr>
      </w:pPr>
    </w:p>
    <w:p w:rsidR="00AB1C51" w:rsidRPr="00C35BEF" w:rsidRDefault="00AB1C51" w:rsidP="00C35BEF">
      <w:bookmarkStart w:id="0" w:name="_GoBack"/>
      <w:bookmarkEnd w:id="0"/>
    </w:p>
    <w:sectPr w:rsidR="00AB1C51" w:rsidRPr="00C35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7DF4"/>
    <w:rsid w:val="00097DF4"/>
    <w:rsid w:val="00AB1C51"/>
    <w:rsid w:val="00C3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97D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7DF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7DF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7DF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7DF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97DF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2017-03-17T12:01:00Z</dcterms:created>
  <dcterms:modified xsi:type="dcterms:W3CDTF">2018-01-29T08:32:00Z</dcterms:modified>
</cp:coreProperties>
</file>