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3BC4" w:rsidRPr="008C29E0" w:rsidRDefault="00823BC4" w:rsidP="00823BC4">
      <w:pPr>
        <w:pStyle w:val="NeniTitull"/>
      </w:pPr>
      <w:bookmarkStart w:id="0" w:name="_GoBack"/>
      <w:r w:rsidRPr="008C29E0">
        <w:t>VENDIM</w:t>
      </w:r>
    </w:p>
    <w:p w:rsidR="00823BC4" w:rsidRPr="008C29E0" w:rsidRDefault="00823BC4" w:rsidP="00823BC4">
      <w:pPr>
        <w:pStyle w:val="NeniTitull"/>
      </w:pPr>
      <w:r w:rsidRPr="008C29E0">
        <w:t xml:space="preserve">Nr. 224, </w:t>
      </w:r>
      <w:proofErr w:type="spellStart"/>
      <w:r w:rsidRPr="008C29E0">
        <w:t>datë</w:t>
      </w:r>
      <w:proofErr w:type="spellEnd"/>
      <w:r w:rsidRPr="008C29E0">
        <w:t xml:space="preserve"> 21.3.2017</w:t>
      </w:r>
    </w:p>
    <w:p w:rsidR="00823BC4" w:rsidRPr="008C29E0" w:rsidRDefault="00823BC4" w:rsidP="00823BC4">
      <w:pPr>
        <w:pStyle w:val="NeniTitull"/>
        <w:rPr>
          <w:sz w:val="14"/>
          <w:szCs w:val="24"/>
        </w:rPr>
      </w:pPr>
    </w:p>
    <w:p w:rsidR="00823BC4" w:rsidRPr="008C29E0" w:rsidRDefault="00823BC4" w:rsidP="00823BC4">
      <w:pPr>
        <w:pStyle w:val="NeniTitull"/>
      </w:pPr>
      <w:r w:rsidRPr="008C29E0">
        <w:t>PËR TRAJTIMIN ME PAGË DHE SHTESA MBI PAGË TË USHTARAKËVE AKTIVË TË FORCAVE TË ARMATOSURA TË REPUBLIKËS SË SHQIPËRISË</w:t>
      </w:r>
    </w:p>
    <w:p w:rsidR="00823BC4" w:rsidRPr="008C29E0" w:rsidRDefault="00823BC4" w:rsidP="00823BC4">
      <w:pPr>
        <w:widowControl w:val="0"/>
        <w:spacing w:after="0" w:line="240" w:lineRule="auto"/>
        <w:rPr>
          <w:rFonts w:ascii="Garamond" w:eastAsia="MS Mincho" w:hAnsi="Garamond" w:cs="CG Times"/>
          <w:sz w:val="14"/>
          <w:szCs w:val="24"/>
          <w:lang w:val="sq-AL"/>
        </w:rPr>
      </w:pPr>
    </w:p>
    <w:p w:rsidR="00823BC4" w:rsidRPr="008C29E0" w:rsidRDefault="00823BC4" w:rsidP="00823BC4">
      <w:pPr>
        <w:widowControl w:val="0"/>
        <w:spacing w:after="0" w:line="240" w:lineRule="auto"/>
        <w:rPr>
          <w:rFonts w:ascii="Garamond" w:eastAsia="MS Mincho" w:hAnsi="Garamond" w:cs="CG Times"/>
          <w:spacing w:val="-4"/>
          <w:sz w:val="24"/>
          <w:lang w:val="sq-AL"/>
        </w:rPr>
      </w:pPr>
      <w:r w:rsidRPr="008C29E0">
        <w:rPr>
          <w:rFonts w:ascii="Garamond" w:eastAsia="MS Mincho" w:hAnsi="Garamond" w:cs="CG Times"/>
          <w:spacing w:val="-4"/>
          <w:sz w:val="24"/>
          <w:lang w:val="sq-AL"/>
        </w:rPr>
        <w:t xml:space="preserve">Në mbështetje të nenit 100 të Kushtetutës, të pikës 2, të nenit 4, të ligjit nr. 10405, datë 24.3.2011, “Për kompetencat për caktimin e pagave dhe të shpërblimeve”, dhe të nenit 20, të ligjit nr. 9210, datë 23.3.2004, “Për statusin e ushtarakut të Forcave të Armatosura të Republikës së Shqipërisë”, me propozimin e ministrit të Shtetit për Inovacionin dhe Administratën Publike dhe të ministrit të Financave, Këshilli i Ministrave </w:t>
      </w:r>
    </w:p>
    <w:p w:rsidR="00823BC4" w:rsidRPr="008C29E0" w:rsidRDefault="00823BC4" w:rsidP="00823BC4">
      <w:pPr>
        <w:widowControl w:val="0"/>
        <w:spacing w:after="0" w:line="240" w:lineRule="auto"/>
        <w:rPr>
          <w:rFonts w:ascii="Garamond" w:eastAsia="MS Mincho" w:hAnsi="Garamond" w:cs="CG Times"/>
          <w:sz w:val="14"/>
          <w:szCs w:val="24"/>
          <w:lang w:val="sq-AL"/>
        </w:rPr>
      </w:pPr>
    </w:p>
    <w:p w:rsidR="00823BC4" w:rsidRPr="008C29E0" w:rsidRDefault="00823BC4" w:rsidP="00823BC4">
      <w:pPr>
        <w:pStyle w:val="NeniNr"/>
      </w:pPr>
      <w:r w:rsidRPr="008C29E0">
        <w:t>VENDOSI:</w:t>
      </w:r>
    </w:p>
    <w:p w:rsidR="00823BC4" w:rsidRPr="008C29E0" w:rsidRDefault="00823BC4" w:rsidP="00823BC4">
      <w:pPr>
        <w:widowControl w:val="0"/>
        <w:spacing w:after="0" w:line="240" w:lineRule="auto"/>
        <w:rPr>
          <w:rFonts w:ascii="Garamond" w:eastAsia="MS Mincho" w:hAnsi="Garamond" w:cs="CG Times"/>
          <w:sz w:val="14"/>
          <w:szCs w:val="24"/>
          <w:lang w:val="sq-AL"/>
        </w:rPr>
      </w:pPr>
    </w:p>
    <w:p w:rsidR="00823BC4" w:rsidRPr="008C29E0" w:rsidRDefault="00823BC4" w:rsidP="00823BC4">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1. </w:t>
      </w:r>
      <w:r w:rsidRPr="008C29E0">
        <w:rPr>
          <w:rFonts w:ascii="Garamond" w:eastAsia="MS Mincho" w:hAnsi="Garamond" w:cs="CG Times"/>
          <w:spacing w:val="-4"/>
          <w:sz w:val="24"/>
          <w:lang w:val="sq-AL"/>
        </w:rPr>
        <w:t>Në fushën e veprimit të këtij vendimi bëjnë pjesë:</w:t>
      </w:r>
    </w:p>
    <w:p w:rsidR="00823BC4" w:rsidRPr="008C29E0" w:rsidRDefault="00823BC4" w:rsidP="00823BC4">
      <w:pPr>
        <w:widowControl w:val="0"/>
        <w:spacing w:after="0" w:line="240" w:lineRule="auto"/>
        <w:rPr>
          <w:rFonts w:ascii="Garamond" w:eastAsia="MS Mincho" w:hAnsi="Garamond" w:cs="CG Times"/>
          <w:spacing w:val="-4"/>
          <w:sz w:val="24"/>
          <w:lang w:val="sq-AL"/>
        </w:rPr>
      </w:pPr>
      <w:r w:rsidRPr="008C29E0">
        <w:rPr>
          <w:rFonts w:ascii="Garamond" w:eastAsia="MS Mincho" w:hAnsi="Garamond" w:cs="CG Times"/>
          <w:spacing w:val="-4"/>
          <w:sz w:val="24"/>
          <w:lang w:val="sq-AL"/>
        </w:rPr>
        <w:t>a)</w:t>
      </w:r>
      <w:r w:rsidRPr="008C29E0">
        <w:rPr>
          <w:rFonts w:ascii="Garamond" w:eastAsia="MS Mincho" w:hAnsi="Garamond" w:cs="CG Times"/>
          <w:spacing w:val="-4"/>
          <w:sz w:val="24"/>
          <w:lang w:val="sq-AL"/>
        </w:rPr>
        <w:tab/>
        <w:t xml:space="preserve">ushtarakët e shërbimit aktiv në Forcat e Armatosura: oficerë, nënoficerë aktivë dhe ushtarë aktivë; </w:t>
      </w:r>
    </w:p>
    <w:p w:rsidR="00823BC4" w:rsidRPr="008C29E0" w:rsidRDefault="00823BC4" w:rsidP="00823BC4">
      <w:pPr>
        <w:widowControl w:val="0"/>
        <w:spacing w:after="0" w:line="240" w:lineRule="auto"/>
        <w:rPr>
          <w:rFonts w:ascii="Garamond" w:eastAsia="MS Mincho" w:hAnsi="Garamond" w:cs="CG Times"/>
          <w:spacing w:val="-4"/>
          <w:sz w:val="24"/>
          <w:lang w:val="sq-AL"/>
        </w:rPr>
      </w:pPr>
      <w:r w:rsidRPr="008C29E0">
        <w:rPr>
          <w:rFonts w:ascii="Garamond" w:eastAsia="MS Mincho" w:hAnsi="Garamond" w:cs="CG Times"/>
          <w:spacing w:val="-4"/>
          <w:sz w:val="24"/>
          <w:lang w:val="sq-AL"/>
        </w:rPr>
        <w:t xml:space="preserve">b) kursantët, kandidatët për ushtar. </w:t>
      </w:r>
    </w:p>
    <w:p w:rsidR="00823BC4" w:rsidRPr="008C29E0" w:rsidRDefault="00823BC4" w:rsidP="00823BC4">
      <w:pPr>
        <w:widowControl w:val="0"/>
        <w:spacing w:after="0" w:line="240" w:lineRule="auto"/>
        <w:rPr>
          <w:rFonts w:ascii="Garamond" w:eastAsia="MS Mincho" w:hAnsi="Garamond" w:cs="CG Times"/>
          <w:spacing w:val="-4"/>
          <w:sz w:val="24"/>
          <w:lang w:val="sq-AL"/>
        </w:rPr>
      </w:pPr>
      <w:r w:rsidRPr="008C29E0">
        <w:rPr>
          <w:rFonts w:ascii="Garamond" w:eastAsia="MS Mincho" w:hAnsi="Garamond" w:cs="CG Times"/>
          <w:spacing w:val="-4"/>
          <w:sz w:val="24"/>
          <w:lang w:val="sq-AL"/>
        </w:rPr>
        <w:t>2.</w:t>
      </w:r>
      <w:r w:rsidRPr="008C29E0">
        <w:rPr>
          <w:rFonts w:ascii="Garamond" w:eastAsia="MS Mincho" w:hAnsi="Garamond" w:cs="CG Times"/>
          <w:spacing w:val="-4"/>
          <w:sz w:val="24"/>
          <w:lang w:val="sq-AL"/>
        </w:rPr>
        <w:tab/>
        <w:t>Struktura dhe nivelet e pagës bazë për gradë, sipas gradës dhe viteve të shërbimit, për ushtarakët aktive të Forcave të Armatosura të Republikës së Shqipërisë, janë sipas lidhjes nr. 1, që i bashkëlidhet këtij vendimi dhe është pjesë përbërëse e tij.</w:t>
      </w:r>
    </w:p>
    <w:p w:rsidR="00823BC4" w:rsidRPr="008C29E0" w:rsidRDefault="00823BC4" w:rsidP="00823BC4">
      <w:pPr>
        <w:widowControl w:val="0"/>
        <w:spacing w:after="0" w:line="240" w:lineRule="auto"/>
        <w:rPr>
          <w:rFonts w:ascii="Garamond" w:eastAsia="MS Mincho" w:hAnsi="Garamond" w:cs="CG Times"/>
          <w:spacing w:val="-4"/>
          <w:sz w:val="24"/>
          <w:lang w:val="sq-AL"/>
        </w:rPr>
      </w:pPr>
      <w:r w:rsidRPr="008C29E0">
        <w:rPr>
          <w:rFonts w:ascii="Garamond" w:eastAsia="MS Mincho" w:hAnsi="Garamond" w:cs="CG Times"/>
          <w:spacing w:val="-4"/>
          <w:sz w:val="24"/>
          <w:lang w:val="sq-AL"/>
        </w:rPr>
        <w:t>3. Struktura dhe nivelet e pagave për ushtarakët aktivë të personelit akademik, të cilët janë të punësuar me kohë të plotë në Akademinë e Forcave të Armatosura, janë sipas lidhjes nr. 2, që i bashkëlidhet këtij vendimi dhe është pjesë përbërëse e tij.</w:t>
      </w:r>
    </w:p>
    <w:p w:rsidR="00823BC4" w:rsidRPr="008C29E0" w:rsidRDefault="00823BC4" w:rsidP="00823BC4">
      <w:pPr>
        <w:widowControl w:val="0"/>
        <w:spacing w:after="0" w:line="240" w:lineRule="auto"/>
        <w:rPr>
          <w:rFonts w:ascii="Garamond" w:eastAsia="MS Mincho" w:hAnsi="Garamond" w:cs="CG Times"/>
          <w:spacing w:val="-4"/>
          <w:sz w:val="24"/>
          <w:lang w:val="sq-AL"/>
        </w:rPr>
      </w:pPr>
      <w:r w:rsidRPr="008C29E0">
        <w:rPr>
          <w:rFonts w:ascii="Garamond" w:eastAsia="MS Mincho" w:hAnsi="Garamond" w:cs="CG Times"/>
          <w:spacing w:val="-4"/>
          <w:sz w:val="24"/>
          <w:lang w:val="sq-AL"/>
        </w:rPr>
        <w:t xml:space="preserve">4. Ushtarakët aktivë të personelit akademik, të punësuar me kohë të plotë në Akademinë e Forcave të Armatosura, të cilët trajtohen në pagë sipas lidhjes nr. 2, përfitojnë shtesë për vjetërsi në punë, në masën 0,5 % për çdo vit pune, por jo më shumë se 15 vjet. </w:t>
      </w:r>
    </w:p>
    <w:p w:rsidR="00823BC4" w:rsidRPr="008C29E0" w:rsidRDefault="00823BC4" w:rsidP="00823BC4">
      <w:pPr>
        <w:widowControl w:val="0"/>
        <w:spacing w:after="0" w:line="240" w:lineRule="auto"/>
        <w:rPr>
          <w:rFonts w:ascii="Garamond" w:eastAsia="MS Mincho" w:hAnsi="Garamond" w:cs="CG Times"/>
          <w:spacing w:val="-4"/>
          <w:sz w:val="24"/>
          <w:lang w:val="sq-AL"/>
        </w:rPr>
      </w:pPr>
      <w:r w:rsidRPr="008C29E0">
        <w:rPr>
          <w:rFonts w:ascii="Garamond" w:eastAsia="MS Mincho" w:hAnsi="Garamond" w:cs="CG Times"/>
          <w:spacing w:val="-4"/>
          <w:sz w:val="24"/>
          <w:lang w:val="sq-AL"/>
        </w:rPr>
        <w:t xml:space="preserve">5. Ushtarakët aktivë të Forcave të Armatosura përfitojnë shtesë mbi pagë për kushte të veçanta pune e shërbimi. Masa e shtesës për kushte të veçanta pune e shërbimi është, si më poshtë vijon: </w:t>
      </w:r>
    </w:p>
    <w:p w:rsidR="00823BC4" w:rsidRPr="008C29E0" w:rsidRDefault="00823BC4" w:rsidP="00823BC4">
      <w:pPr>
        <w:widowControl w:val="0"/>
        <w:spacing w:after="0" w:line="240" w:lineRule="auto"/>
        <w:rPr>
          <w:rFonts w:ascii="Garamond" w:eastAsia="MS Mincho" w:hAnsi="Garamond" w:cs="CG Times"/>
          <w:spacing w:val="-4"/>
          <w:sz w:val="24"/>
          <w:lang w:val="sq-AL"/>
        </w:rPr>
      </w:pPr>
      <w:r w:rsidRPr="008C29E0">
        <w:rPr>
          <w:rFonts w:ascii="Garamond" w:eastAsia="MS Mincho" w:hAnsi="Garamond" w:cs="CG Times"/>
          <w:spacing w:val="-4"/>
          <w:sz w:val="24"/>
          <w:lang w:val="sq-AL"/>
        </w:rPr>
        <w:t>a) Për personelin fluturues të Forcave të Armatosura, sipas lidhjes nr. 3, që i bashkëlidhet këtij vendimi dhe është pjesë përbërëse e tij.</w:t>
      </w:r>
    </w:p>
    <w:p w:rsidR="00823BC4" w:rsidRDefault="00823BC4" w:rsidP="00823BC4">
      <w:pPr>
        <w:widowControl w:val="0"/>
        <w:spacing w:after="0" w:line="240" w:lineRule="auto"/>
        <w:rPr>
          <w:rFonts w:ascii="Garamond" w:eastAsia="MS Mincho" w:hAnsi="Garamond" w:cs="CG Times"/>
          <w:spacing w:val="-4"/>
          <w:sz w:val="24"/>
          <w:lang w:val="sq-AL"/>
        </w:rPr>
      </w:pPr>
    </w:p>
    <w:p w:rsidR="00823BC4" w:rsidRPr="008C29E0" w:rsidRDefault="00823BC4" w:rsidP="00823BC4">
      <w:pPr>
        <w:widowControl w:val="0"/>
        <w:spacing w:after="0" w:line="240" w:lineRule="auto"/>
        <w:rPr>
          <w:rFonts w:ascii="Garamond" w:eastAsia="MS Mincho" w:hAnsi="Garamond" w:cs="CG Times"/>
          <w:spacing w:val="-4"/>
          <w:sz w:val="24"/>
          <w:lang w:val="sq-AL"/>
        </w:rPr>
      </w:pPr>
      <w:r w:rsidRPr="008C29E0">
        <w:rPr>
          <w:rFonts w:ascii="Garamond" w:eastAsia="MS Mincho" w:hAnsi="Garamond" w:cs="CG Times"/>
          <w:spacing w:val="-4"/>
          <w:sz w:val="24"/>
          <w:lang w:val="sq-AL"/>
        </w:rPr>
        <w:t>b)</w:t>
      </w:r>
      <w:r w:rsidRPr="008C29E0">
        <w:rPr>
          <w:rFonts w:ascii="Garamond" w:eastAsia="MS Mincho" w:hAnsi="Garamond" w:cs="CG Times"/>
          <w:spacing w:val="-4"/>
          <w:sz w:val="24"/>
          <w:lang w:val="sq-AL"/>
        </w:rPr>
        <w:tab/>
        <w:t xml:space="preserve">Për ushtarakët aktivë në Agjencinë e Inteligjencës dhe Sigurisë së Mbrojtjes, sipas lidhjes nr. 4, që i bashkëlidhet këtij vendimi dhe është pjesë përbërëse e tij. Pozicionet në funksione operacionale, operacionale mbështetëse dhe mbështetëse, për të cilat zbatohet kjo shtesë në Agjencinë e Inteligjencës dhe Sigurisë së Mbrojtjes, përcaktohen në urdhrin e Kryeministrit për miratimin e strukturës e të organikës së kësaj agjencie. </w:t>
      </w:r>
    </w:p>
    <w:p w:rsidR="00823BC4" w:rsidRPr="008C29E0" w:rsidRDefault="00823BC4" w:rsidP="00823BC4">
      <w:pPr>
        <w:widowControl w:val="0"/>
        <w:spacing w:after="0" w:line="240" w:lineRule="auto"/>
        <w:rPr>
          <w:rFonts w:ascii="Garamond" w:eastAsia="MS Mincho" w:hAnsi="Garamond" w:cs="CG Times"/>
          <w:spacing w:val="-4"/>
          <w:sz w:val="24"/>
          <w:lang w:val="sq-AL"/>
        </w:rPr>
      </w:pPr>
      <w:r w:rsidRPr="008C29E0">
        <w:rPr>
          <w:rFonts w:ascii="Garamond" w:eastAsia="MS Mincho" w:hAnsi="Garamond" w:cs="CG Times"/>
          <w:spacing w:val="-4"/>
          <w:sz w:val="24"/>
          <w:lang w:val="sq-AL"/>
        </w:rPr>
        <w:t>c) Për ushtarakët e tjerë aktivë të Forcave të Armatosura, të cilët nuk janë pjesë e lidhjeve nr. 3 dhe nr. 4, sipas lidhjes nr. 5, që i bashkëlidhet këtij vendimi dhe është pjesë përbërëse e tij.</w:t>
      </w:r>
    </w:p>
    <w:p w:rsidR="00823BC4" w:rsidRPr="008C29E0" w:rsidRDefault="00823BC4" w:rsidP="00823BC4">
      <w:pPr>
        <w:widowControl w:val="0"/>
        <w:spacing w:after="0" w:line="240" w:lineRule="auto"/>
        <w:rPr>
          <w:rFonts w:ascii="Garamond" w:eastAsia="MS Mincho" w:hAnsi="Garamond" w:cs="CG Times"/>
          <w:spacing w:val="-4"/>
          <w:sz w:val="24"/>
          <w:lang w:val="sq-AL"/>
        </w:rPr>
      </w:pPr>
      <w:r w:rsidRPr="008C29E0">
        <w:rPr>
          <w:rFonts w:ascii="Garamond" w:eastAsia="MS Mincho" w:hAnsi="Garamond" w:cs="CG Times"/>
          <w:spacing w:val="-4"/>
          <w:sz w:val="24"/>
          <w:lang w:val="sq-AL"/>
        </w:rPr>
        <w:t>6.</w:t>
      </w:r>
      <w:r w:rsidRPr="008C29E0">
        <w:rPr>
          <w:rFonts w:ascii="Garamond" w:eastAsia="MS Mincho" w:hAnsi="Garamond" w:cs="CG Times"/>
          <w:spacing w:val="-4"/>
          <w:sz w:val="24"/>
          <w:lang w:val="sq-AL"/>
        </w:rPr>
        <w:tab/>
        <w:t xml:space="preserve">Ushtarakët aktivë të Forcave të Armatosura, të cilët punojnë në vende të vështira pune, përfitojnë shtesë mbi pagë për punë të vështira e të dëmshme për shëndetin, sipas lidhjes nr. 6, që i bashkëlidhet këtij vendimi dhe është pjesë përbërëse e tij. </w:t>
      </w:r>
    </w:p>
    <w:p w:rsidR="00823BC4" w:rsidRPr="008C29E0" w:rsidRDefault="00823BC4" w:rsidP="00823BC4">
      <w:pPr>
        <w:widowControl w:val="0"/>
        <w:spacing w:after="0" w:line="240" w:lineRule="auto"/>
        <w:rPr>
          <w:rFonts w:ascii="Garamond" w:eastAsia="MS Mincho" w:hAnsi="Garamond" w:cs="CG Times"/>
          <w:spacing w:val="-4"/>
          <w:sz w:val="24"/>
          <w:lang w:val="sq-AL"/>
        </w:rPr>
      </w:pPr>
      <w:r w:rsidRPr="008C29E0">
        <w:rPr>
          <w:rFonts w:ascii="Garamond" w:eastAsia="MS Mincho" w:hAnsi="Garamond" w:cs="CG Times"/>
          <w:spacing w:val="-4"/>
          <w:sz w:val="24"/>
          <w:lang w:val="sq-AL"/>
        </w:rPr>
        <w:t xml:space="preserve">Ushtarakët, funksioni i të cilëve përmban dy apo më shumë emërtime që përfitojnë shtesë për punë të vështirë e të dëmshme në shëndet, të trajtohen vetëm me një shtesë sipas kësaj lidhjeje. </w:t>
      </w:r>
    </w:p>
    <w:p w:rsidR="00823BC4" w:rsidRPr="008C29E0" w:rsidRDefault="00823BC4" w:rsidP="00823BC4">
      <w:pPr>
        <w:widowControl w:val="0"/>
        <w:spacing w:after="0" w:line="240" w:lineRule="auto"/>
        <w:rPr>
          <w:rFonts w:ascii="Garamond" w:eastAsia="MS Mincho" w:hAnsi="Garamond" w:cs="CG Times"/>
          <w:spacing w:val="-4"/>
          <w:sz w:val="24"/>
          <w:lang w:val="sq-AL"/>
        </w:rPr>
      </w:pPr>
      <w:r w:rsidRPr="008C29E0">
        <w:rPr>
          <w:rFonts w:ascii="Garamond" w:eastAsia="MS Mincho" w:hAnsi="Garamond" w:cs="CG Times"/>
          <w:spacing w:val="-4"/>
          <w:sz w:val="24"/>
          <w:lang w:val="sq-AL"/>
        </w:rPr>
        <w:t>Ushtarakët aktivë në Njësinë e Mjekësisë Ushtarake, pranë Spitalit Universitar të Traumës, në pozicionet “Drejtor”, “Zëvendësdrejtor”, “Shef shërbimi” apo “Shef reparti”, të përfitojnë shtesë për punë të vështirë e të dëmshme në shëndet, sipas specialitetit dhe jo sipas pozicionit.</w:t>
      </w:r>
    </w:p>
    <w:p w:rsidR="00823BC4" w:rsidRPr="008C29E0" w:rsidRDefault="00823BC4" w:rsidP="00823BC4">
      <w:pPr>
        <w:widowControl w:val="0"/>
        <w:spacing w:after="0" w:line="240" w:lineRule="auto"/>
        <w:rPr>
          <w:rFonts w:ascii="Garamond" w:eastAsia="MS Mincho" w:hAnsi="Garamond" w:cs="CG Times"/>
          <w:spacing w:val="-4"/>
          <w:sz w:val="24"/>
          <w:lang w:val="sq-AL"/>
        </w:rPr>
      </w:pPr>
      <w:r w:rsidRPr="008C29E0">
        <w:rPr>
          <w:rFonts w:ascii="Garamond" w:eastAsia="MS Mincho" w:hAnsi="Garamond" w:cs="CG Times"/>
          <w:spacing w:val="-4"/>
          <w:sz w:val="24"/>
          <w:lang w:val="sq-AL"/>
        </w:rPr>
        <w:t xml:space="preserve">7. Oficerët aktivë të Forcave të Armatosura, të cilët punojnë në pozicione që lidhen me procesin e informatizimit të veprimtarisë së Forcave të Armatosura, pjesë të strukturave të TIK dhe kërkojnë, në mënyrë të detyrueshme, diplomë universitare të nivelit “Master i Shkencave/Master Profesional /Bachelor” apo të barasvlershme me to, sipas legjislacionit të arsimit të lartë, në degët “Inxhinieri elektronike”, “Inxhinieri informatike”, “Informatikë”, “Teknologji informacioni”, “Inxhinieri telekomunikacioni”, “Shkenca kompjuterike”, “Informatikë ekonomike” apo “Inxhinieri matematike informatike”, përfitojnë shtesë për natyrë të veçantë pune, në masën 7 500 (shtatë mijë e pesëqind) lekë në muaj. </w:t>
      </w:r>
    </w:p>
    <w:p w:rsidR="00823BC4" w:rsidRPr="008C29E0" w:rsidRDefault="00823BC4" w:rsidP="00823BC4">
      <w:pPr>
        <w:widowControl w:val="0"/>
        <w:spacing w:after="0" w:line="240" w:lineRule="auto"/>
        <w:rPr>
          <w:rFonts w:ascii="Garamond" w:eastAsia="MS Mincho" w:hAnsi="Garamond" w:cs="CG Times"/>
          <w:spacing w:val="-4"/>
          <w:sz w:val="24"/>
          <w:lang w:val="sq-AL"/>
        </w:rPr>
      </w:pPr>
      <w:r w:rsidRPr="008C29E0">
        <w:rPr>
          <w:rFonts w:ascii="Garamond" w:eastAsia="MS Mincho" w:hAnsi="Garamond" w:cs="CG Times"/>
          <w:spacing w:val="-4"/>
          <w:sz w:val="24"/>
          <w:lang w:val="sq-AL"/>
        </w:rPr>
        <w:t>Zbatimi i shtesave si më sipër për pozicionet konkrete bëhet pas miratimit paraprak të Departamentit të Administratës Publike dhe të Ministrisë së Financave, bazuar në përshkrimin e pozicionit të punës.</w:t>
      </w:r>
    </w:p>
    <w:p w:rsidR="00823BC4" w:rsidRPr="008C29E0" w:rsidRDefault="00823BC4" w:rsidP="00823BC4">
      <w:pPr>
        <w:widowControl w:val="0"/>
        <w:spacing w:after="0" w:line="240" w:lineRule="auto"/>
        <w:rPr>
          <w:rFonts w:ascii="Garamond" w:eastAsia="MS Mincho" w:hAnsi="Garamond" w:cs="CG Times"/>
          <w:spacing w:val="-4"/>
          <w:sz w:val="24"/>
          <w:lang w:val="sq-AL"/>
        </w:rPr>
      </w:pPr>
      <w:r w:rsidRPr="008C29E0">
        <w:rPr>
          <w:rFonts w:ascii="Garamond" w:eastAsia="MS Mincho" w:hAnsi="Garamond" w:cs="CG Times"/>
          <w:spacing w:val="-4"/>
          <w:sz w:val="24"/>
          <w:lang w:val="sq-AL"/>
        </w:rPr>
        <w:t>Në rast se për pozicionet e sipërpërmendura parashikohen shtesa të tjera për kushte të veçanta pune e shërbimi, oficerët aktivë do të zgjedhin ndërmjet dy shtesave, por, në asnjë rast, nuk mund t’i përfitojnë të dyja shtesat.</w:t>
      </w:r>
    </w:p>
    <w:p w:rsidR="00823BC4" w:rsidRPr="008C29E0" w:rsidRDefault="00823BC4" w:rsidP="00823BC4">
      <w:pPr>
        <w:widowControl w:val="0"/>
        <w:spacing w:after="0" w:line="240" w:lineRule="auto"/>
        <w:rPr>
          <w:rFonts w:ascii="Garamond" w:eastAsia="MS Mincho" w:hAnsi="Garamond" w:cs="CG Times"/>
          <w:spacing w:val="-4"/>
          <w:sz w:val="24"/>
          <w:lang w:val="sq-AL"/>
        </w:rPr>
      </w:pPr>
      <w:r w:rsidRPr="008C29E0">
        <w:rPr>
          <w:rFonts w:ascii="Garamond" w:eastAsia="MS Mincho" w:hAnsi="Garamond" w:cs="CG Times"/>
          <w:spacing w:val="-4"/>
          <w:sz w:val="24"/>
          <w:lang w:val="sq-AL"/>
        </w:rPr>
        <w:t xml:space="preserve">8. Kursantët, kandidatë për ushtar, gjatë kohës që ndjekin kurset për t’u certifikuar ushtar, përfitojnë </w:t>
      </w:r>
      <w:r w:rsidRPr="008C29E0">
        <w:rPr>
          <w:rFonts w:ascii="Garamond" w:eastAsia="MS Mincho" w:hAnsi="Garamond" w:cs="CG Times"/>
          <w:spacing w:val="-4"/>
          <w:sz w:val="24"/>
          <w:lang w:val="sq-AL"/>
        </w:rPr>
        <w:lastRenderedPageBreak/>
        <w:t>trajtim me pagesë, në masën 8 000 (tetë mijë) lekë në muaj.</w:t>
      </w:r>
    </w:p>
    <w:p w:rsidR="00823BC4" w:rsidRPr="008C29E0" w:rsidRDefault="00823BC4" w:rsidP="00823BC4">
      <w:pPr>
        <w:widowControl w:val="0"/>
        <w:spacing w:after="0" w:line="240" w:lineRule="auto"/>
        <w:rPr>
          <w:rFonts w:ascii="Garamond" w:eastAsia="MS Mincho" w:hAnsi="Garamond" w:cs="CG Times"/>
          <w:spacing w:val="-4"/>
          <w:sz w:val="24"/>
          <w:lang w:val="sq-AL"/>
        </w:rPr>
      </w:pPr>
      <w:r w:rsidRPr="008C29E0">
        <w:rPr>
          <w:rFonts w:ascii="Garamond" w:eastAsia="MS Mincho" w:hAnsi="Garamond" w:cs="CG Times"/>
          <w:spacing w:val="-4"/>
          <w:sz w:val="24"/>
          <w:lang w:val="sq-AL"/>
        </w:rPr>
        <w:t>9. Ushtarakët aktivë të Forcave të Armatosura nuk përfitojnë shtesa të tjera mbi pagë, të përcaktuara me vendime të tjera të Këshillit të Ministrave.</w:t>
      </w:r>
    </w:p>
    <w:p w:rsidR="00823BC4" w:rsidRDefault="00823BC4" w:rsidP="00823BC4">
      <w:pPr>
        <w:widowControl w:val="0"/>
        <w:spacing w:after="0" w:line="240" w:lineRule="auto"/>
        <w:rPr>
          <w:rFonts w:ascii="Garamond" w:eastAsia="MS Mincho" w:hAnsi="Garamond" w:cs="CG Times"/>
          <w:spacing w:val="-4"/>
          <w:sz w:val="24"/>
          <w:lang w:val="sq-AL"/>
        </w:rPr>
      </w:pPr>
    </w:p>
    <w:p w:rsidR="00823BC4" w:rsidRDefault="00823BC4" w:rsidP="00823BC4">
      <w:pPr>
        <w:widowControl w:val="0"/>
        <w:spacing w:after="0" w:line="240" w:lineRule="auto"/>
        <w:rPr>
          <w:rFonts w:ascii="Garamond" w:eastAsia="MS Mincho" w:hAnsi="Garamond" w:cs="CG Times"/>
          <w:spacing w:val="-4"/>
          <w:sz w:val="24"/>
          <w:lang w:val="sq-AL"/>
        </w:rPr>
      </w:pPr>
    </w:p>
    <w:p w:rsidR="00823BC4" w:rsidRPr="008C29E0" w:rsidRDefault="00823BC4" w:rsidP="00823BC4">
      <w:pPr>
        <w:widowControl w:val="0"/>
        <w:spacing w:after="0" w:line="240" w:lineRule="auto"/>
        <w:rPr>
          <w:rFonts w:ascii="Garamond" w:eastAsia="MS Mincho" w:hAnsi="Garamond" w:cs="CG Times"/>
          <w:spacing w:val="-4"/>
          <w:sz w:val="24"/>
          <w:lang w:val="sq-AL"/>
        </w:rPr>
      </w:pPr>
      <w:r w:rsidRPr="008C29E0">
        <w:rPr>
          <w:rFonts w:ascii="Garamond" w:eastAsia="MS Mincho" w:hAnsi="Garamond" w:cs="CG Times"/>
          <w:spacing w:val="-4"/>
          <w:sz w:val="24"/>
          <w:lang w:val="sq-AL"/>
        </w:rPr>
        <w:t>10.</w:t>
      </w:r>
      <w:r w:rsidRPr="008C29E0">
        <w:rPr>
          <w:rFonts w:ascii="Garamond" w:eastAsia="MS Mincho" w:hAnsi="Garamond" w:cs="CG Times"/>
          <w:spacing w:val="-4"/>
          <w:sz w:val="24"/>
          <w:lang w:val="sq-AL"/>
        </w:rPr>
        <w:tab/>
      </w:r>
      <w:r>
        <w:rPr>
          <w:rFonts w:ascii="Garamond" w:eastAsia="MS Mincho" w:hAnsi="Garamond" w:cs="CG Times"/>
          <w:spacing w:val="-4"/>
          <w:sz w:val="24"/>
          <w:lang w:val="sq-AL"/>
        </w:rPr>
        <w:t xml:space="preserve"> </w:t>
      </w:r>
      <w:r w:rsidRPr="008C29E0">
        <w:rPr>
          <w:rFonts w:ascii="Garamond" w:eastAsia="MS Mincho" w:hAnsi="Garamond" w:cs="CG Times"/>
          <w:spacing w:val="-4"/>
          <w:sz w:val="24"/>
          <w:lang w:val="sq-AL"/>
        </w:rPr>
        <w:t>Vendimi nr. 839, datë 11.12.2003, i Këshillit të Ministrave, “Për pagat e ushtarakëve aktivë të Forcave të Armatosura të Republikës së Shqipërisë”, i ndryshuar, shfuqizohet.</w:t>
      </w:r>
    </w:p>
    <w:p w:rsidR="00823BC4" w:rsidRPr="008C29E0" w:rsidRDefault="00823BC4" w:rsidP="00823BC4">
      <w:pPr>
        <w:widowControl w:val="0"/>
        <w:spacing w:after="0" w:line="240" w:lineRule="auto"/>
        <w:rPr>
          <w:rFonts w:ascii="Garamond" w:eastAsia="MS Mincho" w:hAnsi="Garamond" w:cs="CG Times"/>
          <w:spacing w:val="-4"/>
          <w:sz w:val="24"/>
          <w:lang w:val="sq-AL"/>
        </w:rPr>
      </w:pPr>
      <w:r w:rsidRPr="008C29E0">
        <w:rPr>
          <w:rFonts w:ascii="Garamond" w:eastAsia="MS Mincho" w:hAnsi="Garamond" w:cs="CG Times"/>
          <w:spacing w:val="-4"/>
          <w:sz w:val="24"/>
          <w:lang w:val="sq-AL"/>
        </w:rPr>
        <w:t>11.</w:t>
      </w:r>
      <w:r w:rsidRPr="008C29E0">
        <w:rPr>
          <w:rFonts w:ascii="Garamond" w:eastAsia="MS Mincho" w:hAnsi="Garamond" w:cs="CG Times"/>
          <w:spacing w:val="-4"/>
          <w:sz w:val="24"/>
          <w:lang w:val="sq-AL"/>
        </w:rPr>
        <w:tab/>
      </w:r>
      <w:r>
        <w:rPr>
          <w:rFonts w:ascii="Garamond" w:eastAsia="MS Mincho" w:hAnsi="Garamond" w:cs="CG Times"/>
          <w:spacing w:val="-4"/>
          <w:sz w:val="24"/>
          <w:lang w:val="sq-AL"/>
        </w:rPr>
        <w:t xml:space="preserve"> </w:t>
      </w:r>
      <w:r w:rsidRPr="008C29E0">
        <w:rPr>
          <w:rFonts w:ascii="Garamond" w:eastAsia="MS Mincho" w:hAnsi="Garamond" w:cs="CG Times"/>
          <w:spacing w:val="-4"/>
          <w:sz w:val="24"/>
          <w:lang w:val="sq-AL"/>
        </w:rPr>
        <w:t>Efektet financiare, që rrjedhin nga zbatimi i të këtij vendimi, të përballohen nga fondet e miratuara për Ministrinë e Mbrojtjes, për vitin 2017.</w:t>
      </w:r>
    </w:p>
    <w:p w:rsidR="00823BC4" w:rsidRPr="008C29E0" w:rsidRDefault="00823BC4" w:rsidP="00823BC4">
      <w:pPr>
        <w:widowControl w:val="0"/>
        <w:spacing w:after="0" w:line="240" w:lineRule="auto"/>
        <w:rPr>
          <w:rFonts w:ascii="Garamond" w:eastAsia="MS Mincho" w:hAnsi="Garamond" w:cs="CG Times"/>
          <w:spacing w:val="-4"/>
          <w:sz w:val="24"/>
          <w:lang w:val="sq-AL"/>
        </w:rPr>
      </w:pPr>
      <w:r w:rsidRPr="008C29E0">
        <w:rPr>
          <w:rFonts w:ascii="Garamond" w:eastAsia="MS Mincho" w:hAnsi="Garamond" w:cs="CG Times"/>
          <w:spacing w:val="-4"/>
          <w:sz w:val="24"/>
          <w:lang w:val="sq-AL"/>
        </w:rPr>
        <w:t xml:space="preserve">Ky vendim hyn në fuqi pas botimit në Fletoren Zyrtare dhe i shtrin efektet financiare nga data 1 mars 2017. </w:t>
      </w:r>
    </w:p>
    <w:p w:rsidR="00823BC4" w:rsidRPr="00522AA0" w:rsidRDefault="00823BC4" w:rsidP="00823BC4">
      <w:pPr>
        <w:pStyle w:val="NeniNr"/>
        <w:rPr>
          <w:sz w:val="10"/>
        </w:rPr>
      </w:pPr>
    </w:p>
    <w:p w:rsidR="00823BC4" w:rsidRPr="008C29E0" w:rsidRDefault="00823BC4" w:rsidP="00823BC4">
      <w:pPr>
        <w:widowControl w:val="0"/>
        <w:spacing w:after="0" w:line="240" w:lineRule="auto"/>
        <w:jc w:val="right"/>
        <w:rPr>
          <w:rFonts w:ascii="Garamond" w:eastAsia="MS Mincho" w:hAnsi="Garamond" w:cs="CG Times"/>
          <w:spacing w:val="-4"/>
          <w:sz w:val="24"/>
          <w:lang w:val="sq-AL"/>
        </w:rPr>
      </w:pPr>
      <w:r w:rsidRPr="008C29E0">
        <w:rPr>
          <w:rFonts w:ascii="Garamond" w:eastAsia="MS Mincho" w:hAnsi="Garamond" w:cs="CG Times"/>
          <w:spacing w:val="-4"/>
          <w:sz w:val="24"/>
          <w:lang w:val="sq-AL"/>
        </w:rPr>
        <w:t>KRYEMINISTRI</w:t>
      </w:r>
    </w:p>
    <w:p w:rsidR="00823BC4" w:rsidRDefault="00823BC4" w:rsidP="00823BC4">
      <w:pPr>
        <w:widowControl w:val="0"/>
        <w:spacing w:after="0" w:line="240" w:lineRule="auto"/>
        <w:jc w:val="right"/>
        <w:rPr>
          <w:rFonts w:ascii="Garamond" w:eastAsia="MS Mincho" w:hAnsi="Garamond" w:cs="CG Times"/>
          <w:b/>
          <w:spacing w:val="-4"/>
          <w:sz w:val="24"/>
          <w:lang w:val="sq-AL"/>
        </w:rPr>
      </w:pPr>
      <w:r w:rsidRPr="008C29E0">
        <w:rPr>
          <w:rFonts w:ascii="Garamond" w:eastAsia="MS Mincho" w:hAnsi="Garamond" w:cs="CG Times"/>
          <w:b/>
          <w:spacing w:val="-4"/>
          <w:sz w:val="24"/>
          <w:lang w:val="sq-AL"/>
        </w:rPr>
        <w:t>Edi Rama</w:t>
      </w:r>
    </w:p>
    <w:p w:rsidR="00823BC4" w:rsidRDefault="00823BC4" w:rsidP="00823BC4">
      <w:pPr>
        <w:widowControl w:val="0"/>
        <w:spacing w:after="0" w:line="240" w:lineRule="auto"/>
        <w:jc w:val="left"/>
        <w:rPr>
          <w:b/>
        </w:rPr>
      </w:pPr>
    </w:p>
    <w:p w:rsidR="00823BC4" w:rsidRDefault="00823BC4" w:rsidP="00823BC4">
      <w:pPr>
        <w:pStyle w:val="Paragrafi"/>
        <w:rPr>
          <w:b/>
        </w:rPr>
        <w:sectPr w:rsidR="00823BC4" w:rsidSect="00D01A8E">
          <w:pgSz w:w="11907" w:h="16840" w:code="9"/>
          <w:pgMar w:top="720" w:right="1134" w:bottom="720" w:left="1134" w:header="851" w:footer="851" w:gutter="0"/>
          <w:cols w:space="454"/>
          <w:docGrid w:linePitch="360"/>
        </w:sectPr>
      </w:pPr>
    </w:p>
    <w:p w:rsidR="00823BC4" w:rsidRDefault="00823BC4" w:rsidP="00823BC4">
      <w:pPr>
        <w:pStyle w:val="Paragrafi"/>
        <w:ind w:firstLine="0"/>
        <w:jc w:val="center"/>
        <w:rPr>
          <w:b/>
        </w:rPr>
      </w:pPr>
      <w:r w:rsidRPr="00BA398C">
        <w:rPr>
          <w:noProof/>
        </w:rPr>
        <w:lastRenderedPageBreak/>
        <w:drawing>
          <wp:inline distT="0" distB="0" distL="0" distR="0" wp14:anchorId="3D01C9E5" wp14:editId="08AB3AE6">
            <wp:extent cx="6120765" cy="465699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srcRect l="2275" t="17558" r="31192" b="14348"/>
                    <a:stretch/>
                  </pic:blipFill>
                  <pic:spPr bwMode="auto">
                    <a:xfrm>
                      <a:off x="0" y="0"/>
                      <a:ext cx="6120765" cy="4656997"/>
                    </a:xfrm>
                    <a:prstGeom prst="rect">
                      <a:avLst/>
                    </a:prstGeom>
                    <a:ln>
                      <a:noFill/>
                    </a:ln>
                    <a:extLst>
                      <a:ext uri="{53640926-AAD7-44D8-BBD7-CCE9431645EC}">
                        <a14:shadowObscured xmlns:a14="http://schemas.microsoft.com/office/drawing/2010/main"/>
                      </a:ext>
                    </a:extLst>
                  </pic:spPr>
                </pic:pic>
              </a:graphicData>
            </a:graphic>
          </wp:inline>
        </w:drawing>
      </w:r>
    </w:p>
    <w:p w:rsidR="00823BC4" w:rsidRDefault="00823BC4" w:rsidP="00823BC4">
      <w:pPr>
        <w:pStyle w:val="Paragrafi"/>
        <w:rPr>
          <w:b/>
        </w:rPr>
      </w:pPr>
    </w:p>
    <w:p w:rsidR="00823BC4" w:rsidRDefault="00823BC4" w:rsidP="00823BC4">
      <w:pPr>
        <w:pStyle w:val="Paragrafi"/>
        <w:rPr>
          <w:b/>
        </w:rPr>
      </w:pPr>
    </w:p>
    <w:p w:rsidR="00823BC4" w:rsidRDefault="00823BC4" w:rsidP="00823BC4">
      <w:pPr>
        <w:pStyle w:val="Paragrafi"/>
        <w:rPr>
          <w:b/>
        </w:rPr>
      </w:pPr>
    </w:p>
    <w:p w:rsidR="00823BC4" w:rsidRDefault="00823BC4" w:rsidP="00823BC4">
      <w:pPr>
        <w:pStyle w:val="Paragrafi"/>
        <w:rPr>
          <w:b/>
        </w:rPr>
      </w:pPr>
    </w:p>
    <w:p w:rsidR="00823BC4" w:rsidRDefault="00823BC4" w:rsidP="00823BC4">
      <w:pPr>
        <w:pStyle w:val="Paragrafi"/>
        <w:rPr>
          <w:b/>
        </w:rPr>
      </w:pPr>
    </w:p>
    <w:p w:rsidR="00823BC4" w:rsidRPr="00BA398C" w:rsidRDefault="00823BC4" w:rsidP="00823BC4">
      <w:pPr>
        <w:pStyle w:val="NeniNr"/>
        <w:rPr>
          <w:lang w:val="sq-AL"/>
        </w:rPr>
      </w:pPr>
      <w:r w:rsidRPr="00BA398C">
        <w:rPr>
          <w:lang w:val="sq-AL"/>
        </w:rPr>
        <w:t>LIDHJA NR. 2</w:t>
      </w:r>
    </w:p>
    <w:p w:rsidR="00823BC4" w:rsidRPr="00BA398C" w:rsidRDefault="00823BC4" w:rsidP="00823BC4">
      <w:pPr>
        <w:pStyle w:val="NeniNr"/>
        <w:rPr>
          <w:lang w:val="sq-AL"/>
        </w:rPr>
      </w:pPr>
      <w:r w:rsidRPr="00BA398C">
        <w:rPr>
          <w:lang w:val="sq-AL"/>
        </w:rPr>
        <w:t xml:space="preserve">STRUKTURA DHE NIVELI I PAGAVE PËR USHTARAKËT AKTIVË TË PERSONELIT AKADEMIK, NË AKADEMINË E FORCAVE TË ARMATOSURA </w:t>
      </w:r>
    </w:p>
    <w:p w:rsidR="00823BC4" w:rsidRPr="00BA398C" w:rsidRDefault="00823BC4" w:rsidP="00823BC4">
      <w:pPr>
        <w:shd w:val="clear" w:color="auto" w:fill="FFFFFF"/>
        <w:spacing w:after="0" w:line="240" w:lineRule="auto"/>
        <w:rPr>
          <w:rFonts w:ascii="Garamond" w:eastAsia="Times New Roman" w:hAnsi="Garamond"/>
          <w:b/>
          <w:sz w:val="20"/>
          <w:szCs w:val="20"/>
          <w:lang w:val="sq-AL"/>
        </w:rPr>
      </w:pPr>
    </w:p>
    <w:tbl>
      <w:tblPr>
        <w:tblW w:w="9855" w:type="dxa"/>
        <w:jc w:val="center"/>
        <w:tblLook w:val="04A0" w:firstRow="1" w:lastRow="0" w:firstColumn="1" w:lastColumn="0" w:noHBand="0" w:noVBand="1"/>
      </w:tblPr>
      <w:tblGrid>
        <w:gridCol w:w="609"/>
        <w:gridCol w:w="2901"/>
        <w:gridCol w:w="5037"/>
        <w:gridCol w:w="1308"/>
      </w:tblGrid>
      <w:tr w:rsidR="00823BC4" w:rsidRPr="00BA398C" w:rsidTr="00827A2A">
        <w:trPr>
          <w:trHeight w:val="255"/>
          <w:jc w:val="center"/>
        </w:trPr>
        <w:tc>
          <w:tcPr>
            <w:tcW w:w="609" w:type="dxa"/>
            <w:tcBorders>
              <w:top w:val="single" w:sz="4" w:space="0" w:color="auto"/>
              <w:left w:val="single" w:sz="4" w:space="0" w:color="auto"/>
              <w:bottom w:val="single" w:sz="4" w:space="0" w:color="auto"/>
              <w:right w:val="single" w:sz="4" w:space="0" w:color="auto"/>
            </w:tcBorders>
            <w:vAlign w:val="center"/>
          </w:tcPr>
          <w:p w:rsidR="00823BC4" w:rsidRPr="00BA398C" w:rsidRDefault="00823BC4" w:rsidP="00827A2A">
            <w:pPr>
              <w:spacing w:after="0" w:line="240" w:lineRule="auto"/>
              <w:ind w:firstLine="0"/>
              <w:rPr>
                <w:rFonts w:ascii="Garamond" w:eastAsia="Times New Roman" w:hAnsi="Garamond"/>
                <w:b/>
                <w:bCs/>
                <w:sz w:val="20"/>
                <w:szCs w:val="20"/>
                <w:lang w:val="sq-AL"/>
              </w:rPr>
            </w:pPr>
            <w:r w:rsidRPr="00BA398C">
              <w:rPr>
                <w:rFonts w:ascii="Garamond" w:eastAsia="Times New Roman" w:hAnsi="Garamond"/>
                <w:b/>
                <w:bCs/>
                <w:sz w:val="20"/>
                <w:szCs w:val="20"/>
                <w:lang w:val="sq-AL"/>
              </w:rPr>
              <w:t xml:space="preserve">Nr. </w:t>
            </w:r>
          </w:p>
        </w:tc>
        <w:tc>
          <w:tcPr>
            <w:tcW w:w="2901" w:type="dxa"/>
            <w:tcBorders>
              <w:top w:val="single" w:sz="4" w:space="0" w:color="auto"/>
              <w:left w:val="single" w:sz="4" w:space="0" w:color="auto"/>
              <w:bottom w:val="single" w:sz="4" w:space="0" w:color="auto"/>
              <w:right w:val="single" w:sz="4" w:space="0" w:color="auto"/>
            </w:tcBorders>
            <w:vAlign w:val="center"/>
          </w:tcPr>
          <w:p w:rsidR="00823BC4" w:rsidRPr="00BA398C" w:rsidRDefault="00823BC4" w:rsidP="00827A2A">
            <w:pPr>
              <w:spacing w:after="0" w:line="240" w:lineRule="auto"/>
              <w:ind w:firstLine="0"/>
              <w:rPr>
                <w:rFonts w:ascii="Garamond" w:eastAsia="Times New Roman" w:hAnsi="Garamond"/>
                <w:b/>
                <w:bCs/>
                <w:sz w:val="20"/>
                <w:szCs w:val="20"/>
                <w:lang w:val="sq-AL"/>
              </w:rPr>
            </w:pPr>
            <w:r w:rsidRPr="00BA398C">
              <w:rPr>
                <w:rFonts w:ascii="Garamond" w:eastAsia="Times New Roman" w:hAnsi="Garamond"/>
                <w:b/>
                <w:bCs/>
                <w:sz w:val="20"/>
                <w:szCs w:val="20"/>
                <w:lang w:val="sq-AL"/>
              </w:rPr>
              <w:t>GRADA E FUNKSIONIT</w:t>
            </w:r>
          </w:p>
        </w:tc>
        <w:tc>
          <w:tcPr>
            <w:tcW w:w="5037" w:type="dxa"/>
            <w:tcBorders>
              <w:top w:val="single" w:sz="4" w:space="0" w:color="auto"/>
              <w:left w:val="single" w:sz="4" w:space="0" w:color="auto"/>
              <w:bottom w:val="single" w:sz="4" w:space="0" w:color="auto"/>
              <w:right w:val="single" w:sz="4" w:space="0" w:color="auto"/>
            </w:tcBorders>
            <w:vAlign w:val="center"/>
          </w:tcPr>
          <w:p w:rsidR="00823BC4" w:rsidRPr="00BA398C" w:rsidRDefault="00823BC4" w:rsidP="00827A2A">
            <w:pPr>
              <w:spacing w:after="0" w:line="240" w:lineRule="auto"/>
              <w:ind w:firstLine="0"/>
              <w:rPr>
                <w:rFonts w:ascii="Garamond" w:eastAsia="Times New Roman" w:hAnsi="Garamond"/>
                <w:b/>
                <w:bCs/>
                <w:sz w:val="20"/>
                <w:szCs w:val="20"/>
                <w:lang w:val="sq-AL"/>
              </w:rPr>
            </w:pPr>
            <w:r w:rsidRPr="00BA398C">
              <w:rPr>
                <w:rFonts w:ascii="Garamond" w:eastAsia="Times New Roman" w:hAnsi="Garamond"/>
                <w:b/>
                <w:bCs/>
                <w:sz w:val="20"/>
                <w:szCs w:val="20"/>
                <w:lang w:val="sq-AL"/>
              </w:rPr>
              <w:t>Pozicioni</w:t>
            </w:r>
          </w:p>
        </w:tc>
        <w:tc>
          <w:tcPr>
            <w:tcW w:w="1308" w:type="dxa"/>
            <w:tcBorders>
              <w:top w:val="single" w:sz="4" w:space="0" w:color="auto"/>
              <w:left w:val="nil"/>
              <w:bottom w:val="single" w:sz="4" w:space="0" w:color="auto"/>
              <w:right w:val="single" w:sz="4" w:space="0" w:color="auto"/>
            </w:tcBorders>
            <w:shd w:val="clear" w:color="auto" w:fill="auto"/>
            <w:vAlign w:val="bottom"/>
          </w:tcPr>
          <w:p w:rsidR="00823BC4" w:rsidRPr="00BA398C" w:rsidRDefault="00823BC4" w:rsidP="00827A2A">
            <w:pPr>
              <w:spacing w:after="0" w:line="240" w:lineRule="auto"/>
              <w:ind w:firstLine="0"/>
              <w:jc w:val="center"/>
              <w:rPr>
                <w:rFonts w:ascii="Garamond" w:eastAsia="Times New Roman" w:hAnsi="Garamond"/>
                <w:b/>
                <w:sz w:val="20"/>
                <w:szCs w:val="20"/>
                <w:lang w:val="sq-AL"/>
              </w:rPr>
            </w:pPr>
            <w:r w:rsidRPr="00BA398C">
              <w:rPr>
                <w:rFonts w:ascii="Garamond" w:eastAsia="Times New Roman" w:hAnsi="Garamond"/>
                <w:b/>
                <w:sz w:val="20"/>
                <w:szCs w:val="20"/>
                <w:lang w:val="sq-AL"/>
              </w:rPr>
              <w:t>Paga</w:t>
            </w:r>
          </w:p>
        </w:tc>
      </w:tr>
      <w:tr w:rsidR="00823BC4" w:rsidRPr="00BA398C" w:rsidTr="00827A2A">
        <w:trPr>
          <w:trHeight w:val="322"/>
          <w:jc w:val="center"/>
        </w:trPr>
        <w:tc>
          <w:tcPr>
            <w:tcW w:w="609" w:type="dxa"/>
            <w:tcBorders>
              <w:top w:val="single" w:sz="4" w:space="0" w:color="auto"/>
              <w:left w:val="single" w:sz="4" w:space="0" w:color="auto"/>
              <w:bottom w:val="single" w:sz="4" w:space="0" w:color="auto"/>
              <w:right w:val="nil"/>
            </w:tcBorders>
            <w:shd w:val="clear" w:color="000000" w:fill="FFFFFF"/>
            <w:vAlign w:val="bottom"/>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   1 </w:t>
            </w:r>
          </w:p>
        </w:tc>
        <w:tc>
          <w:tcPr>
            <w:tcW w:w="29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Kolonel (</w:t>
            </w:r>
            <w:r>
              <w:rPr>
                <w:rFonts w:ascii="Garamond" w:eastAsia="Times New Roman" w:hAnsi="Garamond"/>
                <w:sz w:val="20"/>
                <w:szCs w:val="20"/>
                <w:lang w:val="sq-AL"/>
              </w:rPr>
              <w:t>k</w:t>
            </w:r>
            <w:r w:rsidRPr="00BA398C">
              <w:rPr>
                <w:rFonts w:ascii="Garamond" w:eastAsia="Times New Roman" w:hAnsi="Garamond"/>
                <w:sz w:val="20"/>
                <w:szCs w:val="20"/>
                <w:lang w:val="sq-AL"/>
              </w:rPr>
              <w:t xml:space="preserve">apiten i rangut </w:t>
            </w:r>
            <w:r>
              <w:rPr>
                <w:rFonts w:ascii="Garamond" w:eastAsia="Times New Roman" w:hAnsi="Garamond"/>
                <w:sz w:val="20"/>
                <w:szCs w:val="20"/>
                <w:lang w:val="sq-AL"/>
              </w:rPr>
              <w:t>I</w:t>
            </w:r>
            <w:r w:rsidRPr="00BA398C">
              <w:rPr>
                <w:rFonts w:ascii="Garamond" w:eastAsia="Times New Roman" w:hAnsi="Garamond"/>
                <w:sz w:val="20"/>
                <w:szCs w:val="20"/>
                <w:lang w:val="sq-AL"/>
              </w:rPr>
              <w:t>)</w:t>
            </w:r>
          </w:p>
        </w:tc>
        <w:tc>
          <w:tcPr>
            <w:tcW w:w="5037" w:type="dxa"/>
            <w:tcBorders>
              <w:top w:val="single" w:sz="4" w:space="0" w:color="auto"/>
              <w:left w:val="nil"/>
              <w:bottom w:val="single" w:sz="4" w:space="0" w:color="auto"/>
              <w:right w:val="single" w:sz="4" w:space="0" w:color="auto"/>
            </w:tcBorders>
            <w:shd w:val="clear" w:color="auto" w:fill="auto"/>
            <w:vAlign w:val="bottom"/>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Rektor/</w:t>
            </w:r>
            <w:r>
              <w:rPr>
                <w:rFonts w:ascii="Garamond" w:eastAsia="Times New Roman" w:hAnsi="Garamond"/>
                <w:sz w:val="20"/>
                <w:szCs w:val="20"/>
                <w:lang w:val="sq-AL"/>
              </w:rPr>
              <w:t>k</w:t>
            </w:r>
            <w:r w:rsidRPr="00BA398C">
              <w:rPr>
                <w:rFonts w:ascii="Garamond" w:eastAsia="Times New Roman" w:hAnsi="Garamond"/>
                <w:sz w:val="20"/>
                <w:szCs w:val="20"/>
                <w:lang w:val="sq-AL"/>
              </w:rPr>
              <w:t xml:space="preserve">omandant </w:t>
            </w:r>
          </w:p>
        </w:tc>
        <w:tc>
          <w:tcPr>
            <w:tcW w:w="1308" w:type="dxa"/>
            <w:tcBorders>
              <w:top w:val="single" w:sz="4" w:space="0" w:color="auto"/>
              <w:left w:val="nil"/>
              <w:bottom w:val="single" w:sz="4" w:space="0" w:color="auto"/>
              <w:right w:val="single" w:sz="4" w:space="0" w:color="auto"/>
            </w:tcBorders>
            <w:shd w:val="clear" w:color="auto" w:fill="auto"/>
            <w:noWrap/>
            <w:vAlign w:val="bottom"/>
            <w:hideMark/>
          </w:tcPr>
          <w:p w:rsidR="00823BC4" w:rsidRPr="00BA398C" w:rsidRDefault="00823BC4" w:rsidP="00827A2A">
            <w:pPr>
              <w:spacing w:after="0" w:line="240" w:lineRule="auto"/>
              <w:ind w:firstLine="0"/>
              <w:jc w:val="right"/>
              <w:rPr>
                <w:rFonts w:ascii="Garamond" w:eastAsia="Times New Roman" w:hAnsi="Garamond"/>
                <w:sz w:val="20"/>
                <w:szCs w:val="20"/>
                <w:lang w:val="sq-AL"/>
              </w:rPr>
            </w:pPr>
            <w:r w:rsidRPr="00BA398C">
              <w:rPr>
                <w:rFonts w:ascii="Garamond" w:eastAsia="Times New Roman" w:hAnsi="Garamond"/>
                <w:sz w:val="20"/>
                <w:szCs w:val="20"/>
                <w:lang w:val="sq-AL"/>
              </w:rPr>
              <w:t>139.800</w:t>
            </w:r>
          </w:p>
        </w:tc>
      </w:tr>
      <w:tr w:rsidR="00823BC4" w:rsidRPr="00BA398C" w:rsidTr="00827A2A">
        <w:trPr>
          <w:trHeight w:val="284"/>
          <w:jc w:val="center"/>
        </w:trPr>
        <w:tc>
          <w:tcPr>
            <w:tcW w:w="609" w:type="dxa"/>
            <w:tcBorders>
              <w:top w:val="nil"/>
              <w:left w:val="single" w:sz="4" w:space="0" w:color="auto"/>
              <w:bottom w:val="single" w:sz="4" w:space="0" w:color="auto"/>
              <w:right w:val="nil"/>
            </w:tcBorders>
            <w:shd w:val="clear" w:color="000000" w:fill="FFFFFF"/>
            <w:vAlign w:val="bottom"/>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   2 </w:t>
            </w:r>
          </w:p>
        </w:tc>
        <w:tc>
          <w:tcPr>
            <w:tcW w:w="2901" w:type="dxa"/>
            <w:tcBorders>
              <w:top w:val="nil"/>
              <w:left w:val="single" w:sz="4" w:space="0" w:color="auto"/>
              <w:bottom w:val="single" w:sz="4" w:space="0" w:color="auto"/>
              <w:right w:val="single" w:sz="4" w:space="0" w:color="auto"/>
            </w:tcBorders>
            <w:shd w:val="clear" w:color="auto" w:fill="auto"/>
            <w:vAlign w:val="center"/>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Kolonel (</w:t>
            </w:r>
            <w:r>
              <w:rPr>
                <w:rFonts w:ascii="Garamond" w:eastAsia="Times New Roman" w:hAnsi="Garamond"/>
                <w:sz w:val="20"/>
                <w:szCs w:val="20"/>
                <w:lang w:val="sq-AL"/>
              </w:rPr>
              <w:t>k</w:t>
            </w:r>
            <w:r w:rsidRPr="00BA398C">
              <w:rPr>
                <w:rFonts w:ascii="Garamond" w:eastAsia="Times New Roman" w:hAnsi="Garamond"/>
                <w:sz w:val="20"/>
                <w:szCs w:val="20"/>
                <w:lang w:val="sq-AL"/>
              </w:rPr>
              <w:t xml:space="preserve">apiten i rangut </w:t>
            </w:r>
            <w:r>
              <w:rPr>
                <w:rFonts w:ascii="Garamond" w:eastAsia="Times New Roman" w:hAnsi="Garamond"/>
                <w:sz w:val="20"/>
                <w:szCs w:val="20"/>
                <w:lang w:val="sq-AL"/>
              </w:rPr>
              <w:t>I</w:t>
            </w:r>
            <w:r w:rsidRPr="00BA398C">
              <w:rPr>
                <w:rFonts w:ascii="Garamond" w:eastAsia="Times New Roman" w:hAnsi="Garamond"/>
                <w:sz w:val="20"/>
                <w:szCs w:val="20"/>
                <w:lang w:val="sq-AL"/>
              </w:rPr>
              <w:t>)</w:t>
            </w:r>
          </w:p>
        </w:tc>
        <w:tc>
          <w:tcPr>
            <w:tcW w:w="5037" w:type="dxa"/>
            <w:tcBorders>
              <w:top w:val="nil"/>
              <w:left w:val="nil"/>
              <w:bottom w:val="single" w:sz="4" w:space="0" w:color="auto"/>
              <w:right w:val="single" w:sz="4" w:space="0" w:color="auto"/>
            </w:tcBorders>
            <w:shd w:val="clear" w:color="auto" w:fill="auto"/>
            <w:vAlign w:val="bottom"/>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Zv</w:t>
            </w:r>
            <w:r>
              <w:rPr>
                <w:rFonts w:ascii="Garamond" w:eastAsia="Times New Roman" w:hAnsi="Garamond"/>
                <w:sz w:val="20"/>
                <w:szCs w:val="20"/>
                <w:lang w:val="sq-AL"/>
              </w:rPr>
              <w:t>./r</w:t>
            </w:r>
            <w:r w:rsidRPr="00BA398C">
              <w:rPr>
                <w:rFonts w:ascii="Garamond" w:eastAsia="Times New Roman" w:hAnsi="Garamond"/>
                <w:sz w:val="20"/>
                <w:szCs w:val="20"/>
                <w:lang w:val="sq-AL"/>
              </w:rPr>
              <w:t xml:space="preserve">ektor, nga kategoria </w:t>
            </w:r>
            <w:r>
              <w:rPr>
                <w:rFonts w:ascii="Garamond" w:eastAsia="Times New Roman" w:hAnsi="Garamond"/>
                <w:sz w:val="20"/>
                <w:szCs w:val="20"/>
                <w:lang w:val="sq-AL"/>
              </w:rPr>
              <w:t>“</w:t>
            </w:r>
            <w:r w:rsidRPr="00BA398C">
              <w:rPr>
                <w:rFonts w:ascii="Garamond" w:eastAsia="Times New Roman" w:hAnsi="Garamond"/>
                <w:sz w:val="20"/>
                <w:szCs w:val="20"/>
                <w:lang w:val="sq-AL"/>
              </w:rPr>
              <w:t>Profesor</w:t>
            </w:r>
            <w:r>
              <w:rPr>
                <w:rFonts w:ascii="Garamond" w:eastAsia="Times New Roman" w:hAnsi="Garamond"/>
                <w:sz w:val="20"/>
                <w:szCs w:val="20"/>
                <w:lang w:val="sq-AL"/>
              </w:rPr>
              <w:t>”</w:t>
            </w:r>
          </w:p>
        </w:tc>
        <w:tc>
          <w:tcPr>
            <w:tcW w:w="1308" w:type="dxa"/>
            <w:tcBorders>
              <w:top w:val="nil"/>
              <w:left w:val="nil"/>
              <w:bottom w:val="single" w:sz="4" w:space="0" w:color="auto"/>
              <w:right w:val="single" w:sz="4" w:space="0" w:color="auto"/>
            </w:tcBorders>
            <w:shd w:val="clear" w:color="auto" w:fill="auto"/>
            <w:noWrap/>
            <w:vAlign w:val="bottom"/>
            <w:hideMark/>
          </w:tcPr>
          <w:p w:rsidR="00823BC4" w:rsidRPr="00BA398C" w:rsidRDefault="00823BC4" w:rsidP="00827A2A">
            <w:pPr>
              <w:spacing w:after="0" w:line="240" w:lineRule="auto"/>
              <w:ind w:firstLine="0"/>
              <w:jc w:val="right"/>
              <w:rPr>
                <w:rFonts w:ascii="Garamond" w:eastAsia="Times New Roman" w:hAnsi="Garamond"/>
                <w:sz w:val="20"/>
                <w:szCs w:val="20"/>
                <w:lang w:val="sq-AL"/>
              </w:rPr>
            </w:pPr>
            <w:r w:rsidRPr="00BA398C">
              <w:rPr>
                <w:rFonts w:ascii="Garamond" w:eastAsia="Times New Roman" w:hAnsi="Garamond"/>
                <w:sz w:val="20"/>
                <w:szCs w:val="20"/>
                <w:lang w:val="sq-AL"/>
              </w:rPr>
              <w:t xml:space="preserve">132.200 </w:t>
            </w:r>
          </w:p>
        </w:tc>
      </w:tr>
      <w:tr w:rsidR="00823BC4" w:rsidRPr="00BA398C" w:rsidTr="00827A2A">
        <w:trPr>
          <w:trHeight w:val="274"/>
          <w:jc w:val="center"/>
        </w:trPr>
        <w:tc>
          <w:tcPr>
            <w:tcW w:w="609" w:type="dxa"/>
            <w:tcBorders>
              <w:top w:val="nil"/>
              <w:left w:val="single" w:sz="4" w:space="0" w:color="auto"/>
              <w:bottom w:val="single" w:sz="4" w:space="0" w:color="auto"/>
              <w:right w:val="nil"/>
            </w:tcBorders>
            <w:shd w:val="clear" w:color="000000" w:fill="FFFFFF"/>
            <w:vAlign w:val="bottom"/>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   3 </w:t>
            </w:r>
          </w:p>
        </w:tc>
        <w:tc>
          <w:tcPr>
            <w:tcW w:w="2901" w:type="dxa"/>
            <w:tcBorders>
              <w:top w:val="nil"/>
              <w:left w:val="single" w:sz="4" w:space="0" w:color="auto"/>
              <w:bottom w:val="single" w:sz="4" w:space="0" w:color="auto"/>
              <w:right w:val="single" w:sz="4" w:space="0" w:color="auto"/>
            </w:tcBorders>
            <w:shd w:val="clear" w:color="auto" w:fill="auto"/>
            <w:vAlign w:val="center"/>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Kolonel (</w:t>
            </w:r>
            <w:r>
              <w:rPr>
                <w:rFonts w:ascii="Garamond" w:eastAsia="Times New Roman" w:hAnsi="Garamond"/>
                <w:sz w:val="20"/>
                <w:szCs w:val="20"/>
                <w:lang w:val="sq-AL"/>
              </w:rPr>
              <w:t>k</w:t>
            </w:r>
            <w:r w:rsidRPr="00BA398C">
              <w:rPr>
                <w:rFonts w:ascii="Garamond" w:eastAsia="Times New Roman" w:hAnsi="Garamond"/>
                <w:sz w:val="20"/>
                <w:szCs w:val="20"/>
                <w:lang w:val="sq-AL"/>
              </w:rPr>
              <w:t xml:space="preserve">apiten i rangut </w:t>
            </w:r>
            <w:r>
              <w:rPr>
                <w:rFonts w:ascii="Garamond" w:eastAsia="Times New Roman" w:hAnsi="Garamond"/>
                <w:sz w:val="20"/>
                <w:szCs w:val="20"/>
                <w:lang w:val="sq-AL"/>
              </w:rPr>
              <w:t>I</w:t>
            </w:r>
            <w:r w:rsidRPr="00BA398C">
              <w:rPr>
                <w:rFonts w:ascii="Garamond" w:eastAsia="Times New Roman" w:hAnsi="Garamond"/>
                <w:sz w:val="20"/>
                <w:szCs w:val="20"/>
                <w:lang w:val="sq-AL"/>
              </w:rPr>
              <w:t>)</w:t>
            </w:r>
          </w:p>
        </w:tc>
        <w:tc>
          <w:tcPr>
            <w:tcW w:w="5037" w:type="dxa"/>
            <w:tcBorders>
              <w:top w:val="nil"/>
              <w:left w:val="nil"/>
              <w:bottom w:val="single" w:sz="4" w:space="0" w:color="auto"/>
              <w:right w:val="single" w:sz="4" w:space="0" w:color="auto"/>
            </w:tcBorders>
            <w:shd w:val="clear" w:color="auto" w:fill="auto"/>
            <w:vAlign w:val="bottom"/>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Zv</w:t>
            </w:r>
            <w:r>
              <w:rPr>
                <w:rFonts w:ascii="Garamond" w:eastAsia="Times New Roman" w:hAnsi="Garamond"/>
                <w:sz w:val="20"/>
                <w:szCs w:val="20"/>
                <w:lang w:val="sq-AL"/>
              </w:rPr>
              <w:t>./r</w:t>
            </w:r>
            <w:r w:rsidRPr="00BA398C">
              <w:rPr>
                <w:rFonts w:ascii="Garamond" w:eastAsia="Times New Roman" w:hAnsi="Garamond"/>
                <w:sz w:val="20"/>
                <w:szCs w:val="20"/>
                <w:lang w:val="sq-AL"/>
              </w:rPr>
              <w:t xml:space="preserve">ektor, nga kategoria </w:t>
            </w:r>
            <w:r>
              <w:rPr>
                <w:rFonts w:ascii="Garamond" w:eastAsia="Times New Roman" w:hAnsi="Garamond"/>
                <w:sz w:val="20"/>
                <w:szCs w:val="20"/>
                <w:lang w:val="sq-AL"/>
              </w:rPr>
              <w:t>“</w:t>
            </w:r>
            <w:r w:rsidRPr="00BA398C">
              <w:rPr>
                <w:rFonts w:ascii="Garamond" w:eastAsia="Times New Roman" w:hAnsi="Garamond"/>
                <w:sz w:val="20"/>
                <w:szCs w:val="20"/>
                <w:lang w:val="sq-AL"/>
              </w:rPr>
              <w:t>Docent/Doktor</w:t>
            </w:r>
            <w:r>
              <w:rPr>
                <w:rFonts w:ascii="Garamond" w:eastAsia="Times New Roman" w:hAnsi="Garamond"/>
                <w:sz w:val="20"/>
                <w:szCs w:val="20"/>
                <w:lang w:val="sq-AL"/>
              </w:rPr>
              <w:t>”</w:t>
            </w:r>
            <w:r w:rsidRPr="00BA398C">
              <w:rPr>
                <w:rFonts w:ascii="Garamond" w:eastAsia="Times New Roman" w:hAnsi="Garamond"/>
                <w:sz w:val="20"/>
                <w:szCs w:val="20"/>
                <w:lang w:val="sq-AL"/>
              </w:rPr>
              <w:t xml:space="preserve"> </w:t>
            </w:r>
          </w:p>
        </w:tc>
        <w:tc>
          <w:tcPr>
            <w:tcW w:w="1308" w:type="dxa"/>
            <w:tcBorders>
              <w:top w:val="nil"/>
              <w:left w:val="nil"/>
              <w:bottom w:val="single" w:sz="4" w:space="0" w:color="auto"/>
              <w:right w:val="single" w:sz="4" w:space="0" w:color="auto"/>
            </w:tcBorders>
            <w:shd w:val="clear" w:color="auto" w:fill="auto"/>
            <w:noWrap/>
            <w:vAlign w:val="bottom"/>
            <w:hideMark/>
          </w:tcPr>
          <w:p w:rsidR="00823BC4" w:rsidRPr="00BA398C" w:rsidRDefault="00823BC4" w:rsidP="00827A2A">
            <w:pPr>
              <w:spacing w:after="0" w:line="240" w:lineRule="auto"/>
              <w:ind w:firstLine="0"/>
              <w:jc w:val="right"/>
              <w:rPr>
                <w:rFonts w:ascii="Garamond" w:eastAsia="Times New Roman" w:hAnsi="Garamond"/>
                <w:sz w:val="20"/>
                <w:szCs w:val="20"/>
                <w:lang w:val="sq-AL"/>
              </w:rPr>
            </w:pPr>
            <w:r w:rsidRPr="00BA398C">
              <w:rPr>
                <w:rFonts w:ascii="Garamond" w:eastAsia="Times New Roman" w:hAnsi="Garamond"/>
                <w:sz w:val="20"/>
                <w:szCs w:val="20"/>
                <w:lang w:val="sq-AL"/>
              </w:rPr>
              <w:t xml:space="preserve">130.500 </w:t>
            </w:r>
          </w:p>
        </w:tc>
      </w:tr>
      <w:tr w:rsidR="00823BC4" w:rsidRPr="00BA398C" w:rsidTr="00827A2A">
        <w:trPr>
          <w:trHeight w:val="278"/>
          <w:jc w:val="center"/>
        </w:trPr>
        <w:tc>
          <w:tcPr>
            <w:tcW w:w="609" w:type="dxa"/>
            <w:tcBorders>
              <w:top w:val="nil"/>
              <w:left w:val="single" w:sz="4" w:space="0" w:color="auto"/>
              <w:bottom w:val="single" w:sz="4" w:space="0" w:color="auto"/>
              <w:right w:val="nil"/>
            </w:tcBorders>
            <w:shd w:val="clear" w:color="000000" w:fill="FFFFFF"/>
            <w:vAlign w:val="bottom"/>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   4 </w:t>
            </w:r>
          </w:p>
        </w:tc>
        <w:tc>
          <w:tcPr>
            <w:tcW w:w="2901" w:type="dxa"/>
            <w:tcBorders>
              <w:top w:val="nil"/>
              <w:left w:val="single" w:sz="4" w:space="0" w:color="auto"/>
              <w:bottom w:val="single" w:sz="4" w:space="0" w:color="auto"/>
              <w:right w:val="single" w:sz="4" w:space="0" w:color="auto"/>
            </w:tcBorders>
            <w:shd w:val="clear" w:color="auto" w:fill="auto"/>
            <w:vAlign w:val="center"/>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Kolonel (kapiten i rangut </w:t>
            </w:r>
            <w:r>
              <w:rPr>
                <w:rFonts w:ascii="Garamond" w:eastAsia="Times New Roman" w:hAnsi="Garamond"/>
                <w:sz w:val="20"/>
                <w:szCs w:val="20"/>
                <w:lang w:val="sq-AL"/>
              </w:rPr>
              <w:t>I</w:t>
            </w:r>
            <w:r w:rsidRPr="00BA398C">
              <w:rPr>
                <w:rFonts w:ascii="Garamond" w:eastAsia="Times New Roman" w:hAnsi="Garamond"/>
                <w:sz w:val="20"/>
                <w:szCs w:val="20"/>
                <w:lang w:val="sq-AL"/>
              </w:rPr>
              <w:t>)</w:t>
            </w:r>
          </w:p>
        </w:tc>
        <w:tc>
          <w:tcPr>
            <w:tcW w:w="5037" w:type="dxa"/>
            <w:tcBorders>
              <w:top w:val="nil"/>
              <w:left w:val="nil"/>
              <w:bottom w:val="single" w:sz="4" w:space="0" w:color="auto"/>
              <w:right w:val="single" w:sz="4" w:space="0" w:color="auto"/>
            </w:tcBorders>
            <w:shd w:val="clear" w:color="auto" w:fill="auto"/>
            <w:vAlign w:val="bottom"/>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Dekan nga kategoria </w:t>
            </w:r>
            <w:r>
              <w:rPr>
                <w:rFonts w:ascii="Garamond" w:eastAsia="Times New Roman" w:hAnsi="Garamond"/>
                <w:sz w:val="20"/>
                <w:szCs w:val="20"/>
                <w:lang w:val="sq-AL"/>
              </w:rPr>
              <w:t>“</w:t>
            </w:r>
            <w:r w:rsidRPr="00BA398C">
              <w:rPr>
                <w:rFonts w:ascii="Garamond" w:eastAsia="Times New Roman" w:hAnsi="Garamond"/>
                <w:sz w:val="20"/>
                <w:szCs w:val="20"/>
                <w:lang w:val="sq-AL"/>
              </w:rPr>
              <w:t>Profesor</w:t>
            </w:r>
            <w:r>
              <w:rPr>
                <w:rFonts w:ascii="Garamond" w:eastAsia="Times New Roman" w:hAnsi="Garamond"/>
                <w:sz w:val="20"/>
                <w:szCs w:val="20"/>
                <w:lang w:val="sq-AL"/>
              </w:rPr>
              <w:t>”</w:t>
            </w:r>
          </w:p>
        </w:tc>
        <w:tc>
          <w:tcPr>
            <w:tcW w:w="1308" w:type="dxa"/>
            <w:tcBorders>
              <w:top w:val="nil"/>
              <w:left w:val="nil"/>
              <w:bottom w:val="single" w:sz="4" w:space="0" w:color="auto"/>
              <w:right w:val="single" w:sz="4" w:space="0" w:color="auto"/>
            </w:tcBorders>
            <w:shd w:val="clear" w:color="auto" w:fill="auto"/>
            <w:noWrap/>
            <w:vAlign w:val="bottom"/>
            <w:hideMark/>
          </w:tcPr>
          <w:p w:rsidR="00823BC4" w:rsidRPr="00BA398C" w:rsidRDefault="00823BC4" w:rsidP="00827A2A">
            <w:pPr>
              <w:spacing w:after="0" w:line="240" w:lineRule="auto"/>
              <w:ind w:firstLine="0"/>
              <w:jc w:val="right"/>
              <w:rPr>
                <w:rFonts w:ascii="Garamond" w:eastAsia="Times New Roman" w:hAnsi="Garamond"/>
                <w:sz w:val="20"/>
                <w:szCs w:val="20"/>
                <w:lang w:val="sq-AL"/>
              </w:rPr>
            </w:pPr>
            <w:r w:rsidRPr="00BA398C">
              <w:rPr>
                <w:rFonts w:ascii="Garamond" w:eastAsia="Times New Roman" w:hAnsi="Garamond"/>
                <w:sz w:val="20"/>
                <w:szCs w:val="20"/>
                <w:lang w:val="sq-AL"/>
              </w:rPr>
              <w:t xml:space="preserve">132.200 </w:t>
            </w:r>
          </w:p>
        </w:tc>
      </w:tr>
      <w:tr w:rsidR="00823BC4" w:rsidRPr="00BA398C" w:rsidTr="00827A2A">
        <w:trPr>
          <w:trHeight w:val="268"/>
          <w:jc w:val="center"/>
        </w:trPr>
        <w:tc>
          <w:tcPr>
            <w:tcW w:w="609" w:type="dxa"/>
            <w:tcBorders>
              <w:top w:val="nil"/>
              <w:left w:val="single" w:sz="4" w:space="0" w:color="auto"/>
              <w:bottom w:val="single" w:sz="4" w:space="0" w:color="auto"/>
              <w:right w:val="nil"/>
            </w:tcBorders>
            <w:shd w:val="clear" w:color="000000" w:fill="FFFFFF"/>
            <w:vAlign w:val="bottom"/>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   5 </w:t>
            </w:r>
          </w:p>
        </w:tc>
        <w:tc>
          <w:tcPr>
            <w:tcW w:w="2901" w:type="dxa"/>
            <w:tcBorders>
              <w:top w:val="nil"/>
              <w:left w:val="single" w:sz="4" w:space="0" w:color="auto"/>
              <w:bottom w:val="single" w:sz="4" w:space="0" w:color="auto"/>
              <w:right w:val="single" w:sz="4" w:space="0" w:color="auto"/>
            </w:tcBorders>
            <w:shd w:val="clear" w:color="auto" w:fill="auto"/>
            <w:vAlign w:val="center"/>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Kolonel (kapiten i rangut </w:t>
            </w:r>
            <w:r>
              <w:rPr>
                <w:rFonts w:ascii="Garamond" w:eastAsia="Times New Roman" w:hAnsi="Garamond"/>
                <w:sz w:val="20"/>
                <w:szCs w:val="20"/>
                <w:lang w:val="sq-AL"/>
              </w:rPr>
              <w:t>I</w:t>
            </w:r>
            <w:r w:rsidRPr="00BA398C">
              <w:rPr>
                <w:rFonts w:ascii="Garamond" w:eastAsia="Times New Roman" w:hAnsi="Garamond"/>
                <w:sz w:val="20"/>
                <w:szCs w:val="20"/>
                <w:lang w:val="sq-AL"/>
              </w:rPr>
              <w:t>)</w:t>
            </w:r>
          </w:p>
        </w:tc>
        <w:tc>
          <w:tcPr>
            <w:tcW w:w="5037" w:type="dxa"/>
            <w:tcBorders>
              <w:top w:val="nil"/>
              <w:left w:val="nil"/>
              <w:bottom w:val="single" w:sz="4" w:space="0" w:color="auto"/>
              <w:right w:val="single" w:sz="4" w:space="0" w:color="auto"/>
            </w:tcBorders>
            <w:shd w:val="clear" w:color="auto" w:fill="auto"/>
            <w:vAlign w:val="bottom"/>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Dekan nga kategoria </w:t>
            </w:r>
            <w:r>
              <w:rPr>
                <w:rFonts w:ascii="Garamond" w:eastAsia="Times New Roman" w:hAnsi="Garamond"/>
                <w:sz w:val="20"/>
                <w:szCs w:val="20"/>
                <w:lang w:val="sq-AL"/>
              </w:rPr>
              <w:t>“</w:t>
            </w:r>
            <w:r w:rsidRPr="00BA398C">
              <w:rPr>
                <w:rFonts w:ascii="Garamond" w:eastAsia="Times New Roman" w:hAnsi="Garamond"/>
                <w:sz w:val="20"/>
                <w:szCs w:val="20"/>
                <w:lang w:val="sq-AL"/>
              </w:rPr>
              <w:t>Docent/Doktor</w:t>
            </w:r>
            <w:r>
              <w:rPr>
                <w:rFonts w:ascii="Garamond" w:eastAsia="Times New Roman" w:hAnsi="Garamond"/>
                <w:sz w:val="20"/>
                <w:szCs w:val="20"/>
                <w:lang w:val="sq-AL"/>
              </w:rPr>
              <w:t>”</w:t>
            </w:r>
          </w:p>
        </w:tc>
        <w:tc>
          <w:tcPr>
            <w:tcW w:w="1308" w:type="dxa"/>
            <w:tcBorders>
              <w:top w:val="nil"/>
              <w:left w:val="nil"/>
              <w:bottom w:val="single" w:sz="4" w:space="0" w:color="auto"/>
              <w:right w:val="single" w:sz="4" w:space="0" w:color="auto"/>
            </w:tcBorders>
            <w:shd w:val="clear" w:color="auto" w:fill="auto"/>
            <w:noWrap/>
            <w:vAlign w:val="bottom"/>
            <w:hideMark/>
          </w:tcPr>
          <w:p w:rsidR="00823BC4" w:rsidRPr="00BA398C" w:rsidRDefault="00823BC4" w:rsidP="00827A2A">
            <w:pPr>
              <w:spacing w:after="0" w:line="240" w:lineRule="auto"/>
              <w:ind w:firstLine="0"/>
              <w:jc w:val="right"/>
              <w:rPr>
                <w:rFonts w:ascii="Garamond" w:eastAsia="Times New Roman" w:hAnsi="Garamond"/>
                <w:sz w:val="20"/>
                <w:szCs w:val="20"/>
                <w:lang w:val="sq-AL"/>
              </w:rPr>
            </w:pPr>
            <w:r w:rsidRPr="00BA398C">
              <w:rPr>
                <w:rFonts w:ascii="Garamond" w:eastAsia="Times New Roman" w:hAnsi="Garamond"/>
                <w:sz w:val="20"/>
                <w:szCs w:val="20"/>
                <w:lang w:val="sq-AL"/>
              </w:rPr>
              <w:t xml:space="preserve">130.500 </w:t>
            </w:r>
          </w:p>
        </w:tc>
      </w:tr>
      <w:tr w:rsidR="00823BC4" w:rsidRPr="00BA398C" w:rsidTr="00827A2A">
        <w:trPr>
          <w:trHeight w:val="272"/>
          <w:jc w:val="center"/>
        </w:trPr>
        <w:tc>
          <w:tcPr>
            <w:tcW w:w="609" w:type="dxa"/>
            <w:tcBorders>
              <w:top w:val="nil"/>
              <w:left w:val="single" w:sz="4" w:space="0" w:color="auto"/>
              <w:bottom w:val="single" w:sz="4" w:space="0" w:color="auto"/>
              <w:right w:val="nil"/>
            </w:tcBorders>
            <w:shd w:val="clear" w:color="000000" w:fill="FFFFFF"/>
            <w:vAlign w:val="bottom"/>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lastRenderedPageBreak/>
              <w:t xml:space="preserve">   6 </w:t>
            </w:r>
          </w:p>
        </w:tc>
        <w:tc>
          <w:tcPr>
            <w:tcW w:w="2901" w:type="dxa"/>
            <w:tcBorders>
              <w:top w:val="nil"/>
              <w:left w:val="single" w:sz="4" w:space="0" w:color="auto"/>
              <w:bottom w:val="single" w:sz="4" w:space="0" w:color="auto"/>
              <w:right w:val="single" w:sz="4" w:space="0" w:color="auto"/>
            </w:tcBorders>
            <w:shd w:val="clear" w:color="auto" w:fill="auto"/>
            <w:vAlign w:val="center"/>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Kolonel (kapiten i rangut </w:t>
            </w:r>
            <w:r>
              <w:rPr>
                <w:rFonts w:ascii="Garamond" w:eastAsia="Times New Roman" w:hAnsi="Garamond"/>
                <w:sz w:val="20"/>
                <w:szCs w:val="20"/>
                <w:lang w:val="sq-AL"/>
              </w:rPr>
              <w:t>I</w:t>
            </w:r>
            <w:r w:rsidRPr="00BA398C">
              <w:rPr>
                <w:rFonts w:ascii="Garamond" w:eastAsia="Times New Roman" w:hAnsi="Garamond"/>
                <w:sz w:val="20"/>
                <w:szCs w:val="20"/>
                <w:lang w:val="sq-AL"/>
              </w:rPr>
              <w:t>)</w:t>
            </w:r>
          </w:p>
        </w:tc>
        <w:tc>
          <w:tcPr>
            <w:tcW w:w="5037" w:type="dxa"/>
            <w:tcBorders>
              <w:top w:val="nil"/>
              <w:left w:val="nil"/>
              <w:bottom w:val="single" w:sz="4" w:space="0" w:color="auto"/>
              <w:right w:val="single" w:sz="4" w:space="0" w:color="auto"/>
            </w:tcBorders>
            <w:shd w:val="clear" w:color="auto" w:fill="auto"/>
            <w:vAlign w:val="bottom"/>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Përgjegjësi </w:t>
            </w:r>
            <w:r>
              <w:rPr>
                <w:rFonts w:ascii="Garamond" w:eastAsia="Times New Roman" w:hAnsi="Garamond"/>
                <w:sz w:val="20"/>
                <w:szCs w:val="20"/>
                <w:lang w:val="sq-AL"/>
              </w:rPr>
              <w:t xml:space="preserve">i </w:t>
            </w:r>
            <w:r w:rsidRPr="00BA398C">
              <w:rPr>
                <w:rFonts w:ascii="Garamond" w:eastAsia="Times New Roman" w:hAnsi="Garamond"/>
                <w:sz w:val="20"/>
                <w:szCs w:val="20"/>
                <w:lang w:val="sq-AL"/>
              </w:rPr>
              <w:t>njësisë baz</w:t>
            </w:r>
            <w:r>
              <w:rPr>
                <w:rFonts w:ascii="Garamond" w:eastAsia="Times New Roman" w:hAnsi="Garamond"/>
                <w:sz w:val="20"/>
                <w:szCs w:val="20"/>
                <w:lang w:val="sq-AL"/>
              </w:rPr>
              <w:t>ë</w:t>
            </w:r>
            <w:r w:rsidRPr="00BA398C">
              <w:rPr>
                <w:rFonts w:ascii="Garamond" w:eastAsia="Times New Roman" w:hAnsi="Garamond"/>
                <w:sz w:val="20"/>
                <w:szCs w:val="20"/>
                <w:lang w:val="sq-AL"/>
              </w:rPr>
              <w:t xml:space="preserve"> nga kategoria </w:t>
            </w:r>
            <w:r>
              <w:rPr>
                <w:rFonts w:ascii="Garamond" w:eastAsia="Times New Roman" w:hAnsi="Garamond"/>
                <w:sz w:val="20"/>
                <w:szCs w:val="20"/>
                <w:lang w:val="sq-AL"/>
              </w:rPr>
              <w:t>“</w:t>
            </w:r>
            <w:r w:rsidRPr="00BA398C">
              <w:rPr>
                <w:rFonts w:ascii="Garamond" w:eastAsia="Times New Roman" w:hAnsi="Garamond"/>
                <w:sz w:val="20"/>
                <w:szCs w:val="20"/>
                <w:lang w:val="sq-AL"/>
              </w:rPr>
              <w:t>Profesor</w:t>
            </w:r>
            <w:r>
              <w:rPr>
                <w:rFonts w:ascii="Garamond" w:eastAsia="Times New Roman" w:hAnsi="Garamond"/>
                <w:sz w:val="20"/>
                <w:szCs w:val="20"/>
                <w:lang w:val="sq-AL"/>
              </w:rPr>
              <w:t>”</w:t>
            </w:r>
          </w:p>
        </w:tc>
        <w:tc>
          <w:tcPr>
            <w:tcW w:w="1308" w:type="dxa"/>
            <w:tcBorders>
              <w:top w:val="nil"/>
              <w:left w:val="nil"/>
              <w:bottom w:val="single" w:sz="4" w:space="0" w:color="auto"/>
              <w:right w:val="single" w:sz="4" w:space="0" w:color="auto"/>
            </w:tcBorders>
            <w:shd w:val="clear" w:color="auto" w:fill="auto"/>
            <w:noWrap/>
            <w:vAlign w:val="bottom"/>
            <w:hideMark/>
          </w:tcPr>
          <w:p w:rsidR="00823BC4" w:rsidRPr="00BA398C" w:rsidRDefault="00823BC4" w:rsidP="00827A2A">
            <w:pPr>
              <w:spacing w:after="0" w:line="240" w:lineRule="auto"/>
              <w:ind w:firstLine="0"/>
              <w:jc w:val="right"/>
              <w:rPr>
                <w:rFonts w:ascii="Garamond" w:eastAsia="Times New Roman" w:hAnsi="Garamond"/>
                <w:sz w:val="20"/>
                <w:szCs w:val="20"/>
                <w:lang w:val="sq-AL"/>
              </w:rPr>
            </w:pPr>
            <w:r w:rsidRPr="00BA398C">
              <w:rPr>
                <w:rFonts w:ascii="Garamond" w:eastAsia="Times New Roman" w:hAnsi="Garamond"/>
                <w:sz w:val="20"/>
                <w:szCs w:val="20"/>
                <w:lang w:val="sq-AL"/>
              </w:rPr>
              <w:t xml:space="preserve">123.800 </w:t>
            </w:r>
          </w:p>
        </w:tc>
      </w:tr>
      <w:tr w:rsidR="00823BC4" w:rsidRPr="00BA398C" w:rsidTr="00827A2A">
        <w:trPr>
          <w:trHeight w:val="236"/>
          <w:jc w:val="center"/>
        </w:trPr>
        <w:tc>
          <w:tcPr>
            <w:tcW w:w="609" w:type="dxa"/>
            <w:tcBorders>
              <w:top w:val="nil"/>
              <w:left w:val="single" w:sz="4" w:space="0" w:color="auto"/>
              <w:bottom w:val="single" w:sz="4" w:space="0" w:color="auto"/>
              <w:right w:val="nil"/>
            </w:tcBorders>
            <w:shd w:val="clear" w:color="000000" w:fill="FFFFFF"/>
            <w:vAlign w:val="bottom"/>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   7 </w:t>
            </w:r>
          </w:p>
        </w:tc>
        <w:tc>
          <w:tcPr>
            <w:tcW w:w="2901" w:type="dxa"/>
            <w:tcBorders>
              <w:top w:val="nil"/>
              <w:left w:val="single" w:sz="4" w:space="0" w:color="auto"/>
              <w:bottom w:val="single" w:sz="4" w:space="0" w:color="auto"/>
              <w:right w:val="single" w:sz="4" w:space="0" w:color="auto"/>
            </w:tcBorders>
            <w:shd w:val="clear" w:color="auto" w:fill="auto"/>
            <w:vAlign w:val="center"/>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Kolonel (kapiten i rangut </w:t>
            </w:r>
            <w:r>
              <w:rPr>
                <w:rFonts w:ascii="Garamond" w:eastAsia="Times New Roman" w:hAnsi="Garamond"/>
                <w:sz w:val="20"/>
                <w:szCs w:val="20"/>
                <w:lang w:val="sq-AL"/>
              </w:rPr>
              <w:t>I</w:t>
            </w:r>
            <w:r w:rsidRPr="00BA398C">
              <w:rPr>
                <w:rFonts w:ascii="Garamond" w:eastAsia="Times New Roman" w:hAnsi="Garamond"/>
                <w:sz w:val="20"/>
                <w:szCs w:val="20"/>
                <w:lang w:val="sq-AL"/>
              </w:rPr>
              <w:t>)</w:t>
            </w:r>
          </w:p>
        </w:tc>
        <w:tc>
          <w:tcPr>
            <w:tcW w:w="5037" w:type="dxa"/>
            <w:tcBorders>
              <w:top w:val="nil"/>
              <w:left w:val="nil"/>
              <w:bottom w:val="single" w:sz="4" w:space="0" w:color="auto"/>
              <w:right w:val="single" w:sz="4" w:space="0" w:color="auto"/>
            </w:tcBorders>
            <w:shd w:val="clear" w:color="auto" w:fill="auto"/>
            <w:vAlign w:val="bottom"/>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Përgjegjësi </w:t>
            </w:r>
            <w:r>
              <w:rPr>
                <w:rFonts w:ascii="Garamond" w:eastAsia="Times New Roman" w:hAnsi="Garamond"/>
                <w:sz w:val="20"/>
                <w:szCs w:val="20"/>
                <w:lang w:val="sq-AL"/>
              </w:rPr>
              <w:t xml:space="preserve">i </w:t>
            </w:r>
            <w:r w:rsidRPr="00BA398C">
              <w:rPr>
                <w:rFonts w:ascii="Garamond" w:eastAsia="Times New Roman" w:hAnsi="Garamond"/>
                <w:sz w:val="20"/>
                <w:szCs w:val="20"/>
                <w:lang w:val="sq-AL"/>
              </w:rPr>
              <w:t>njësisë baz</w:t>
            </w:r>
            <w:r>
              <w:rPr>
                <w:rFonts w:ascii="Garamond" w:eastAsia="Times New Roman" w:hAnsi="Garamond"/>
                <w:sz w:val="20"/>
                <w:szCs w:val="20"/>
                <w:lang w:val="sq-AL"/>
              </w:rPr>
              <w:t>ë</w:t>
            </w:r>
            <w:r w:rsidRPr="00BA398C">
              <w:rPr>
                <w:rFonts w:ascii="Garamond" w:eastAsia="Times New Roman" w:hAnsi="Garamond"/>
                <w:sz w:val="20"/>
                <w:szCs w:val="20"/>
                <w:lang w:val="sq-AL"/>
              </w:rPr>
              <w:t xml:space="preserve"> nga kategoria </w:t>
            </w:r>
            <w:r>
              <w:rPr>
                <w:rFonts w:ascii="Garamond" w:eastAsia="Times New Roman" w:hAnsi="Garamond"/>
                <w:sz w:val="20"/>
                <w:szCs w:val="20"/>
                <w:lang w:val="sq-AL"/>
              </w:rPr>
              <w:t>“</w:t>
            </w:r>
            <w:r w:rsidRPr="00BA398C">
              <w:rPr>
                <w:rFonts w:ascii="Garamond" w:eastAsia="Times New Roman" w:hAnsi="Garamond"/>
                <w:sz w:val="20"/>
                <w:szCs w:val="20"/>
                <w:lang w:val="sq-AL"/>
              </w:rPr>
              <w:t>Docent/Doktor</w:t>
            </w:r>
            <w:r>
              <w:rPr>
                <w:rFonts w:ascii="Garamond" w:eastAsia="Times New Roman" w:hAnsi="Garamond"/>
                <w:sz w:val="20"/>
                <w:szCs w:val="20"/>
                <w:lang w:val="sq-AL"/>
              </w:rPr>
              <w:t>”</w:t>
            </w:r>
            <w:r w:rsidRPr="00BA398C">
              <w:rPr>
                <w:rFonts w:ascii="Garamond" w:eastAsia="Times New Roman" w:hAnsi="Garamond"/>
                <w:sz w:val="20"/>
                <w:szCs w:val="20"/>
                <w:lang w:val="sq-AL"/>
              </w:rPr>
              <w:t xml:space="preserve">. </w:t>
            </w:r>
          </w:p>
        </w:tc>
        <w:tc>
          <w:tcPr>
            <w:tcW w:w="1308" w:type="dxa"/>
            <w:tcBorders>
              <w:top w:val="nil"/>
              <w:left w:val="nil"/>
              <w:bottom w:val="single" w:sz="4" w:space="0" w:color="auto"/>
              <w:right w:val="single" w:sz="4" w:space="0" w:color="auto"/>
            </w:tcBorders>
            <w:shd w:val="clear" w:color="auto" w:fill="auto"/>
            <w:noWrap/>
            <w:vAlign w:val="bottom"/>
            <w:hideMark/>
          </w:tcPr>
          <w:p w:rsidR="00823BC4" w:rsidRPr="00BA398C" w:rsidRDefault="00823BC4" w:rsidP="00827A2A">
            <w:pPr>
              <w:spacing w:after="0" w:line="240" w:lineRule="auto"/>
              <w:ind w:firstLine="0"/>
              <w:jc w:val="right"/>
              <w:rPr>
                <w:rFonts w:ascii="Garamond" w:eastAsia="Times New Roman" w:hAnsi="Garamond"/>
                <w:sz w:val="20"/>
                <w:szCs w:val="20"/>
                <w:lang w:val="sq-AL"/>
              </w:rPr>
            </w:pPr>
            <w:r w:rsidRPr="00BA398C">
              <w:rPr>
                <w:rFonts w:ascii="Garamond" w:eastAsia="Times New Roman" w:hAnsi="Garamond"/>
                <w:sz w:val="20"/>
                <w:szCs w:val="20"/>
                <w:lang w:val="sq-AL"/>
              </w:rPr>
              <w:t xml:space="preserve">106.700 </w:t>
            </w:r>
          </w:p>
        </w:tc>
      </w:tr>
      <w:tr w:rsidR="00823BC4" w:rsidRPr="00BA398C" w:rsidTr="00827A2A">
        <w:trPr>
          <w:trHeight w:val="249"/>
          <w:jc w:val="center"/>
        </w:trPr>
        <w:tc>
          <w:tcPr>
            <w:tcW w:w="609" w:type="dxa"/>
            <w:tcBorders>
              <w:top w:val="nil"/>
              <w:left w:val="single" w:sz="4" w:space="0" w:color="auto"/>
              <w:bottom w:val="single" w:sz="4" w:space="0" w:color="auto"/>
              <w:right w:val="nil"/>
            </w:tcBorders>
            <w:shd w:val="clear" w:color="000000" w:fill="FFFFFF"/>
            <w:vAlign w:val="bottom"/>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   8 </w:t>
            </w:r>
          </w:p>
        </w:tc>
        <w:tc>
          <w:tcPr>
            <w:tcW w:w="2901" w:type="dxa"/>
            <w:tcBorders>
              <w:top w:val="nil"/>
              <w:left w:val="single" w:sz="4" w:space="0" w:color="auto"/>
              <w:bottom w:val="single" w:sz="4" w:space="0" w:color="auto"/>
              <w:right w:val="single" w:sz="4" w:space="0" w:color="auto"/>
            </w:tcBorders>
            <w:shd w:val="clear" w:color="auto" w:fill="auto"/>
            <w:vAlign w:val="center"/>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Kolonel (kapiten i rangut </w:t>
            </w:r>
            <w:r>
              <w:rPr>
                <w:rFonts w:ascii="Garamond" w:eastAsia="Times New Roman" w:hAnsi="Garamond"/>
                <w:sz w:val="20"/>
                <w:szCs w:val="20"/>
                <w:lang w:val="sq-AL"/>
              </w:rPr>
              <w:t>I</w:t>
            </w:r>
            <w:r w:rsidRPr="00BA398C">
              <w:rPr>
                <w:rFonts w:ascii="Garamond" w:eastAsia="Times New Roman" w:hAnsi="Garamond"/>
                <w:sz w:val="20"/>
                <w:szCs w:val="20"/>
                <w:lang w:val="sq-AL"/>
              </w:rPr>
              <w:t>)</w:t>
            </w:r>
          </w:p>
        </w:tc>
        <w:tc>
          <w:tcPr>
            <w:tcW w:w="5037" w:type="dxa"/>
            <w:tcBorders>
              <w:top w:val="nil"/>
              <w:left w:val="nil"/>
              <w:bottom w:val="single" w:sz="4" w:space="0" w:color="auto"/>
              <w:right w:val="single" w:sz="4" w:space="0" w:color="auto"/>
            </w:tcBorders>
            <w:shd w:val="clear" w:color="auto" w:fill="auto"/>
            <w:vAlign w:val="bottom"/>
            <w:hideMark/>
          </w:tcPr>
          <w:p w:rsidR="00823BC4" w:rsidRPr="00BA398C" w:rsidRDefault="00823BC4" w:rsidP="00827A2A">
            <w:pPr>
              <w:spacing w:after="0" w:line="240" w:lineRule="auto"/>
              <w:ind w:firstLine="0"/>
              <w:jc w:val="left"/>
              <w:rPr>
                <w:rFonts w:ascii="Garamond" w:eastAsia="Times New Roman" w:hAnsi="Garamond"/>
                <w:sz w:val="20"/>
                <w:szCs w:val="20"/>
                <w:lang w:val="sq-AL"/>
              </w:rPr>
            </w:pPr>
            <w:r w:rsidRPr="00BA398C">
              <w:rPr>
                <w:rFonts w:ascii="Garamond" w:eastAsia="Times New Roman" w:hAnsi="Garamond"/>
                <w:sz w:val="20"/>
                <w:szCs w:val="20"/>
                <w:lang w:val="sq-AL"/>
              </w:rPr>
              <w:t xml:space="preserve">Titullar i grupit mësimor-kërkimor nga kategoria </w:t>
            </w:r>
            <w:r>
              <w:rPr>
                <w:rFonts w:ascii="Garamond" w:eastAsia="Times New Roman" w:hAnsi="Garamond"/>
                <w:sz w:val="20"/>
                <w:szCs w:val="20"/>
                <w:lang w:val="sq-AL"/>
              </w:rPr>
              <w:t>“</w:t>
            </w:r>
            <w:r w:rsidRPr="00BA398C">
              <w:rPr>
                <w:rFonts w:ascii="Garamond" w:eastAsia="Times New Roman" w:hAnsi="Garamond"/>
                <w:sz w:val="20"/>
                <w:szCs w:val="20"/>
                <w:lang w:val="sq-AL"/>
              </w:rPr>
              <w:t>Profesor</w:t>
            </w:r>
            <w:r>
              <w:rPr>
                <w:rFonts w:ascii="Garamond" w:eastAsia="Times New Roman" w:hAnsi="Garamond"/>
                <w:sz w:val="20"/>
                <w:szCs w:val="20"/>
                <w:lang w:val="sq-AL"/>
              </w:rPr>
              <w:t>”</w:t>
            </w:r>
          </w:p>
        </w:tc>
        <w:tc>
          <w:tcPr>
            <w:tcW w:w="1308" w:type="dxa"/>
            <w:tcBorders>
              <w:top w:val="nil"/>
              <w:left w:val="nil"/>
              <w:bottom w:val="single" w:sz="4" w:space="0" w:color="auto"/>
              <w:right w:val="single" w:sz="4" w:space="0" w:color="auto"/>
            </w:tcBorders>
            <w:shd w:val="clear" w:color="auto" w:fill="auto"/>
            <w:noWrap/>
            <w:vAlign w:val="bottom"/>
            <w:hideMark/>
          </w:tcPr>
          <w:p w:rsidR="00823BC4" w:rsidRPr="00BA398C" w:rsidRDefault="00823BC4" w:rsidP="00827A2A">
            <w:pPr>
              <w:spacing w:after="0" w:line="240" w:lineRule="auto"/>
              <w:ind w:firstLine="0"/>
              <w:jc w:val="right"/>
              <w:rPr>
                <w:rFonts w:ascii="Garamond" w:eastAsia="Times New Roman" w:hAnsi="Garamond"/>
                <w:sz w:val="20"/>
                <w:szCs w:val="20"/>
                <w:lang w:val="sq-AL"/>
              </w:rPr>
            </w:pPr>
            <w:r w:rsidRPr="00BA398C">
              <w:rPr>
                <w:rFonts w:ascii="Garamond" w:eastAsia="Times New Roman" w:hAnsi="Garamond"/>
                <w:sz w:val="20"/>
                <w:szCs w:val="20"/>
                <w:lang w:val="sq-AL"/>
              </w:rPr>
              <w:t>123.800</w:t>
            </w:r>
          </w:p>
        </w:tc>
      </w:tr>
      <w:tr w:rsidR="00823BC4" w:rsidRPr="00BA398C" w:rsidTr="00827A2A">
        <w:trPr>
          <w:trHeight w:val="499"/>
          <w:jc w:val="center"/>
        </w:trPr>
        <w:tc>
          <w:tcPr>
            <w:tcW w:w="609" w:type="dxa"/>
            <w:tcBorders>
              <w:top w:val="nil"/>
              <w:left w:val="single" w:sz="4" w:space="0" w:color="auto"/>
              <w:bottom w:val="single" w:sz="4" w:space="0" w:color="auto"/>
              <w:right w:val="nil"/>
            </w:tcBorders>
            <w:shd w:val="clear" w:color="000000" w:fill="FFFFFF"/>
            <w:vAlign w:val="bottom"/>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   9 </w:t>
            </w:r>
          </w:p>
        </w:tc>
        <w:tc>
          <w:tcPr>
            <w:tcW w:w="2901" w:type="dxa"/>
            <w:tcBorders>
              <w:top w:val="nil"/>
              <w:left w:val="single" w:sz="4" w:space="0" w:color="auto"/>
              <w:bottom w:val="single" w:sz="4" w:space="0" w:color="auto"/>
              <w:right w:val="single" w:sz="4" w:space="0" w:color="auto"/>
            </w:tcBorders>
            <w:shd w:val="clear" w:color="auto" w:fill="auto"/>
            <w:vAlign w:val="center"/>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Nënkolonel (kapiten i rangut </w:t>
            </w:r>
            <w:r>
              <w:rPr>
                <w:rFonts w:ascii="Garamond" w:eastAsia="Times New Roman" w:hAnsi="Garamond"/>
                <w:sz w:val="20"/>
                <w:szCs w:val="20"/>
                <w:lang w:val="sq-AL"/>
              </w:rPr>
              <w:t>II</w:t>
            </w:r>
            <w:r w:rsidRPr="00BA398C">
              <w:rPr>
                <w:rFonts w:ascii="Garamond" w:eastAsia="Times New Roman" w:hAnsi="Garamond"/>
                <w:sz w:val="20"/>
                <w:szCs w:val="20"/>
                <w:lang w:val="sq-AL"/>
              </w:rPr>
              <w:t>)</w:t>
            </w:r>
          </w:p>
        </w:tc>
        <w:tc>
          <w:tcPr>
            <w:tcW w:w="5037" w:type="dxa"/>
            <w:tcBorders>
              <w:top w:val="nil"/>
              <w:left w:val="nil"/>
              <w:bottom w:val="single" w:sz="4" w:space="0" w:color="auto"/>
              <w:right w:val="single" w:sz="4" w:space="0" w:color="auto"/>
            </w:tcBorders>
            <w:shd w:val="clear" w:color="auto" w:fill="auto"/>
            <w:vAlign w:val="bottom"/>
            <w:hideMark/>
          </w:tcPr>
          <w:p w:rsidR="00823BC4" w:rsidRPr="00BA398C" w:rsidRDefault="00823BC4" w:rsidP="00827A2A">
            <w:pPr>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Titullar i grupit mësimor-</w:t>
            </w:r>
            <w:r w:rsidRPr="00BA398C">
              <w:rPr>
                <w:rFonts w:ascii="Garamond" w:eastAsia="Times New Roman" w:hAnsi="Garamond"/>
                <w:sz w:val="20"/>
                <w:szCs w:val="20"/>
                <w:lang w:val="sq-AL"/>
              </w:rPr>
              <w:t xml:space="preserve">kërkimor nga kategoria </w:t>
            </w:r>
            <w:r>
              <w:rPr>
                <w:rFonts w:ascii="Garamond" w:eastAsia="Times New Roman" w:hAnsi="Garamond"/>
                <w:sz w:val="20"/>
                <w:szCs w:val="20"/>
                <w:lang w:val="sq-AL"/>
              </w:rPr>
              <w:t>“</w:t>
            </w:r>
            <w:r w:rsidRPr="00BA398C">
              <w:rPr>
                <w:rFonts w:ascii="Garamond" w:eastAsia="Times New Roman" w:hAnsi="Garamond"/>
                <w:sz w:val="20"/>
                <w:szCs w:val="20"/>
                <w:lang w:val="sq-AL"/>
              </w:rPr>
              <w:t>Docent/</w:t>
            </w:r>
            <w:r>
              <w:rPr>
                <w:rFonts w:ascii="Garamond" w:eastAsia="Times New Roman" w:hAnsi="Garamond"/>
                <w:sz w:val="20"/>
                <w:szCs w:val="20"/>
                <w:lang w:val="sq-AL"/>
              </w:rPr>
              <w:t xml:space="preserve"> </w:t>
            </w:r>
            <w:r w:rsidRPr="00BA398C">
              <w:rPr>
                <w:rFonts w:ascii="Garamond" w:eastAsia="Times New Roman" w:hAnsi="Garamond"/>
                <w:sz w:val="20"/>
                <w:szCs w:val="20"/>
                <w:lang w:val="sq-AL"/>
              </w:rPr>
              <w:t>Doktor</w:t>
            </w:r>
            <w:r>
              <w:rPr>
                <w:rFonts w:ascii="Garamond" w:eastAsia="Times New Roman" w:hAnsi="Garamond"/>
                <w:sz w:val="20"/>
                <w:szCs w:val="20"/>
                <w:lang w:val="sq-AL"/>
              </w:rPr>
              <w:t>”</w:t>
            </w:r>
          </w:p>
        </w:tc>
        <w:tc>
          <w:tcPr>
            <w:tcW w:w="1308" w:type="dxa"/>
            <w:tcBorders>
              <w:top w:val="nil"/>
              <w:left w:val="nil"/>
              <w:bottom w:val="single" w:sz="4" w:space="0" w:color="auto"/>
              <w:right w:val="single" w:sz="4" w:space="0" w:color="auto"/>
            </w:tcBorders>
            <w:shd w:val="clear" w:color="auto" w:fill="auto"/>
            <w:noWrap/>
            <w:vAlign w:val="bottom"/>
            <w:hideMark/>
          </w:tcPr>
          <w:p w:rsidR="00823BC4" w:rsidRPr="00BA398C" w:rsidRDefault="00823BC4" w:rsidP="00827A2A">
            <w:pPr>
              <w:spacing w:after="0" w:line="240" w:lineRule="auto"/>
              <w:ind w:firstLine="0"/>
              <w:jc w:val="right"/>
              <w:rPr>
                <w:rFonts w:ascii="Garamond" w:eastAsia="Times New Roman" w:hAnsi="Garamond"/>
                <w:sz w:val="20"/>
                <w:szCs w:val="20"/>
                <w:lang w:val="sq-AL"/>
              </w:rPr>
            </w:pPr>
            <w:r w:rsidRPr="00BA398C">
              <w:rPr>
                <w:rFonts w:ascii="Garamond" w:eastAsia="Times New Roman" w:hAnsi="Garamond"/>
                <w:sz w:val="20"/>
                <w:szCs w:val="20"/>
                <w:lang w:val="sq-AL"/>
              </w:rPr>
              <w:t xml:space="preserve">106.700 </w:t>
            </w:r>
          </w:p>
        </w:tc>
      </w:tr>
      <w:tr w:rsidR="00823BC4" w:rsidRPr="00BA398C" w:rsidTr="00827A2A">
        <w:trPr>
          <w:trHeight w:val="228"/>
          <w:jc w:val="center"/>
        </w:trPr>
        <w:tc>
          <w:tcPr>
            <w:tcW w:w="609" w:type="dxa"/>
            <w:tcBorders>
              <w:top w:val="nil"/>
              <w:left w:val="single" w:sz="4" w:space="0" w:color="auto"/>
              <w:bottom w:val="single" w:sz="4" w:space="0" w:color="auto"/>
              <w:right w:val="nil"/>
            </w:tcBorders>
            <w:shd w:val="clear" w:color="000000" w:fill="FFFFFF"/>
            <w:vAlign w:val="bottom"/>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  10 </w:t>
            </w:r>
          </w:p>
        </w:tc>
        <w:tc>
          <w:tcPr>
            <w:tcW w:w="2901" w:type="dxa"/>
            <w:tcBorders>
              <w:top w:val="nil"/>
              <w:left w:val="single" w:sz="4" w:space="0" w:color="auto"/>
              <w:bottom w:val="single" w:sz="4" w:space="0" w:color="auto"/>
              <w:right w:val="single" w:sz="4" w:space="0" w:color="auto"/>
            </w:tcBorders>
            <w:shd w:val="clear" w:color="auto" w:fill="auto"/>
            <w:vAlign w:val="center"/>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Kolonel (kapiten i rangut </w:t>
            </w:r>
            <w:r>
              <w:rPr>
                <w:rFonts w:ascii="Garamond" w:eastAsia="Times New Roman" w:hAnsi="Garamond"/>
                <w:sz w:val="20"/>
                <w:szCs w:val="20"/>
                <w:lang w:val="sq-AL"/>
              </w:rPr>
              <w:t>I</w:t>
            </w:r>
            <w:r w:rsidRPr="00BA398C">
              <w:rPr>
                <w:rFonts w:ascii="Garamond" w:eastAsia="Times New Roman" w:hAnsi="Garamond"/>
                <w:sz w:val="20"/>
                <w:szCs w:val="20"/>
                <w:lang w:val="sq-AL"/>
              </w:rPr>
              <w:t>)</w:t>
            </w:r>
          </w:p>
        </w:tc>
        <w:tc>
          <w:tcPr>
            <w:tcW w:w="5037" w:type="dxa"/>
            <w:tcBorders>
              <w:top w:val="nil"/>
              <w:left w:val="nil"/>
              <w:bottom w:val="single" w:sz="4" w:space="0" w:color="auto"/>
              <w:right w:val="single" w:sz="4" w:space="0" w:color="auto"/>
            </w:tcBorders>
            <w:shd w:val="clear" w:color="auto" w:fill="auto"/>
            <w:vAlign w:val="bottom"/>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Profesor </w:t>
            </w:r>
          </w:p>
        </w:tc>
        <w:tc>
          <w:tcPr>
            <w:tcW w:w="1308" w:type="dxa"/>
            <w:tcBorders>
              <w:top w:val="nil"/>
              <w:left w:val="nil"/>
              <w:bottom w:val="single" w:sz="4" w:space="0" w:color="auto"/>
              <w:right w:val="single" w:sz="4" w:space="0" w:color="auto"/>
            </w:tcBorders>
            <w:shd w:val="clear" w:color="auto" w:fill="auto"/>
            <w:noWrap/>
            <w:vAlign w:val="bottom"/>
            <w:hideMark/>
          </w:tcPr>
          <w:p w:rsidR="00823BC4" w:rsidRPr="00BA398C" w:rsidRDefault="00823BC4" w:rsidP="00827A2A">
            <w:pPr>
              <w:spacing w:after="0" w:line="240" w:lineRule="auto"/>
              <w:ind w:firstLine="0"/>
              <w:jc w:val="right"/>
              <w:rPr>
                <w:rFonts w:ascii="Garamond" w:eastAsia="Times New Roman" w:hAnsi="Garamond"/>
                <w:sz w:val="20"/>
                <w:szCs w:val="20"/>
                <w:lang w:val="sq-AL"/>
              </w:rPr>
            </w:pPr>
            <w:r w:rsidRPr="00BA398C">
              <w:rPr>
                <w:rFonts w:ascii="Garamond" w:eastAsia="Times New Roman" w:hAnsi="Garamond"/>
                <w:sz w:val="20"/>
                <w:szCs w:val="20"/>
                <w:lang w:val="sq-AL"/>
              </w:rPr>
              <w:t xml:space="preserve">121.000 </w:t>
            </w:r>
          </w:p>
        </w:tc>
      </w:tr>
      <w:tr w:rsidR="00823BC4" w:rsidRPr="00BA398C" w:rsidTr="00827A2A">
        <w:trPr>
          <w:trHeight w:val="274"/>
          <w:jc w:val="center"/>
        </w:trPr>
        <w:tc>
          <w:tcPr>
            <w:tcW w:w="609" w:type="dxa"/>
            <w:tcBorders>
              <w:top w:val="nil"/>
              <w:left w:val="single" w:sz="4" w:space="0" w:color="auto"/>
              <w:bottom w:val="single" w:sz="4" w:space="0" w:color="auto"/>
              <w:right w:val="nil"/>
            </w:tcBorders>
            <w:shd w:val="clear" w:color="000000" w:fill="FFFFFF"/>
            <w:vAlign w:val="bottom"/>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  11 </w:t>
            </w:r>
          </w:p>
        </w:tc>
        <w:tc>
          <w:tcPr>
            <w:tcW w:w="2901" w:type="dxa"/>
            <w:tcBorders>
              <w:top w:val="nil"/>
              <w:left w:val="single" w:sz="4" w:space="0" w:color="auto"/>
              <w:bottom w:val="single" w:sz="4" w:space="0" w:color="auto"/>
              <w:right w:val="single" w:sz="4" w:space="0" w:color="auto"/>
            </w:tcBorders>
            <w:shd w:val="clear" w:color="auto" w:fill="auto"/>
            <w:vAlign w:val="center"/>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Nënkolonel (kapiten i rangut </w:t>
            </w:r>
            <w:r>
              <w:rPr>
                <w:rFonts w:ascii="Garamond" w:eastAsia="Times New Roman" w:hAnsi="Garamond"/>
                <w:sz w:val="20"/>
                <w:szCs w:val="20"/>
                <w:lang w:val="sq-AL"/>
              </w:rPr>
              <w:t>II</w:t>
            </w:r>
            <w:r w:rsidRPr="00BA398C">
              <w:rPr>
                <w:rFonts w:ascii="Garamond" w:eastAsia="Times New Roman" w:hAnsi="Garamond"/>
                <w:sz w:val="20"/>
                <w:szCs w:val="20"/>
                <w:lang w:val="sq-AL"/>
              </w:rPr>
              <w:t>)</w:t>
            </w:r>
          </w:p>
        </w:tc>
        <w:tc>
          <w:tcPr>
            <w:tcW w:w="5037" w:type="dxa"/>
            <w:tcBorders>
              <w:top w:val="nil"/>
              <w:left w:val="nil"/>
              <w:bottom w:val="single" w:sz="4" w:space="0" w:color="auto"/>
              <w:right w:val="single" w:sz="4" w:space="0" w:color="auto"/>
            </w:tcBorders>
            <w:shd w:val="clear" w:color="auto" w:fill="auto"/>
            <w:vAlign w:val="bottom"/>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Profesor i asocuar </w:t>
            </w:r>
          </w:p>
        </w:tc>
        <w:tc>
          <w:tcPr>
            <w:tcW w:w="1308" w:type="dxa"/>
            <w:tcBorders>
              <w:top w:val="nil"/>
              <w:left w:val="nil"/>
              <w:bottom w:val="single" w:sz="4" w:space="0" w:color="auto"/>
              <w:right w:val="single" w:sz="4" w:space="0" w:color="auto"/>
            </w:tcBorders>
            <w:shd w:val="clear" w:color="auto" w:fill="auto"/>
            <w:noWrap/>
            <w:vAlign w:val="bottom"/>
            <w:hideMark/>
          </w:tcPr>
          <w:p w:rsidR="00823BC4" w:rsidRPr="00BA398C" w:rsidRDefault="00823BC4" w:rsidP="00827A2A">
            <w:pPr>
              <w:spacing w:after="0" w:line="240" w:lineRule="auto"/>
              <w:ind w:firstLine="0"/>
              <w:jc w:val="right"/>
              <w:rPr>
                <w:rFonts w:ascii="Garamond" w:eastAsia="Times New Roman" w:hAnsi="Garamond"/>
                <w:sz w:val="20"/>
                <w:szCs w:val="20"/>
                <w:lang w:val="sq-AL"/>
              </w:rPr>
            </w:pPr>
            <w:r w:rsidRPr="00BA398C">
              <w:rPr>
                <w:rFonts w:ascii="Garamond" w:eastAsia="Times New Roman" w:hAnsi="Garamond"/>
                <w:sz w:val="20"/>
                <w:szCs w:val="20"/>
                <w:lang w:val="sq-AL"/>
              </w:rPr>
              <w:t xml:space="preserve">105,200 </w:t>
            </w:r>
          </w:p>
        </w:tc>
      </w:tr>
      <w:tr w:rsidR="00823BC4" w:rsidRPr="00BA398C" w:rsidTr="00827A2A">
        <w:trPr>
          <w:trHeight w:val="278"/>
          <w:jc w:val="center"/>
        </w:trPr>
        <w:tc>
          <w:tcPr>
            <w:tcW w:w="609" w:type="dxa"/>
            <w:tcBorders>
              <w:top w:val="nil"/>
              <w:left w:val="single" w:sz="4" w:space="0" w:color="auto"/>
              <w:bottom w:val="single" w:sz="4" w:space="0" w:color="auto"/>
              <w:right w:val="nil"/>
            </w:tcBorders>
            <w:shd w:val="clear" w:color="000000" w:fill="FFFFFF"/>
            <w:vAlign w:val="bottom"/>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  12 </w:t>
            </w:r>
          </w:p>
        </w:tc>
        <w:tc>
          <w:tcPr>
            <w:tcW w:w="2901" w:type="dxa"/>
            <w:tcBorders>
              <w:top w:val="nil"/>
              <w:left w:val="single" w:sz="4" w:space="0" w:color="auto"/>
              <w:bottom w:val="single" w:sz="4" w:space="0" w:color="auto"/>
              <w:right w:val="single" w:sz="4" w:space="0" w:color="auto"/>
            </w:tcBorders>
            <w:shd w:val="clear" w:color="auto" w:fill="auto"/>
            <w:vAlign w:val="center"/>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Nënkolonel (kapiten i rangut </w:t>
            </w:r>
            <w:r>
              <w:rPr>
                <w:rFonts w:ascii="Garamond" w:eastAsia="Times New Roman" w:hAnsi="Garamond"/>
                <w:sz w:val="20"/>
                <w:szCs w:val="20"/>
                <w:lang w:val="sq-AL"/>
              </w:rPr>
              <w:t>II</w:t>
            </w:r>
            <w:r w:rsidRPr="00BA398C">
              <w:rPr>
                <w:rFonts w:ascii="Garamond" w:eastAsia="Times New Roman" w:hAnsi="Garamond"/>
                <w:sz w:val="20"/>
                <w:szCs w:val="20"/>
                <w:lang w:val="sq-AL"/>
              </w:rPr>
              <w:t>)</w:t>
            </w:r>
          </w:p>
        </w:tc>
        <w:tc>
          <w:tcPr>
            <w:tcW w:w="5037" w:type="dxa"/>
            <w:tcBorders>
              <w:top w:val="nil"/>
              <w:left w:val="nil"/>
              <w:bottom w:val="single" w:sz="4" w:space="0" w:color="auto"/>
              <w:right w:val="single" w:sz="4" w:space="0" w:color="auto"/>
            </w:tcBorders>
            <w:shd w:val="clear" w:color="auto" w:fill="auto"/>
            <w:vAlign w:val="bottom"/>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Docent/Doktor </w:t>
            </w:r>
          </w:p>
        </w:tc>
        <w:tc>
          <w:tcPr>
            <w:tcW w:w="1308" w:type="dxa"/>
            <w:tcBorders>
              <w:top w:val="nil"/>
              <w:left w:val="nil"/>
              <w:bottom w:val="single" w:sz="4" w:space="0" w:color="auto"/>
              <w:right w:val="single" w:sz="4" w:space="0" w:color="auto"/>
            </w:tcBorders>
            <w:shd w:val="clear" w:color="auto" w:fill="auto"/>
            <w:noWrap/>
            <w:vAlign w:val="bottom"/>
            <w:hideMark/>
          </w:tcPr>
          <w:p w:rsidR="00823BC4" w:rsidRPr="00BA398C" w:rsidRDefault="00823BC4" w:rsidP="00827A2A">
            <w:pPr>
              <w:spacing w:after="0" w:line="240" w:lineRule="auto"/>
              <w:ind w:firstLine="0"/>
              <w:jc w:val="right"/>
              <w:rPr>
                <w:rFonts w:ascii="Garamond" w:eastAsia="Times New Roman" w:hAnsi="Garamond"/>
                <w:sz w:val="20"/>
                <w:szCs w:val="20"/>
                <w:lang w:val="sq-AL"/>
              </w:rPr>
            </w:pPr>
            <w:r w:rsidRPr="00BA398C">
              <w:rPr>
                <w:rFonts w:ascii="Garamond" w:eastAsia="Times New Roman" w:hAnsi="Garamond"/>
                <w:sz w:val="20"/>
                <w:szCs w:val="20"/>
                <w:lang w:val="sq-AL"/>
              </w:rPr>
              <w:t>95.800</w:t>
            </w:r>
          </w:p>
        </w:tc>
      </w:tr>
      <w:tr w:rsidR="00823BC4" w:rsidRPr="00BA398C" w:rsidTr="00827A2A">
        <w:trPr>
          <w:trHeight w:val="310"/>
          <w:jc w:val="center"/>
        </w:trPr>
        <w:tc>
          <w:tcPr>
            <w:tcW w:w="609" w:type="dxa"/>
            <w:tcBorders>
              <w:top w:val="nil"/>
              <w:left w:val="single" w:sz="4" w:space="0" w:color="auto"/>
              <w:bottom w:val="single" w:sz="4" w:space="0" w:color="auto"/>
              <w:right w:val="nil"/>
            </w:tcBorders>
            <w:shd w:val="clear" w:color="000000" w:fill="FFFFFF"/>
            <w:vAlign w:val="bottom"/>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  13 </w:t>
            </w:r>
          </w:p>
        </w:tc>
        <w:tc>
          <w:tcPr>
            <w:tcW w:w="2901" w:type="dxa"/>
            <w:tcBorders>
              <w:top w:val="nil"/>
              <w:left w:val="single" w:sz="4" w:space="0" w:color="auto"/>
              <w:bottom w:val="single" w:sz="4" w:space="0" w:color="auto"/>
              <w:right w:val="single" w:sz="4" w:space="0" w:color="auto"/>
            </w:tcBorders>
            <w:shd w:val="clear" w:color="auto" w:fill="auto"/>
            <w:vAlign w:val="center"/>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Nënkolonel (kapiten i rangut </w:t>
            </w:r>
            <w:r>
              <w:rPr>
                <w:rFonts w:ascii="Garamond" w:eastAsia="Times New Roman" w:hAnsi="Garamond"/>
                <w:sz w:val="20"/>
                <w:szCs w:val="20"/>
                <w:lang w:val="sq-AL"/>
              </w:rPr>
              <w:t>II</w:t>
            </w:r>
            <w:r w:rsidRPr="00BA398C">
              <w:rPr>
                <w:rFonts w:ascii="Garamond" w:eastAsia="Times New Roman" w:hAnsi="Garamond"/>
                <w:sz w:val="20"/>
                <w:szCs w:val="20"/>
                <w:lang w:val="sq-AL"/>
              </w:rPr>
              <w:t>)</w:t>
            </w:r>
          </w:p>
        </w:tc>
        <w:tc>
          <w:tcPr>
            <w:tcW w:w="5037" w:type="dxa"/>
            <w:tcBorders>
              <w:top w:val="nil"/>
              <w:left w:val="nil"/>
              <w:bottom w:val="single" w:sz="4" w:space="0" w:color="auto"/>
              <w:right w:val="single" w:sz="4" w:space="0" w:color="auto"/>
            </w:tcBorders>
            <w:shd w:val="clear" w:color="auto" w:fill="auto"/>
            <w:vAlign w:val="bottom"/>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Docent/Master </w:t>
            </w:r>
          </w:p>
        </w:tc>
        <w:tc>
          <w:tcPr>
            <w:tcW w:w="1308" w:type="dxa"/>
            <w:tcBorders>
              <w:top w:val="nil"/>
              <w:left w:val="nil"/>
              <w:bottom w:val="single" w:sz="4" w:space="0" w:color="auto"/>
              <w:right w:val="single" w:sz="4" w:space="0" w:color="auto"/>
            </w:tcBorders>
            <w:shd w:val="clear" w:color="auto" w:fill="auto"/>
            <w:noWrap/>
            <w:vAlign w:val="bottom"/>
            <w:hideMark/>
          </w:tcPr>
          <w:p w:rsidR="00823BC4" w:rsidRPr="00BA398C" w:rsidRDefault="00823BC4" w:rsidP="00827A2A">
            <w:pPr>
              <w:spacing w:after="0" w:line="240" w:lineRule="auto"/>
              <w:ind w:firstLine="0"/>
              <w:jc w:val="right"/>
              <w:rPr>
                <w:rFonts w:ascii="Garamond" w:eastAsia="Times New Roman" w:hAnsi="Garamond"/>
                <w:sz w:val="20"/>
                <w:szCs w:val="20"/>
                <w:lang w:val="sq-AL"/>
              </w:rPr>
            </w:pPr>
            <w:r w:rsidRPr="00BA398C">
              <w:rPr>
                <w:rFonts w:ascii="Garamond" w:eastAsia="Times New Roman" w:hAnsi="Garamond"/>
                <w:sz w:val="20"/>
                <w:szCs w:val="20"/>
                <w:lang w:val="sq-AL"/>
              </w:rPr>
              <w:t xml:space="preserve">91.800 </w:t>
            </w:r>
          </w:p>
        </w:tc>
      </w:tr>
      <w:tr w:rsidR="00823BC4" w:rsidRPr="00BA398C" w:rsidTr="00827A2A">
        <w:trPr>
          <w:trHeight w:val="230"/>
          <w:jc w:val="center"/>
        </w:trPr>
        <w:tc>
          <w:tcPr>
            <w:tcW w:w="609" w:type="dxa"/>
            <w:tcBorders>
              <w:top w:val="nil"/>
              <w:left w:val="single" w:sz="4" w:space="0" w:color="auto"/>
              <w:bottom w:val="single" w:sz="4" w:space="0" w:color="auto"/>
              <w:right w:val="nil"/>
            </w:tcBorders>
            <w:shd w:val="clear" w:color="000000" w:fill="FFFFFF"/>
            <w:vAlign w:val="bottom"/>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  14 </w:t>
            </w:r>
          </w:p>
        </w:tc>
        <w:tc>
          <w:tcPr>
            <w:tcW w:w="2901" w:type="dxa"/>
            <w:tcBorders>
              <w:top w:val="nil"/>
              <w:left w:val="single" w:sz="4" w:space="0" w:color="auto"/>
              <w:bottom w:val="single" w:sz="4" w:space="0" w:color="auto"/>
              <w:right w:val="single" w:sz="4" w:space="0" w:color="auto"/>
            </w:tcBorders>
            <w:shd w:val="clear" w:color="auto" w:fill="auto"/>
            <w:vAlign w:val="center"/>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Nënkolonel (kapiten i rangut </w:t>
            </w:r>
            <w:r>
              <w:rPr>
                <w:rFonts w:ascii="Garamond" w:eastAsia="Times New Roman" w:hAnsi="Garamond"/>
                <w:sz w:val="20"/>
                <w:szCs w:val="20"/>
                <w:lang w:val="sq-AL"/>
              </w:rPr>
              <w:t>II</w:t>
            </w:r>
            <w:r w:rsidRPr="00BA398C">
              <w:rPr>
                <w:rFonts w:ascii="Garamond" w:eastAsia="Times New Roman" w:hAnsi="Garamond"/>
                <w:sz w:val="20"/>
                <w:szCs w:val="20"/>
                <w:lang w:val="sq-AL"/>
              </w:rPr>
              <w:t>)</w:t>
            </w:r>
          </w:p>
        </w:tc>
        <w:tc>
          <w:tcPr>
            <w:tcW w:w="5037" w:type="dxa"/>
            <w:tcBorders>
              <w:top w:val="nil"/>
              <w:left w:val="nil"/>
              <w:bottom w:val="nil"/>
              <w:right w:val="single" w:sz="4" w:space="0" w:color="auto"/>
            </w:tcBorders>
            <w:shd w:val="clear" w:color="auto" w:fill="auto"/>
            <w:noWrap/>
            <w:vAlign w:val="bottom"/>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Lektor/i parë/Kërkues i par</w:t>
            </w:r>
            <w:r>
              <w:rPr>
                <w:rFonts w:ascii="Garamond" w:eastAsia="Times New Roman" w:hAnsi="Garamond"/>
                <w:sz w:val="20"/>
                <w:szCs w:val="20"/>
                <w:lang w:val="sq-AL"/>
              </w:rPr>
              <w:t>ë</w:t>
            </w:r>
          </w:p>
        </w:tc>
        <w:tc>
          <w:tcPr>
            <w:tcW w:w="1308" w:type="dxa"/>
            <w:tcBorders>
              <w:top w:val="nil"/>
              <w:left w:val="nil"/>
              <w:bottom w:val="single" w:sz="4" w:space="0" w:color="auto"/>
              <w:right w:val="single" w:sz="4" w:space="0" w:color="auto"/>
            </w:tcBorders>
            <w:shd w:val="clear" w:color="auto" w:fill="auto"/>
            <w:noWrap/>
            <w:vAlign w:val="bottom"/>
            <w:hideMark/>
          </w:tcPr>
          <w:p w:rsidR="00823BC4" w:rsidRPr="00BA398C" w:rsidRDefault="00823BC4" w:rsidP="00827A2A">
            <w:pPr>
              <w:spacing w:after="0" w:line="240" w:lineRule="auto"/>
              <w:ind w:firstLine="0"/>
              <w:jc w:val="right"/>
              <w:rPr>
                <w:rFonts w:ascii="Garamond" w:eastAsia="Times New Roman" w:hAnsi="Garamond"/>
                <w:sz w:val="20"/>
                <w:szCs w:val="20"/>
                <w:lang w:val="sq-AL"/>
              </w:rPr>
            </w:pPr>
            <w:r w:rsidRPr="00BA398C">
              <w:rPr>
                <w:rFonts w:ascii="Garamond" w:eastAsia="Times New Roman" w:hAnsi="Garamond"/>
                <w:sz w:val="20"/>
                <w:szCs w:val="20"/>
                <w:lang w:val="sq-AL"/>
              </w:rPr>
              <w:t xml:space="preserve">90.300 </w:t>
            </w:r>
          </w:p>
        </w:tc>
      </w:tr>
      <w:tr w:rsidR="00823BC4" w:rsidRPr="00BA398C" w:rsidTr="00827A2A">
        <w:trPr>
          <w:trHeight w:val="277"/>
          <w:jc w:val="center"/>
        </w:trPr>
        <w:tc>
          <w:tcPr>
            <w:tcW w:w="609" w:type="dxa"/>
            <w:tcBorders>
              <w:top w:val="nil"/>
              <w:left w:val="single" w:sz="4" w:space="0" w:color="auto"/>
              <w:bottom w:val="single" w:sz="4" w:space="0" w:color="auto"/>
              <w:right w:val="nil"/>
            </w:tcBorders>
            <w:shd w:val="clear" w:color="000000" w:fill="FFFFFF"/>
            <w:vAlign w:val="bottom"/>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  15 </w:t>
            </w:r>
          </w:p>
        </w:tc>
        <w:tc>
          <w:tcPr>
            <w:tcW w:w="2901" w:type="dxa"/>
            <w:tcBorders>
              <w:top w:val="nil"/>
              <w:left w:val="single" w:sz="4" w:space="0" w:color="auto"/>
              <w:bottom w:val="single" w:sz="4" w:space="0" w:color="auto"/>
              <w:right w:val="single" w:sz="4" w:space="0" w:color="auto"/>
            </w:tcBorders>
            <w:shd w:val="clear" w:color="auto" w:fill="auto"/>
            <w:vAlign w:val="center"/>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Major (kapiten i rangut I</w:t>
            </w:r>
            <w:r>
              <w:rPr>
                <w:rFonts w:ascii="Garamond" w:eastAsia="Times New Roman" w:hAnsi="Garamond"/>
                <w:sz w:val="20"/>
                <w:szCs w:val="20"/>
                <w:lang w:val="sq-AL"/>
              </w:rPr>
              <w:t>II</w:t>
            </w:r>
            <w:r w:rsidRPr="00BA398C">
              <w:rPr>
                <w:rFonts w:ascii="Garamond" w:eastAsia="Times New Roman" w:hAnsi="Garamond"/>
                <w:sz w:val="20"/>
                <w:szCs w:val="20"/>
                <w:lang w:val="sq-AL"/>
              </w:rPr>
              <w:t>)</w:t>
            </w:r>
          </w:p>
        </w:tc>
        <w:tc>
          <w:tcPr>
            <w:tcW w:w="5037"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Lektor/Kërkues</w:t>
            </w:r>
          </w:p>
        </w:tc>
        <w:tc>
          <w:tcPr>
            <w:tcW w:w="1308" w:type="dxa"/>
            <w:tcBorders>
              <w:top w:val="nil"/>
              <w:left w:val="nil"/>
              <w:bottom w:val="single" w:sz="4" w:space="0" w:color="auto"/>
              <w:right w:val="single" w:sz="4" w:space="0" w:color="auto"/>
            </w:tcBorders>
            <w:shd w:val="clear" w:color="auto" w:fill="auto"/>
            <w:noWrap/>
            <w:vAlign w:val="bottom"/>
            <w:hideMark/>
          </w:tcPr>
          <w:p w:rsidR="00823BC4" w:rsidRPr="00BA398C" w:rsidRDefault="00823BC4" w:rsidP="00827A2A">
            <w:pPr>
              <w:spacing w:after="0" w:line="240" w:lineRule="auto"/>
              <w:ind w:firstLine="0"/>
              <w:jc w:val="right"/>
              <w:rPr>
                <w:rFonts w:ascii="Garamond" w:eastAsia="Times New Roman" w:hAnsi="Garamond"/>
                <w:sz w:val="20"/>
                <w:szCs w:val="20"/>
                <w:lang w:val="sq-AL"/>
              </w:rPr>
            </w:pPr>
            <w:r w:rsidRPr="00BA398C">
              <w:rPr>
                <w:rFonts w:ascii="Garamond" w:eastAsia="Times New Roman" w:hAnsi="Garamond"/>
                <w:sz w:val="20"/>
                <w:szCs w:val="20"/>
                <w:lang w:val="sq-AL"/>
              </w:rPr>
              <w:t xml:space="preserve">73.400 </w:t>
            </w:r>
          </w:p>
        </w:tc>
      </w:tr>
      <w:tr w:rsidR="00823BC4" w:rsidRPr="00BA398C" w:rsidTr="00827A2A">
        <w:trPr>
          <w:trHeight w:val="266"/>
          <w:jc w:val="center"/>
        </w:trPr>
        <w:tc>
          <w:tcPr>
            <w:tcW w:w="609" w:type="dxa"/>
            <w:tcBorders>
              <w:top w:val="nil"/>
              <w:left w:val="single" w:sz="4" w:space="0" w:color="auto"/>
              <w:bottom w:val="single" w:sz="4" w:space="0" w:color="auto"/>
              <w:right w:val="nil"/>
            </w:tcBorders>
            <w:shd w:val="clear" w:color="000000" w:fill="FFFFFF"/>
            <w:vAlign w:val="bottom"/>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  16 </w:t>
            </w:r>
          </w:p>
        </w:tc>
        <w:tc>
          <w:tcPr>
            <w:tcW w:w="2901" w:type="dxa"/>
            <w:tcBorders>
              <w:top w:val="nil"/>
              <w:left w:val="single" w:sz="4" w:space="0" w:color="auto"/>
              <w:bottom w:val="single" w:sz="4" w:space="0" w:color="auto"/>
              <w:right w:val="single" w:sz="4" w:space="0" w:color="auto"/>
            </w:tcBorders>
            <w:shd w:val="clear" w:color="auto" w:fill="auto"/>
            <w:vAlign w:val="center"/>
            <w:hideMark/>
          </w:tcPr>
          <w:p w:rsidR="00823BC4" w:rsidRPr="00BA398C" w:rsidRDefault="00823BC4" w:rsidP="00827A2A">
            <w:pPr>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Kapiten (kapiten lejtnant)</w:t>
            </w:r>
          </w:p>
        </w:tc>
        <w:tc>
          <w:tcPr>
            <w:tcW w:w="5037" w:type="dxa"/>
            <w:vMerge/>
            <w:tcBorders>
              <w:top w:val="single" w:sz="4" w:space="0" w:color="auto"/>
              <w:left w:val="single" w:sz="4" w:space="0" w:color="auto"/>
              <w:bottom w:val="single" w:sz="4" w:space="0" w:color="000000"/>
              <w:right w:val="single" w:sz="4" w:space="0" w:color="auto"/>
            </w:tcBorders>
            <w:vAlign w:val="center"/>
            <w:hideMark/>
          </w:tcPr>
          <w:p w:rsidR="00823BC4" w:rsidRPr="00BA398C" w:rsidRDefault="00823BC4" w:rsidP="00827A2A">
            <w:pPr>
              <w:spacing w:after="0" w:line="240" w:lineRule="auto"/>
              <w:ind w:firstLine="0"/>
              <w:rPr>
                <w:rFonts w:ascii="Garamond" w:eastAsia="Times New Roman" w:hAnsi="Garamond"/>
                <w:sz w:val="20"/>
                <w:szCs w:val="20"/>
                <w:lang w:val="sq-AL"/>
              </w:rPr>
            </w:pPr>
          </w:p>
        </w:tc>
        <w:tc>
          <w:tcPr>
            <w:tcW w:w="1308" w:type="dxa"/>
            <w:tcBorders>
              <w:top w:val="nil"/>
              <w:left w:val="nil"/>
              <w:bottom w:val="single" w:sz="4" w:space="0" w:color="auto"/>
              <w:right w:val="single" w:sz="4" w:space="0" w:color="auto"/>
            </w:tcBorders>
            <w:shd w:val="clear" w:color="auto" w:fill="auto"/>
            <w:noWrap/>
            <w:vAlign w:val="bottom"/>
            <w:hideMark/>
          </w:tcPr>
          <w:p w:rsidR="00823BC4" w:rsidRPr="00BA398C" w:rsidRDefault="00823BC4" w:rsidP="00827A2A">
            <w:pPr>
              <w:spacing w:after="0" w:line="240" w:lineRule="auto"/>
              <w:ind w:firstLine="0"/>
              <w:jc w:val="right"/>
              <w:rPr>
                <w:rFonts w:ascii="Garamond" w:eastAsia="Times New Roman" w:hAnsi="Garamond"/>
                <w:sz w:val="20"/>
                <w:szCs w:val="20"/>
                <w:lang w:val="sq-AL"/>
              </w:rPr>
            </w:pPr>
            <w:r w:rsidRPr="00BA398C">
              <w:rPr>
                <w:rFonts w:ascii="Garamond" w:eastAsia="Times New Roman" w:hAnsi="Garamond"/>
                <w:sz w:val="20"/>
                <w:szCs w:val="20"/>
                <w:lang w:val="sq-AL"/>
              </w:rPr>
              <w:t xml:space="preserve">64.700 </w:t>
            </w:r>
          </w:p>
        </w:tc>
      </w:tr>
    </w:tbl>
    <w:p w:rsidR="00823BC4" w:rsidRPr="00BA398C" w:rsidRDefault="00823BC4" w:rsidP="00823BC4">
      <w:pPr>
        <w:spacing w:after="0" w:line="240" w:lineRule="auto"/>
        <w:jc w:val="right"/>
        <w:rPr>
          <w:rFonts w:ascii="Garamond" w:hAnsi="Garamond"/>
          <w:b/>
          <w:sz w:val="20"/>
          <w:szCs w:val="20"/>
          <w:lang w:val="sq-AL"/>
        </w:rPr>
      </w:pPr>
    </w:p>
    <w:p w:rsidR="00823BC4" w:rsidRPr="00BA398C" w:rsidRDefault="00823BC4" w:rsidP="00823BC4">
      <w:pPr>
        <w:pStyle w:val="NeniNr"/>
        <w:rPr>
          <w:lang w:val="sq-AL"/>
        </w:rPr>
      </w:pPr>
      <w:r w:rsidRPr="00BA398C">
        <w:rPr>
          <w:lang w:val="sq-AL"/>
        </w:rPr>
        <w:t>LIDHJA NR. 3</w:t>
      </w:r>
    </w:p>
    <w:p w:rsidR="00823BC4" w:rsidRPr="00BA398C" w:rsidRDefault="00823BC4" w:rsidP="00823BC4">
      <w:pPr>
        <w:pStyle w:val="NeniNr"/>
        <w:rPr>
          <w:lang w:val="sq-AL"/>
        </w:rPr>
      </w:pPr>
      <w:r w:rsidRPr="00BA398C">
        <w:rPr>
          <w:lang w:val="sq-AL"/>
        </w:rPr>
        <w:t>MASA E SHTESËS PËR KUSHTE TË VEÇANTA PUNE E SHËRBIMI PËR USHTARAKËT AKTIVË FLUTURUES TË FORCAVE TË ARMATOSURA</w:t>
      </w:r>
    </w:p>
    <w:p w:rsidR="00823BC4" w:rsidRPr="00BA398C" w:rsidRDefault="00823BC4" w:rsidP="00823BC4">
      <w:pPr>
        <w:spacing w:after="0" w:line="240" w:lineRule="auto"/>
        <w:rPr>
          <w:rFonts w:ascii="Garamond" w:hAnsi="Garamond"/>
          <w:sz w:val="20"/>
          <w:szCs w:val="20"/>
          <w:lang w:val="sq-AL"/>
        </w:rPr>
      </w:pPr>
    </w:p>
    <w:tbl>
      <w:tblPr>
        <w:tblW w:w="10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5"/>
        <w:gridCol w:w="2694"/>
        <w:gridCol w:w="2268"/>
        <w:gridCol w:w="1843"/>
        <w:gridCol w:w="1843"/>
        <w:gridCol w:w="1417"/>
      </w:tblGrid>
      <w:tr w:rsidR="00823BC4" w:rsidRPr="00BA398C" w:rsidTr="00827A2A">
        <w:trPr>
          <w:jc w:val="center"/>
        </w:trPr>
        <w:tc>
          <w:tcPr>
            <w:tcW w:w="575" w:type="dxa"/>
            <w:shd w:val="clear" w:color="auto" w:fill="auto"/>
            <w:vAlign w:val="center"/>
          </w:tcPr>
          <w:p w:rsidR="00823BC4" w:rsidRPr="00BA398C" w:rsidRDefault="00823BC4" w:rsidP="00827A2A">
            <w:pPr>
              <w:pStyle w:val="BodyText3"/>
              <w:spacing w:after="0"/>
              <w:jc w:val="center"/>
              <w:rPr>
                <w:rFonts w:ascii="Garamond" w:eastAsia="MS Mincho" w:hAnsi="Garamond"/>
                <w:b/>
                <w:sz w:val="20"/>
                <w:szCs w:val="20"/>
                <w:lang w:val="sq-AL"/>
              </w:rPr>
            </w:pPr>
            <w:r w:rsidRPr="00BA398C">
              <w:rPr>
                <w:rFonts w:ascii="Garamond" w:eastAsia="MS Mincho" w:hAnsi="Garamond"/>
                <w:b/>
                <w:sz w:val="20"/>
                <w:szCs w:val="20"/>
                <w:lang w:val="sq-AL"/>
              </w:rPr>
              <w:t>Nr</w:t>
            </w:r>
            <w:r>
              <w:rPr>
                <w:rFonts w:ascii="Garamond" w:eastAsia="MS Mincho" w:hAnsi="Garamond"/>
                <w:b/>
                <w:sz w:val="20"/>
                <w:szCs w:val="20"/>
                <w:lang w:val="sq-AL"/>
              </w:rPr>
              <w:t>.</w:t>
            </w:r>
          </w:p>
        </w:tc>
        <w:tc>
          <w:tcPr>
            <w:tcW w:w="2694" w:type="dxa"/>
            <w:shd w:val="clear" w:color="auto" w:fill="auto"/>
            <w:vAlign w:val="center"/>
          </w:tcPr>
          <w:p w:rsidR="00823BC4" w:rsidRPr="00BA398C" w:rsidRDefault="00823BC4" w:rsidP="00827A2A">
            <w:pPr>
              <w:pStyle w:val="BodyText3"/>
              <w:spacing w:after="0"/>
              <w:jc w:val="center"/>
              <w:rPr>
                <w:rFonts w:ascii="Garamond" w:eastAsia="MS Mincho" w:hAnsi="Garamond"/>
                <w:b/>
                <w:sz w:val="20"/>
                <w:szCs w:val="20"/>
                <w:lang w:val="sq-AL"/>
              </w:rPr>
            </w:pPr>
            <w:r w:rsidRPr="00BA398C">
              <w:rPr>
                <w:rFonts w:ascii="Garamond" w:eastAsia="MS Mincho" w:hAnsi="Garamond"/>
                <w:b/>
                <w:sz w:val="20"/>
                <w:szCs w:val="20"/>
                <w:lang w:val="sq-AL"/>
              </w:rPr>
              <w:t>Emërtimi i funksionit</w:t>
            </w:r>
          </w:p>
        </w:tc>
        <w:tc>
          <w:tcPr>
            <w:tcW w:w="7371" w:type="dxa"/>
            <w:gridSpan w:val="4"/>
            <w:shd w:val="clear" w:color="auto" w:fill="auto"/>
            <w:vAlign w:val="center"/>
          </w:tcPr>
          <w:p w:rsidR="00823BC4" w:rsidRPr="00BA398C" w:rsidRDefault="00823BC4" w:rsidP="00827A2A">
            <w:pPr>
              <w:pStyle w:val="BodyText3"/>
              <w:spacing w:after="0"/>
              <w:jc w:val="center"/>
              <w:rPr>
                <w:rFonts w:ascii="Garamond" w:eastAsia="MS Mincho" w:hAnsi="Garamond"/>
                <w:b/>
                <w:sz w:val="20"/>
                <w:szCs w:val="20"/>
                <w:lang w:val="sq-AL"/>
              </w:rPr>
            </w:pPr>
            <w:r w:rsidRPr="00BA398C">
              <w:rPr>
                <w:rFonts w:ascii="Garamond" w:eastAsia="MS Mincho" w:hAnsi="Garamond"/>
                <w:b/>
                <w:sz w:val="20"/>
                <w:szCs w:val="20"/>
                <w:lang w:val="sq-AL"/>
              </w:rPr>
              <w:t>Masa e shtesës mujore në lekë për muaj</w:t>
            </w:r>
          </w:p>
        </w:tc>
      </w:tr>
      <w:tr w:rsidR="00823BC4" w:rsidRPr="00BA398C" w:rsidTr="00827A2A">
        <w:trPr>
          <w:jc w:val="center"/>
        </w:trPr>
        <w:tc>
          <w:tcPr>
            <w:tcW w:w="575" w:type="dxa"/>
            <w:shd w:val="clear" w:color="auto" w:fill="auto"/>
          </w:tcPr>
          <w:p w:rsidR="00823BC4" w:rsidRPr="00BA398C" w:rsidRDefault="00823BC4" w:rsidP="00827A2A">
            <w:pPr>
              <w:pStyle w:val="BodyText3"/>
              <w:spacing w:after="0"/>
              <w:jc w:val="center"/>
              <w:rPr>
                <w:rFonts w:ascii="Garamond" w:eastAsia="MS Mincho" w:hAnsi="Garamond"/>
                <w:b/>
                <w:sz w:val="20"/>
                <w:szCs w:val="20"/>
                <w:lang w:val="sq-AL"/>
              </w:rPr>
            </w:pPr>
          </w:p>
        </w:tc>
        <w:tc>
          <w:tcPr>
            <w:tcW w:w="2694" w:type="dxa"/>
            <w:shd w:val="clear" w:color="auto" w:fill="auto"/>
          </w:tcPr>
          <w:p w:rsidR="00823BC4" w:rsidRPr="00BA398C" w:rsidRDefault="00823BC4" w:rsidP="00827A2A">
            <w:pPr>
              <w:pStyle w:val="BodyText3"/>
              <w:spacing w:after="0"/>
              <w:jc w:val="center"/>
              <w:rPr>
                <w:rFonts w:ascii="Garamond" w:eastAsia="MS Mincho" w:hAnsi="Garamond"/>
                <w:b/>
                <w:sz w:val="20"/>
                <w:szCs w:val="20"/>
                <w:lang w:val="sq-AL"/>
              </w:rPr>
            </w:pPr>
          </w:p>
        </w:tc>
        <w:tc>
          <w:tcPr>
            <w:tcW w:w="2268" w:type="dxa"/>
            <w:shd w:val="clear" w:color="auto" w:fill="auto"/>
          </w:tcPr>
          <w:p w:rsidR="00823BC4" w:rsidRPr="00BA398C" w:rsidRDefault="00823BC4" w:rsidP="00827A2A">
            <w:pPr>
              <w:pStyle w:val="BodyText3"/>
              <w:spacing w:after="0"/>
              <w:jc w:val="center"/>
              <w:rPr>
                <w:rFonts w:ascii="Garamond" w:eastAsia="MS Mincho" w:hAnsi="Garamond"/>
                <w:b/>
                <w:sz w:val="20"/>
                <w:szCs w:val="20"/>
                <w:lang w:val="sq-AL"/>
              </w:rPr>
            </w:pPr>
            <w:r w:rsidRPr="00BA398C">
              <w:rPr>
                <w:rFonts w:ascii="Garamond" w:eastAsia="MS Mincho" w:hAnsi="Garamond"/>
                <w:b/>
                <w:sz w:val="20"/>
                <w:szCs w:val="20"/>
                <w:lang w:val="sq-AL"/>
              </w:rPr>
              <w:t>Në skuadroni dhe grupe të helikopterëve në Bazën Ajrore Farkë të Forcave të Armatosura</w:t>
            </w:r>
          </w:p>
        </w:tc>
        <w:tc>
          <w:tcPr>
            <w:tcW w:w="1843" w:type="dxa"/>
            <w:shd w:val="clear" w:color="auto" w:fill="auto"/>
          </w:tcPr>
          <w:p w:rsidR="00823BC4" w:rsidRPr="00BA398C" w:rsidRDefault="00823BC4" w:rsidP="00827A2A">
            <w:pPr>
              <w:pStyle w:val="BodyText3"/>
              <w:spacing w:after="0"/>
              <w:jc w:val="center"/>
              <w:rPr>
                <w:rFonts w:ascii="Garamond" w:eastAsia="MS Mincho" w:hAnsi="Garamond"/>
                <w:b/>
                <w:sz w:val="20"/>
                <w:szCs w:val="20"/>
                <w:lang w:val="sq-AL"/>
              </w:rPr>
            </w:pPr>
            <w:r w:rsidRPr="00BA398C">
              <w:rPr>
                <w:rFonts w:ascii="Garamond" w:eastAsia="MS Mincho" w:hAnsi="Garamond"/>
                <w:b/>
                <w:sz w:val="20"/>
                <w:szCs w:val="20"/>
                <w:lang w:val="sq-AL"/>
              </w:rPr>
              <w:t>Në strukturat e tjera të Bazës Ajrore Farkë të Forcave të Armatosura</w:t>
            </w:r>
          </w:p>
        </w:tc>
        <w:tc>
          <w:tcPr>
            <w:tcW w:w="1843" w:type="dxa"/>
          </w:tcPr>
          <w:p w:rsidR="00823BC4" w:rsidRPr="00BA398C" w:rsidRDefault="00823BC4" w:rsidP="00827A2A">
            <w:pPr>
              <w:pStyle w:val="BodyText3"/>
              <w:spacing w:after="0"/>
              <w:jc w:val="center"/>
              <w:rPr>
                <w:rFonts w:ascii="Garamond" w:eastAsia="MS Mincho" w:hAnsi="Garamond"/>
                <w:b/>
                <w:sz w:val="20"/>
                <w:szCs w:val="20"/>
                <w:lang w:val="sq-AL"/>
              </w:rPr>
            </w:pPr>
          </w:p>
          <w:p w:rsidR="00823BC4" w:rsidRPr="00BA398C" w:rsidRDefault="00823BC4" w:rsidP="00827A2A">
            <w:pPr>
              <w:pStyle w:val="BodyText3"/>
              <w:spacing w:after="0"/>
              <w:jc w:val="center"/>
              <w:rPr>
                <w:rFonts w:ascii="Garamond" w:eastAsia="MS Mincho" w:hAnsi="Garamond"/>
                <w:b/>
                <w:sz w:val="20"/>
                <w:szCs w:val="20"/>
                <w:lang w:val="sq-AL"/>
              </w:rPr>
            </w:pPr>
            <w:r w:rsidRPr="00BA398C">
              <w:rPr>
                <w:rFonts w:ascii="Garamond" w:eastAsia="MS Mincho" w:hAnsi="Garamond"/>
                <w:b/>
                <w:sz w:val="20"/>
                <w:szCs w:val="20"/>
                <w:lang w:val="sq-AL"/>
              </w:rPr>
              <w:t>Në strukturat e tjera të Forcave të Ajrore</w:t>
            </w:r>
          </w:p>
        </w:tc>
        <w:tc>
          <w:tcPr>
            <w:tcW w:w="1417" w:type="dxa"/>
            <w:shd w:val="clear" w:color="auto" w:fill="auto"/>
          </w:tcPr>
          <w:p w:rsidR="00823BC4" w:rsidRPr="00BA398C" w:rsidRDefault="00823BC4" w:rsidP="00827A2A">
            <w:pPr>
              <w:pStyle w:val="BodyText3"/>
              <w:spacing w:after="0"/>
              <w:jc w:val="center"/>
              <w:rPr>
                <w:rFonts w:ascii="Garamond" w:eastAsia="MS Mincho" w:hAnsi="Garamond"/>
                <w:b/>
                <w:sz w:val="20"/>
                <w:szCs w:val="20"/>
                <w:lang w:val="sq-AL"/>
              </w:rPr>
            </w:pPr>
          </w:p>
          <w:p w:rsidR="00823BC4" w:rsidRPr="00BA398C" w:rsidRDefault="00823BC4" w:rsidP="00827A2A">
            <w:pPr>
              <w:pStyle w:val="BodyText3"/>
              <w:spacing w:after="0"/>
              <w:jc w:val="center"/>
              <w:rPr>
                <w:rFonts w:ascii="Garamond" w:eastAsia="MS Mincho" w:hAnsi="Garamond"/>
                <w:b/>
                <w:sz w:val="20"/>
                <w:szCs w:val="20"/>
                <w:lang w:val="sq-AL"/>
              </w:rPr>
            </w:pPr>
            <w:r w:rsidRPr="00BA398C">
              <w:rPr>
                <w:rFonts w:ascii="Garamond" w:eastAsia="MS Mincho" w:hAnsi="Garamond"/>
                <w:b/>
                <w:sz w:val="20"/>
                <w:szCs w:val="20"/>
                <w:lang w:val="sq-AL"/>
              </w:rPr>
              <w:t>Në strukturat e tjera të Forcave të Armatosura</w:t>
            </w:r>
          </w:p>
        </w:tc>
      </w:tr>
      <w:tr w:rsidR="00823BC4" w:rsidRPr="00BA398C" w:rsidTr="00827A2A">
        <w:trPr>
          <w:jc w:val="center"/>
        </w:trPr>
        <w:tc>
          <w:tcPr>
            <w:tcW w:w="575" w:type="dxa"/>
            <w:shd w:val="clear" w:color="auto" w:fill="auto"/>
          </w:tcPr>
          <w:p w:rsidR="00823BC4" w:rsidRPr="00BA398C" w:rsidRDefault="00823BC4" w:rsidP="00827A2A">
            <w:pPr>
              <w:pStyle w:val="BodyText3"/>
              <w:spacing w:after="0"/>
              <w:jc w:val="both"/>
              <w:rPr>
                <w:rFonts w:ascii="Garamond" w:eastAsia="MS Mincho" w:hAnsi="Garamond"/>
                <w:b/>
                <w:sz w:val="20"/>
                <w:szCs w:val="20"/>
                <w:lang w:val="sq-AL"/>
              </w:rPr>
            </w:pPr>
            <w:r>
              <w:rPr>
                <w:rFonts w:ascii="Garamond" w:eastAsia="MS Mincho" w:hAnsi="Garamond"/>
                <w:sz w:val="20"/>
                <w:szCs w:val="20"/>
                <w:lang w:val="sq-AL"/>
              </w:rPr>
              <w:t>1</w:t>
            </w:r>
          </w:p>
        </w:tc>
        <w:tc>
          <w:tcPr>
            <w:tcW w:w="2694" w:type="dxa"/>
            <w:shd w:val="clear" w:color="auto" w:fill="auto"/>
          </w:tcPr>
          <w:p w:rsidR="00823BC4" w:rsidRPr="00BA398C" w:rsidRDefault="00823BC4" w:rsidP="00827A2A">
            <w:pPr>
              <w:pStyle w:val="BodyText3"/>
              <w:spacing w:after="0"/>
              <w:jc w:val="both"/>
              <w:rPr>
                <w:rFonts w:ascii="Garamond" w:eastAsia="MS Mincho" w:hAnsi="Garamond"/>
                <w:b/>
                <w:sz w:val="20"/>
                <w:szCs w:val="20"/>
                <w:lang w:val="sq-AL"/>
              </w:rPr>
            </w:pPr>
            <w:r w:rsidRPr="00BA398C">
              <w:rPr>
                <w:rFonts w:ascii="Garamond" w:eastAsia="MS Mincho" w:hAnsi="Garamond"/>
                <w:sz w:val="20"/>
                <w:szCs w:val="20"/>
                <w:lang w:val="sq-AL"/>
              </w:rPr>
              <w:t>Pilot</w:t>
            </w:r>
          </w:p>
        </w:tc>
        <w:tc>
          <w:tcPr>
            <w:tcW w:w="2268" w:type="dxa"/>
            <w:shd w:val="clear" w:color="auto" w:fill="auto"/>
          </w:tcPr>
          <w:p w:rsidR="00823BC4" w:rsidRPr="00BA398C" w:rsidRDefault="00823BC4" w:rsidP="00827A2A">
            <w:pPr>
              <w:pStyle w:val="BodyText3"/>
              <w:spacing w:after="0"/>
              <w:jc w:val="right"/>
              <w:rPr>
                <w:rFonts w:ascii="Garamond" w:eastAsia="MS Mincho" w:hAnsi="Garamond"/>
                <w:b/>
                <w:sz w:val="20"/>
                <w:szCs w:val="20"/>
                <w:lang w:val="sq-AL"/>
              </w:rPr>
            </w:pPr>
            <w:r w:rsidRPr="00BA398C">
              <w:rPr>
                <w:rFonts w:ascii="Garamond" w:eastAsia="MS Mincho" w:hAnsi="Garamond"/>
                <w:sz w:val="20"/>
                <w:szCs w:val="20"/>
                <w:lang w:val="sq-AL"/>
              </w:rPr>
              <w:t>40000</w:t>
            </w:r>
          </w:p>
        </w:tc>
        <w:tc>
          <w:tcPr>
            <w:tcW w:w="1843" w:type="dxa"/>
            <w:shd w:val="clear" w:color="auto" w:fill="auto"/>
          </w:tcPr>
          <w:p w:rsidR="00823BC4" w:rsidRPr="00BA398C" w:rsidRDefault="00823BC4" w:rsidP="00827A2A">
            <w:pPr>
              <w:pStyle w:val="BodyText3"/>
              <w:spacing w:after="0"/>
              <w:jc w:val="right"/>
              <w:rPr>
                <w:rFonts w:ascii="Garamond" w:eastAsia="MS Mincho" w:hAnsi="Garamond"/>
                <w:b/>
                <w:sz w:val="20"/>
                <w:szCs w:val="20"/>
                <w:lang w:val="sq-AL"/>
              </w:rPr>
            </w:pPr>
            <w:r w:rsidRPr="00BA398C">
              <w:rPr>
                <w:rFonts w:ascii="Garamond" w:eastAsia="MS Mincho" w:hAnsi="Garamond"/>
                <w:sz w:val="20"/>
                <w:szCs w:val="20"/>
                <w:lang w:val="sq-AL"/>
              </w:rPr>
              <w:t>30000</w:t>
            </w:r>
          </w:p>
        </w:tc>
        <w:tc>
          <w:tcPr>
            <w:tcW w:w="1843" w:type="dxa"/>
          </w:tcPr>
          <w:p w:rsidR="00823BC4" w:rsidRPr="00BA398C" w:rsidRDefault="00823BC4" w:rsidP="00827A2A">
            <w:pPr>
              <w:pStyle w:val="BodyText3"/>
              <w:spacing w:after="0"/>
              <w:jc w:val="right"/>
              <w:rPr>
                <w:rFonts w:ascii="Garamond" w:eastAsia="MS Mincho" w:hAnsi="Garamond"/>
                <w:b/>
                <w:sz w:val="20"/>
                <w:szCs w:val="20"/>
                <w:lang w:val="sq-AL"/>
              </w:rPr>
            </w:pPr>
            <w:r w:rsidRPr="00BA398C">
              <w:rPr>
                <w:rFonts w:ascii="Garamond" w:eastAsia="MS Mincho" w:hAnsi="Garamond"/>
                <w:sz w:val="20"/>
                <w:szCs w:val="20"/>
                <w:lang w:val="sq-AL"/>
              </w:rPr>
              <w:t>20000</w:t>
            </w:r>
          </w:p>
        </w:tc>
        <w:tc>
          <w:tcPr>
            <w:tcW w:w="1417" w:type="dxa"/>
            <w:shd w:val="clear" w:color="auto" w:fill="auto"/>
          </w:tcPr>
          <w:p w:rsidR="00823BC4" w:rsidRPr="00BA398C" w:rsidRDefault="00823BC4" w:rsidP="00827A2A">
            <w:pPr>
              <w:pStyle w:val="BodyText3"/>
              <w:spacing w:after="0"/>
              <w:jc w:val="right"/>
              <w:rPr>
                <w:rFonts w:ascii="Garamond" w:eastAsia="MS Mincho" w:hAnsi="Garamond"/>
                <w:b/>
                <w:sz w:val="20"/>
                <w:szCs w:val="20"/>
                <w:lang w:val="sq-AL"/>
              </w:rPr>
            </w:pPr>
            <w:r w:rsidRPr="00BA398C">
              <w:rPr>
                <w:rFonts w:ascii="Garamond" w:eastAsia="MS Mincho" w:hAnsi="Garamond"/>
                <w:sz w:val="20"/>
                <w:szCs w:val="20"/>
                <w:lang w:val="sq-AL"/>
              </w:rPr>
              <w:t>10000</w:t>
            </w:r>
          </w:p>
        </w:tc>
      </w:tr>
      <w:tr w:rsidR="00823BC4" w:rsidRPr="00BA398C" w:rsidTr="00827A2A">
        <w:trPr>
          <w:trHeight w:val="241"/>
          <w:jc w:val="center"/>
        </w:trPr>
        <w:tc>
          <w:tcPr>
            <w:tcW w:w="575" w:type="dxa"/>
            <w:shd w:val="clear" w:color="auto" w:fill="auto"/>
          </w:tcPr>
          <w:p w:rsidR="00823BC4" w:rsidRPr="00BA398C" w:rsidRDefault="00823BC4" w:rsidP="00827A2A">
            <w:pPr>
              <w:pStyle w:val="BodyText3"/>
              <w:spacing w:after="0"/>
              <w:jc w:val="both"/>
              <w:rPr>
                <w:rFonts w:ascii="Garamond" w:eastAsia="MS Mincho" w:hAnsi="Garamond"/>
                <w:b/>
                <w:sz w:val="20"/>
                <w:szCs w:val="20"/>
                <w:lang w:val="sq-AL"/>
              </w:rPr>
            </w:pPr>
            <w:r>
              <w:rPr>
                <w:rFonts w:ascii="Garamond" w:eastAsia="MS Mincho" w:hAnsi="Garamond"/>
                <w:sz w:val="20"/>
                <w:szCs w:val="20"/>
                <w:lang w:val="sq-AL"/>
              </w:rPr>
              <w:t>2</w:t>
            </w:r>
          </w:p>
        </w:tc>
        <w:tc>
          <w:tcPr>
            <w:tcW w:w="2694" w:type="dxa"/>
            <w:shd w:val="clear" w:color="auto" w:fill="auto"/>
          </w:tcPr>
          <w:p w:rsidR="00823BC4" w:rsidRPr="00BA398C" w:rsidRDefault="00823BC4" w:rsidP="00827A2A">
            <w:pPr>
              <w:pStyle w:val="BodyText3"/>
              <w:spacing w:after="0"/>
              <w:jc w:val="both"/>
              <w:rPr>
                <w:rFonts w:ascii="Garamond" w:eastAsia="MS Mincho" w:hAnsi="Garamond"/>
                <w:b/>
                <w:sz w:val="20"/>
                <w:szCs w:val="20"/>
                <w:lang w:val="sq-AL"/>
              </w:rPr>
            </w:pPr>
            <w:r>
              <w:rPr>
                <w:rFonts w:ascii="Garamond" w:eastAsia="MS Mincho" w:hAnsi="Garamond"/>
                <w:sz w:val="20"/>
                <w:szCs w:val="20"/>
                <w:lang w:val="sq-AL"/>
              </w:rPr>
              <w:t>Inxhinier fluturimi</w:t>
            </w:r>
          </w:p>
        </w:tc>
        <w:tc>
          <w:tcPr>
            <w:tcW w:w="2268" w:type="dxa"/>
            <w:shd w:val="clear" w:color="auto" w:fill="auto"/>
          </w:tcPr>
          <w:p w:rsidR="00823BC4" w:rsidRPr="00BA398C" w:rsidRDefault="00823BC4" w:rsidP="00827A2A">
            <w:pPr>
              <w:pStyle w:val="BodyText3"/>
              <w:spacing w:after="0"/>
              <w:jc w:val="right"/>
              <w:rPr>
                <w:rFonts w:ascii="Garamond" w:eastAsia="MS Mincho" w:hAnsi="Garamond"/>
                <w:b/>
                <w:sz w:val="20"/>
                <w:szCs w:val="20"/>
                <w:lang w:val="sq-AL"/>
              </w:rPr>
            </w:pPr>
            <w:r w:rsidRPr="00BA398C">
              <w:rPr>
                <w:rFonts w:ascii="Garamond" w:eastAsia="MS Mincho" w:hAnsi="Garamond"/>
                <w:sz w:val="20"/>
                <w:szCs w:val="20"/>
                <w:lang w:val="sq-AL"/>
              </w:rPr>
              <w:t>28000</w:t>
            </w:r>
          </w:p>
        </w:tc>
        <w:tc>
          <w:tcPr>
            <w:tcW w:w="1843" w:type="dxa"/>
            <w:shd w:val="clear" w:color="auto" w:fill="auto"/>
          </w:tcPr>
          <w:p w:rsidR="00823BC4" w:rsidRPr="00BA398C" w:rsidRDefault="00823BC4" w:rsidP="00827A2A">
            <w:pPr>
              <w:pStyle w:val="BodyText3"/>
              <w:spacing w:after="0"/>
              <w:jc w:val="right"/>
              <w:rPr>
                <w:rFonts w:ascii="Garamond" w:eastAsia="MS Mincho" w:hAnsi="Garamond"/>
                <w:b/>
                <w:sz w:val="20"/>
                <w:szCs w:val="20"/>
                <w:lang w:val="sq-AL"/>
              </w:rPr>
            </w:pPr>
            <w:r w:rsidRPr="00BA398C">
              <w:rPr>
                <w:rFonts w:ascii="Garamond" w:eastAsia="MS Mincho" w:hAnsi="Garamond"/>
                <w:sz w:val="20"/>
                <w:szCs w:val="20"/>
                <w:lang w:val="sq-AL"/>
              </w:rPr>
              <w:t>21000</w:t>
            </w:r>
          </w:p>
        </w:tc>
        <w:tc>
          <w:tcPr>
            <w:tcW w:w="1843" w:type="dxa"/>
          </w:tcPr>
          <w:p w:rsidR="00823BC4" w:rsidRPr="00BA398C" w:rsidRDefault="00823BC4" w:rsidP="00827A2A">
            <w:pPr>
              <w:pStyle w:val="BodyText3"/>
              <w:spacing w:after="0"/>
              <w:jc w:val="right"/>
              <w:rPr>
                <w:rFonts w:ascii="Garamond" w:eastAsia="MS Mincho" w:hAnsi="Garamond"/>
                <w:b/>
                <w:sz w:val="20"/>
                <w:szCs w:val="20"/>
                <w:lang w:val="sq-AL"/>
              </w:rPr>
            </w:pPr>
            <w:r w:rsidRPr="00BA398C">
              <w:rPr>
                <w:rFonts w:ascii="Garamond" w:eastAsia="MS Mincho" w:hAnsi="Garamond"/>
                <w:sz w:val="20"/>
                <w:szCs w:val="20"/>
                <w:lang w:val="sq-AL"/>
              </w:rPr>
              <w:t>14000</w:t>
            </w:r>
          </w:p>
        </w:tc>
        <w:tc>
          <w:tcPr>
            <w:tcW w:w="1417" w:type="dxa"/>
            <w:shd w:val="clear" w:color="auto" w:fill="auto"/>
          </w:tcPr>
          <w:p w:rsidR="00823BC4" w:rsidRPr="00BA398C" w:rsidRDefault="00823BC4" w:rsidP="00827A2A">
            <w:pPr>
              <w:pStyle w:val="BodyText3"/>
              <w:spacing w:after="0"/>
              <w:jc w:val="right"/>
              <w:rPr>
                <w:rFonts w:ascii="Garamond" w:eastAsia="MS Mincho" w:hAnsi="Garamond"/>
                <w:b/>
                <w:sz w:val="20"/>
                <w:szCs w:val="20"/>
                <w:lang w:val="sq-AL"/>
              </w:rPr>
            </w:pPr>
          </w:p>
        </w:tc>
      </w:tr>
      <w:tr w:rsidR="00823BC4" w:rsidRPr="00BA398C" w:rsidTr="00827A2A">
        <w:trPr>
          <w:jc w:val="center"/>
        </w:trPr>
        <w:tc>
          <w:tcPr>
            <w:tcW w:w="575" w:type="dxa"/>
            <w:shd w:val="clear" w:color="auto" w:fill="auto"/>
          </w:tcPr>
          <w:p w:rsidR="00823BC4" w:rsidRPr="00BA398C" w:rsidRDefault="00823BC4" w:rsidP="00827A2A">
            <w:pPr>
              <w:pStyle w:val="BodyText3"/>
              <w:spacing w:after="0"/>
              <w:jc w:val="both"/>
              <w:rPr>
                <w:rFonts w:ascii="Garamond" w:eastAsia="MS Mincho" w:hAnsi="Garamond"/>
                <w:b/>
                <w:sz w:val="20"/>
                <w:szCs w:val="20"/>
                <w:lang w:val="sq-AL"/>
              </w:rPr>
            </w:pPr>
            <w:r>
              <w:rPr>
                <w:rFonts w:ascii="Garamond" w:eastAsia="MS Mincho" w:hAnsi="Garamond"/>
                <w:sz w:val="20"/>
                <w:szCs w:val="20"/>
                <w:lang w:val="sq-AL"/>
              </w:rPr>
              <w:t>3</w:t>
            </w:r>
          </w:p>
        </w:tc>
        <w:tc>
          <w:tcPr>
            <w:tcW w:w="2694" w:type="dxa"/>
            <w:shd w:val="clear" w:color="auto" w:fill="auto"/>
          </w:tcPr>
          <w:p w:rsidR="00823BC4" w:rsidRPr="00BA398C" w:rsidRDefault="00823BC4" w:rsidP="00827A2A">
            <w:pPr>
              <w:pStyle w:val="BodyText3"/>
              <w:spacing w:after="0"/>
              <w:jc w:val="both"/>
              <w:rPr>
                <w:rFonts w:ascii="Garamond" w:eastAsia="MS Mincho" w:hAnsi="Garamond"/>
                <w:b/>
                <w:sz w:val="20"/>
                <w:szCs w:val="20"/>
                <w:lang w:val="sq-AL"/>
              </w:rPr>
            </w:pPr>
            <w:r>
              <w:rPr>
                <w:rFonts w:ascii="Garamond" w:eastAsia="MS Mincho" w:hAnsi="Garamond"/>
                <w:sz w:val="20"/>
                <w:szCs w:val="20"/>
                <w:lang w:val="sq-AL"/>
              </w:rPr>
              <w:t>Mekanik/teknik bordi</w:t>
            </w:r>
          </w:p>
        </w:tc>
        <w:tc>
          <w:tcPr>
            <w:tcW w:w="2268" w:type="dxa"/>
            <w:shd w:val="clear" w:color="auto" w:fill="auto"/>
          </w:tcPr>
          <w:p w:rsidR="00823BC4" w:rsidRPr="00BA398C" w:rsidRDefault="00823BC4" w:rsidP="00827A2A">
            <w:pPr>
              <w:pStyle w:val="BodyText3"/>
              <w:spacing w:after="0"/>
              <w:jc w:val="right"/>
              <w:rPr>
                <w:rFonts w:ascii="Garamond" w:eastAsia="MS Mincho" w:hAnsi="Garamond"/>
                <w:b/>
                <w:sz w:val="20"/>
                <w:szCs w:val="20"/>
                <w:lang w:val="sq-AL"/>
              </w:rPr>
            </w:pPr>
            <w:r w:rsidRPr="00BA398C">
              <w:rPr>
                <w:rFonts w:ascii="Garamond" w:eastAsia="MS Mincho" w:hAnsi="Garamond"/>
                <w:sz w:val="20"/>
                <w:szCs w:val="20"/>
                <w:lang w:val="sq-AL"/>
              </w:rPr>
              <w:t>24000</w:t>
            </w:r>
          </w:p>
        </w:tc>
        <w:tc>
          <w:tcPr>
            <w:tcW w:w="1843" w:type="dxa"/>
            <w:shd w:val="clear" w:color="auto" w:fill="auto"/>
          </w:tcPr>
          <w:p w:rsidR="00823BC4" w:rsidRPr="00BA398C" w:rsidRDefault="00823BC4" w:rsidP="00827A2A">
            <w:pPr>
              <w:pStyle w:val="BodyText3"/>
              <w:spacing w:after="0"/>
              <w:jc w:val="right"/>
              <w:rPr>
                <w:rFonts w:ascii="Garamond" w:eastAsia="MS Mincho" w:hAnsi="Garamond"/>
                <w:b/>
                <w:sz w:val="20"/>
                <w:szCs w:val="20"/>
                <w:lang w:val="sq-AL"/>
              </w:rPr>
            </w:pPr>
            <w:r w:rsidRPr="00BA398C">
              <w:rPr>
                <w:rFonts w:ascii="Garamond" w:eastAsia="MS Mincho" w:hAnsi="Garamond"/>
                <w:sz w:val="20"/>
                <w:szCs w:val="20"/>
                <w:lang w:val="sq-AL"/>
              </w:rPr>
              <w:t>18000</w:t>
            </w:r>
          </w:p>
        </w:tc>
        <w:tc>
          <w:tcPr>
            <w:tcW w:w="1843" w:type="dxa"/>
          </w:tcPr>
          <w:p w:rsidR="00823BC4" w:rsidRPr="00BA398C" w:rsidRDefault="00823BC4" w:rsidP="00827A2A">
            <w:pPr>
              <w:pStyle w:val="BodyText3"/>
              <w:spacing w:after="0"/>
              <w:jc w:val="right"/>
              <w:rPr>
                <w:rFonts w:ascii="Garamond" w:eastAsia="MS Mincho" w:hAnsi="Garamond"/>
                <w:b/>
                <w:sz w:val="20"/>
                <w:szCs w:val="20"/>
                <w:lang w:val="sq-AL"/>
              </w:rPr>
            </w:pPr>
            <w:r w:rsidRPr="00BA398C">
              <w:rPr>
                <w:rFonts w:ascii="Garamond" w:eastAsia="MS Mincho" w:hAnsi="Garamond"/>
                <w:sz w:val="20"/>
                <w:szCs w:val="20"/>
                <w:lang w:val="sq-AL"/>
              </w:rPr>
              <w:t>12000</w:t>
            </w:r>
          </w:p>
        </w:tc>
        <w:tc>
          <w:tcPr>
            <w:tcW w:w="1417" w:type="dxa"/>
            <w:shd w:val="clear" w:color="auto" w:fill="auto"/>
          </w:tcPr>
          <w:p w:rsidR="00823BC4" w:rsidRPr="00BA398C" w:rsidRDefault="00823BC4" w:rsidP="00827A2A">
            <w:pPr>
              <w:pStyle w:val="BodyText3"/>
              <w:spacing w:after="0"/>
              <w:jc w:val="right"/>
              <w:rPr>
                <w:rFonts w:ascii="Garamond" w:eastAsia="MS Mincho" w:hAnsi="Garamond"/>
                <w:b/>
                <w:sz w:val="20"/>
                <w:szCs w:val="20"/>
                <w:lang w:val="sq-AL"/>
              </w:rPr>
            </w:pPr>
          </w:p>
        </w:tc>
      </w:tr>
      <w:tr w:rsidR="00823BC4" w:rsidRPr="00BA398C" w:rsidTr="00827A2A">
        <w:trPr>
          <w:jc w:val="center"/>
        </w:trPr>
        <w:tc>
          <w:tcPr>
            <w:tcW w:w="575" w:type="dxa"/>
            <w:shd w:val="clear" w:color="auto" w:fill="auto"/>
          </w:tcPr>
          <w:p w:rsidR="00823BC4" w:rsidRPr="00BA398C" w:rsidRDefault="00823BC4" w:rsidP="00827A2A">
            <w:pPr>
              <w:pStyle w:val="BodyText3"/>
              <w:spacing w:after="0"/>
              <w:jc w:val="both"/>
              <w:rPr>
                <w:rFonts w:ascii="Garamond" w:eastAsia="MS Mincho" w:hAnsi="Garamond"/>
                <w:b/>
                <w:sz w:val="20"/>
                <w:szCs w:val="20"/>
                <w:lang w:val="sq-AL"/>
              </w:rPr>
            </w:pPr>
            <w:r>
              <w:rPr>
                <w:rFonts w:ascii="Garamond" w:eastAsia="MS Mincho" w:hAnsi="Garamond"/>
                <w:sz w:val="20"/>
                <w:szCs w:val="20"/>
                <w:lang w:val="sq-AL"/>
              </w:rPr>
              <w:t>4</w:t>
            </w:r>
          </w:p>
        </w:tc>
        <w:tc>
          <w:tcPr>
            <w:tcW w:w="2694" w:type="dxa"/>
            <w:shd w:val="clear" w:color="auto" w:fill="auto"/>
          </w:tcPr>
          <w:p w:rsidR="00823BC4" w:rsidRPr="00BA398C" w:rsidRDefault="00823BC4" w:rsidP="00827A2A">
            <w:pPr>
              <w:pStyle w:val="BodyText3"/>
              <w:spacing w:after="0"/>
              <w:jc w:val="both"/>
              <w:rPr>
                <w:rFonts w:ascii="Garamond" w:eastAsia="MS Mincho" w:hAnsi="Garamond"/>
                <w:b/>
                <w:sz w:val="20"/>
                <w:szCs w:val="20"/>
                <w:lang w:val="sq-AL"/>
              </w:rPr>
            </w:pPr>
            <w:r>
              <w:rPr>
                <w:rFonts w:ascii="Garamond" w:eastAsia="MS Mincho" w:hAnsi="Garamond"/>
                <w:sz w:val="20"/>
                <w:szCs w:val="20"/>
                <w:lang w:val="sq-AL"/>
              </w:rPr>
              <w:t>Infermier bordi</w:t>
            </w:r>
          </w:p>
          <w:p w:rsidR="00823BC4" w:rsidRPr="00BA398C" w:rsidRDefault="00823BC4" w:rsidP="00827A2A">
            <w:pPr>
              <w:pStyle w:val="BodyText3"/>
              <w:spacing w:after="0"/>
              <w:jc w:val="both"/>
              <w:rPr>
                <w:rFonts w:ascii="Garamond" w:eastAsia="MS Mincho" w:hAnsi="Garamond"/>
                <w:b/>
                <w:sz w:val="20"/>
                <w:szCs w:val="20"/>
                <w:lang w:val="sq-AL"/>
              </w:rPr>
            </w:pPr>
            <w:r>
              <w:rPr>
                <w:rFonts w:ascii="Garamond" w:eastAsia="MS Mincho" w:hAnsi="Garamond"/>
                <w:sz w:val="20"/>
                <w:szCs w:val="20"/>
                <w:lang w:val="sq-AL"/>
              </w:rPr>
              <w:t>Operator bordi</w:t>
            </w:r>
          </w:p>
          <w:p w:rsidR="00823BC4" w:rsidRPr="00BA398C" w:rsidRDefault="00823BC4" w:rsidP="00827A2A">
            <w:pPr>
              <w:pStyle w:val="BodyText3"/>
              <w:spacing w:after="0"/>
              <w:jc w:val="both"/>
              <w:rPr>
                <w:rFonts w:ascii="Garamond" w:eastAsia="MS Mincho" w:hAnsi="Garamond"/>
                <w:b/>
                <w:sz w:val="20"/>
                <w:szCs w:val="20"/>
                <w:lang w:val="sq-AL"/>
              </w:rPr>
            </w:pPr>
            <w:r>
              <w:rPr>
                <w:rFonts w:ascii="Garamond" w:eastAsia="MS Mincho" w:hAnsi="Garamond"/>
                <w:sz w:val="20"/>
                <w:szCs w:val="20"/>
                <w:lang w:val="sq-AL"/>
              </w:rPr>
              <w:t>Vinçier bordi</w:t>
            </w:r>
          </w:p>
        </w:tc>
        <w:tc>
          <w:tcPr>
            <w:tcW w:w="2268" w:type="dxa"/>
            <w:shd w:val="clear" w:color="auto" w:fill="auto"/>
          </w:tcPr>
          <w:p w:rsidR="00823BC4" w:rsidRPr="00BA398C" w:rsidRDefault="00823BC4" w:rsidP="00827A2A">
            <w:pPr>
              <w:pStyle w:val="BodyText3"/>
              <w:spacing w:after="0"/>
              <w:jc w:val="right"/>
              <w:rPr>
                <w:rFonts w:ascii="Garamond" w:eastAsia="MS Mincho" w:hAnsi="Garamond"/>
                <w:b/>
                <w:sz w:val="20"/>
                <w:szCs w:val="20"/>
                <w:lang w:val="sq-AL"/>
              </w:rPr>
            </w:pPr>
          </w:p>
          <w:p w:rsidR="00823BC4" w:rsidRPr="00BA398C" w:rsidRDefault="00823BC4" w:rsidP="00827A2A">
            <w:pPr>
              <w:pStyle w:val="BodyText3"/>
              <w:spacing w:after="0"/>
              <w:jc w:val="right"/>
              <w:rPr>
                <w:rFonts w:ascii="Garamond" w:eastAsia="MS Mincho" w:hAnsi="Garamond"/>
                <w:b/>
                <w:sz w:val="20"/>
                <w:szCs w:val="20"/>
                <w:lang w:val="sq-AL"/>
              </w:rPr>
            </w:pPr>
          </w:p>
          <w:p w:rsidR="00823BC4" w:rsidRPr="00BA398C" w:rsidRDefault="00823BC4" w:rsidP="00827A2A">
            <w:pPr>
              <w:pStyle w:val="BodyText3"/>
              <w:spacing w:after="0"/>
              <w:jc w:val="right"/>
              <w:rPr>
                <w:rFonts w:ascii="Garamond" w:eastAsia="MS Mincho" w:hAnsi="Garamond"/>
                <w:b/>
                <w:sz w:val="20"/>
                <w:szCs w:val="20"/>
                <w:lang w:val="sq-AL"/>
              </w:rPr>
            </w:pPr>
            <w:r w:rsidRPr="00BA398C">
              <w:rPr>
                <w:rFonts w:ascii="Garamond" w:eastAsia="MS Mincho" w:hAnsi="Garamond"/>
                <w:sz w:val="20"/>
                <w:szCs w:val="20"/>
                <w:lang w:val="sq-AL"/>
              </w:rPr>
              <w:t>20000</w:t>
            </w:r>
          </w:p>
        </w:tc>
        <w:tc>
          <w:tcPr>
            <w:tcW w:w="1843" w:type="dxa"/>
            <w:shd w:val="clear" w:color="auto" w:fill="auto"/>
          </w:tcPr>
          <w:p w:rsidR="00823BC4" w:rsidRPr="00BA398C" w:rsidRDefault="00823BC4" w:rsidP="00827A2A">
            <w:pPr>
              <w:pStyle w:val="BodyText3"/>
              <w:spacing w:after="0"/>
              <w:jc w:val="right"/>
              <w:rPr>
                <w:rFonts w:ascii="Garamond" w:eastAsia="MS Mincho" w:hAnsi="Garamond"/>
                <w:b/>
                <w:sz w:val="20"/>
                <w:szCs w:val="20"/>
                <w:lang w:val="sq-AL"/>
              </w:rPr>
            </w:pPr>
          </w:p>
          <w:p w:rsidR="00823BC4" w:rsidRPr="00BA398C" w:rsidRDefault="00823BC4" w:rsidP="00827A2A">
            <w:pPr>
              <w:pStyle w:val="BodyText3"/>
              <w:spacing w:after="0"/>
              <w:jc w:val="right"/>
              <w:rPr>
                <w:rFonts w:ascii="Garamond" w:eastAsia="MS Mincho" w:hAnsi="Garamond"/>
                <w:b/>
                <w:sz w:val="20"/>
                <w:szCs w:val="20"/>
                <w:lang w:val="sq-AL"/>
              </w:rPr>
            </w:pPr>
          </w:p>
          <w:p w:rsidR="00823BC4" w:rsidRPr="00BA398C" w:rsidRDefault="00823BC4" w:rsidP="00827A2A">
            <w:pPr>
              <w:pStyle w:val="BodyText3"/>
              <w:spacing w:after="0"/>
              <w:jc w:val="right"/>
              <w:rPr>
                <w:rFonts w:ascii="Garamond" w:eastAsia="MS Mincho" w:hAnsi="Garamond"/>
                <w:b/>
                <w:sz w:val="20"/>
                <w:szCs w:val="20"/>
                <w:lang w:val="sq-AL"/>
              </w:rPr>
            </w:pPr>
            <w:r w:rsidRPr="00BA398C">
              <w:rPr>
                <w:rFonts w:ascii="Garamond" w:eastAsia="MS Mincho" w:hAnsi="Garamond"/>
                <w:sz w:val="20"/>
                <w:szCs w:val="20"/>
                <w:lang w:val="sq-AL"/>
              </w:rPr>
              <w:t>15000</w:t>
            </w:r>
          </w:p>
        </w:tc>
        <w:tc>
          <w:tcPr>
            <w:tcW w:w="1843" w:type="dxa"/>
          </w:tcPr>
          <w:p w:rsidR="00823BC4" w:rsidRPr="00BA398C" w:rsidRDefault="00823BC4" w:rsidP="00827A2A">
            <w:pPr>
              <w:pStyle w:val="BodyText3"/>
              <w:spacing w:after="0"/>
              <w:jc w:val="right"/>
              <w:rPr>
                <w:rFonts w:ascii="Garamond" w:eastAsia="MS Mincho" w:hAnsi="Garamond"/>
                <w:b/>
                <w:sz w:val="20"/>
                <w:szCs w:val="20"/>
                <w:lang w:val="sq-AL"/>
              </w:rPr>
            </w:pPr>
          </w:p>
          <w:p w:rsidR="00823BC4" w:rsidRPr="00BA398C" w:rsidRDefault="00823BC4" w:rsidP="00827A2A">
            <w:pPr>
              <w:pStyle w:val="BodyText3"/>
              <w:spacing w:after="0"/>
              <w:jc w:val="right"/>
              <w:rPr>
                <w:rFonts w:ascii="Garamond" w:eastAsia="MS Mincho" w:hAnsi="Garamond"/>
                <w:b/>
                <w:sz w:val="20"/>
                <w:szCs w:val="20"/>
                <w:lang w:val="sq-AL"/>
              </w:rPr>
            </w:pPr>
          </w:p>
          <w:p w:rsidR="00823BC4" w:rsidRPr="00BA398C" w:rsidRDefault="00823BC4" w:rsidP="00827A2A">
            <w:pPr>
              <w:pStyle w:val="BodyText3"/>
              <w:spacing w:after="0"/>
              <w:jc w:val="right"/>
              <w:rPr>
                <w:rFonts w:ascii="Garamond" w:eastAsia="MS Mincho" w:hAnsi="Garamond"/>
                <w:b/>
                <w:sz w:val="20"/>
                <w:szCs w:val="20"/>
                <w:lang w:val="sq-AL"/>
              </w:rPr>
            </w:pPr>
            <w:r w:rsidRPr="00BA398C">
              <w:rPr>
                <w:rFonts w:ascii="Garamond" w:eastAsia="MS Mincho" w:hAnsi="Garamond"/>
                <w:sz w:val="20"/>
                <w:szCs w:val="20"/>
                <w:lang w:val="sq-AL"/>
              </w:rPr>
              <w:t>10000</w:t>
            </w:r>
          </w:p>
        </w:tc>
        <w:tc>
          <w:tcPr>
            <w:tcW w:w="1417" w:type="dxa"/>
            <w:shd w:val="clear" w:color="auto" w:fill="auto"/>
          </w:tcPr>
          <w:p w:rsidR="00823BC4" w:rsidRPr="00BA398C" w:rsidRDefault="00823BC4" w:rsidP="00827A2A">
            <w:pPr>
              <w:pStyle w:val="BodyText3"/>
              <w:spacing w:after="0"/>
              <w:jc w:val="right"/>
              <w:rPr>
                <w:rFonts w:ascii="Garamond" w:eastAsia="MS Mincho" w:hAnsi="Garamond"/>
                <w:b/>
                <w:sz w:val="20"/>
                <w:szCs w:val="20"/>
                <w:lang w:val="sq-AL"/>
              </w:rPr>
            </w:pPr>
          </w:p>
        </w:tc>
      </w:tr>
      <w:tr w:rsidR="00823BC4" w:rsidRPr="00BA398C" w:rsidTr="00827A2A">
        <w:trPr>
          <w:jc w:val="center"/>
        </w:trPr>
        <w:tc>
          <w:tcPr>
            <w:tcW w:w="575" w:type="dxa"/>
            <w:shd w:val="clear" w:color="auto" w:fill="auto"/>
          </w:tcPr>
          <w:p w:rsidR="00823BC4" w:rsidRPr="00BA398C" w:rsidRDefault="00823BC4" w:rsidP="00827A2A">
            <w:pPr>
              <w:pStyle w:val="BodyText3"/>
              <w:spacing w:after="0"/>
              <w:jc w:val="both"/>
              <w:rPr>
                <w:rFonts w:ascii="Garamond" w:eastAsia="MS Mincho" w:hAnsi="Garamond"/>
                <w:b/>
                <w:sz w:val="20"/>
                <w:szCs w:val="20"/>
                <w:lang w:val="sq-AL"/>
              </w:rPr>
            </w:pPr>
            <w:r>
              <w:rPr>
                <w:rFonts w:ascii="Garamond" w:eastAsia="MS Mincho" w:hAnsi="Garamond"/>
                <w:sz w:val="20"/>
                <w:szCs w:val="20"/>
                <w:lang w:val="sq-AL"/>
              </w:rPr>
              <w:t>5</w:t>
            </w:r>
          </w:p>
        </w:tc>
        <w:tc>
          <w:tcPr>
            <w:tcW w:w="2694" w:type="dxa"/>
            <w:shd w:val="clear" w:color="auto" w:fill="auto"/>
          </w:tcPr>
          <w:p w:rsidR="00823BC4" w:rsidRPr="00BA398C" w:rsidRDefault="00823BC4" w:rsidP="00827A2A">
            <w:pPr>
              <w:pStyle w:val="BodyText3"/>
              <w:spacing w:after="0"/>
              <w:jc w:val="both"/>
              <w:rPr>
                <w:rFonts w:ascii="Garamond" w:eastAsia="MS Mincho" w:hAnsi="Garamond"/>
                <w:b/>
                <w:sz w:val="20"/>
                <w:szCs w:val="20"/>
                <w:lang w:val="sq-AL"/>
              </w:rPr>
            </w:pPr>
            <w:r>
              <w:rPr>
                <w:rFonts w:ascii="Garamond" w:eastAsia="MS Mincho" w:hAnsi="Garamond"/>
                <w:sz w:val="20"/>
                <w:szCs w:val="20"/>
                <w:lang w:val="sq-AL"/>
              </w:rPr>
              <w:t>Inxhinier avioni/helikopteri</w:t>
            </w:r>
          </w:p>
        </w:tc>
        <w:tc>
          <w:tcPr>
            <w:tcW w:w="2268" w:type="dxa"/>
            <w:shd w:val="clear" w:color="auto" w:fill="auto"/>
          </w:tcPr>
          <w:p w:rsidR="00823BC4" w:rsidRPr="00BA398C" w:rsidRDefault="00823BC4" w:rsidP="00827A2A">
            <w:pPr>
              <w:pStyle w:val="BodyText3"/>
              <w:spacing w:after="0"/>
              <w:jc w:val="right"/>
              <w:rPr>
                <w:rFonts w:ascii="Garamond" w:eastAsia="MS Mincho" w:hAnsi="Garamond"/>
                <w:b/>
                <w:sz w:val="20"/>
                <w:szCs w:val="20"/>
                <w:lang w:val="sq-AL"/>
              </w:rPr>
            </w:pPr>
            <w:r w:rsidRPr="00BA398C">
              <w:rPr>
                <w:rFonts w:ascii="Garamond" w:eastAsia="MS Mincho" w:hAnsi="Garamond"/>
                <w:sz w:val="20"/>
                <w:szCs w:val="20"/>
                <w:lang w:val="sq-AL"/>
              </w:rPr>
              <w:t>16000</w:t>
            </w:r>
          </w:p>
        </w:tc>
        <w:tc>
          <w:tcPr>
            <w:tcW w:w="1843" w:type="dxa"/>
            <w:shd w:val="clear" w:color="auto" w:fill="auto"/>
          </w:tcPr>
          <w:p w:rsidR="00823BC4" w:rsidRPr="00BA398C" w:rsidRDefault="00823BC4" w:rsidP="00827A2A">
            <w:pPr>
              <w:pStyle w:val="BodyText3"/>
              <w:spacing w:after="0"/>
              <w:jc w:val="right"/>
              <w:rPr>
                <w:rFonts w:ascii="Garamond" w:eastAsia="MS Mincho" w:hAnsi="Garamond"/>
                <w:b/>
                <w:sz w:val="20"/>
                <w:szCs w:val="20"/>
                <w:lang w:val="sq-AL"/>
              </w:rPr>
            </w:pPr>
            <w:r w:rsidRPr="00BA398C">
              <w:rPr>
                <w:rFonts w:ascii="Garamond" w:eastAsia="MS Mincho" w:hAnsi="Garamond"/>
                <w:sz w:val="20"/>
                <w:szCs w:val="20"/>
                <w:lang w:val="sq-AL"/>
              </w:rPr>
              <w:t>12000</w:t>
            </w:r>
          </w:p>
        </w:tc>
        <w:tc>
          <w:tcPr>
            <w:tcW w:w="1843" w:type="dxa"/>
          </w:tcPr>
          <w:p w:rsidR="00823BC4" w:rsidRPr="00BA398C" w:rsidRDefault="00823BC4" w:rsidP="00827A2A">
            <w:pPr>
              <w:pStyle w:val="BodyText3"/>
              <w:spacing w:after="0"/>
              <w:jc w:val="right"/>
              <w:rPr>
                <w:rFonts w:ascii="Garamond" w:eastAsia="MS Mincho" w:hAnsi="Garamond"/>
                <w:b/>
                <w:sz w:val="20"/>
                <w:szCs w:val="20"/>
                <w:lang w:val="sq-AL"/>
              </w:rPr>
            </w:pPr>
            <w:r w:rsidRPr="00BA398C">
              <w:rPr>
                <w:rFonts w:ascii="Garamond" w:eastAsia="MS Mincho" w:hAnsi="Garamond"/>
                <w:sz w:val="20"/>
                <w:szCs w:val="20"/>
                <w:lang w:val="sq-AL"/>
              </w:rPr>
              <w:t>10000</w:t>
            </w:r>
          </w:p>
        </w:tc>
        <w:tc>
          <w:tcPr>
            <w:tcW w:w="1417" w:type="dxa"/>
            <w:shd w:val="clear" w:color="auto" w:fill="auto"/>
          </w:tcPr>
          <w:p w:rsidR="00823BC4" w:rsidRPr="00BA398C" w:rsidRDefault="00823BC4" w:rsidP="00827A2A">
            <w:pPr>
              <w:pStyle w:val="BodyText3"/>
              <w:spacing w:after="0"/>
              <w:jc w:val="right"/>
              <w:rPr>
                <w:rFonts w:ascii="Garamond" w:eastAsia="MS Mincho" w:hAnsi="Garamond"/>
                <w:b/>
                <w:sz w:val="20"/>
                <w:szCs w:val="20"/>
                <w:lang w:val="sq-AL"/>
              </w:rPr>
            </w:pPr>
          </w:p>
        </w:tc>
      </w:tr>
      <w:tr w:rsidR="00823BC4" w:rsidRPr="00BA398C" w:rsidTr="00827A2A">
        <w:trPr>
          <w:jc w:val="center"/>
        </w:trPr>
        <w:tc>
          <w:tcPr>
            <w:tcW w:w="575" w:type="dxa"/>
            <w:shd w:val="clear" w:color="auto" w:fill="auto"/>
          </w:tcPr>
          <w:p w:rsidR="00823BC4" w:rsidRPr="00BA398C" w:rsidRDefault="00823BC4" w:rsidP="00827A2A">
            <w:pPr>
              <w:pStyle w:val="BodyText3"/>
              <w:spacing w:after="0"/>
              <w:jc w:val="both"/>
              <w:rPr>
                <w:rFonts w:ascii="Garamond" w:eastAsia="MS Mincho" w:hAnsi="Garamond"/>
                <w:b/>
                <w:sz w:val="20"/>
                <w:szCs w:val="20"/>
                <w:lang w:val="sq-AL"/>
              </w:rPr>
            </w:pPr>
            <w:r>
              <w:rPr>
                <w:rFonts w:ascii="Garamond" w:eastAsia="MS Mincho" w:hAnsi="Garamond"/>
                <w:sz w:val="20"/>
                <w:szCs w:val="20"/>
                <w:lang w:val="sq-AL"/>
              </w:rPr>
              <w:t>6</w:t>
            </w:r>
          </w:p>
        </w:tc>
        <w:tc>
          <w:tcPr>
            <w:tcW w:w="2694" w:type="dxa"/>
            <w:shd w:val="clear" w:color="auto" w:fill="auto"/>
          </w:tcPr>
          <w:p w:rsidR="00823BC4" w:rsidRPr="00BA398C" w:rsidRDefault="00823BC4" w:rsidP="00827A2A">
            <w:pPr>
              <w:pStyle w:val="BodyText3"/>
              <w:spacing w:after="0"/>
              <w:jc w:val="both"/>
              <w:rPr>
                <w:rFonts w:ascii="Garamond" w:eastAsia="MS Mincho" w:hAnsi="Garamond"/>
                <w:b/>
                <w:sz w:val="20"/>
                <w:szCs w:val="20"/>
                <w:lang w:val="sq-AL"/>
              </w:rPr>
            </w:pPr>
            <w:r>
              <w:rPr>
                <w:rFonts w:ascii="Garamond" w:eastAsia="MS Mincho" w:hAnsi="Garamond"/>
                <w:sz w:val="20"/>
                <w:szCs w:val="20"/>
                <w:lang w:val="sq-AL"/>
              </w:rPr>
              <w:t>Kontrollor i trafikut ajror</w:t>
            </w:r>
          </w:p>
        </w:tc>
        <w:tc>
          <w:tcPr>
            <w:tcW w:w="2268" w:type="dxa"/>
            <w:shd w:val="clear" w:color="auto" w:fill="auto"/>
          </w:tcPr>
          <w:p w:rsidR="00823BC4" w:rsidRPr="00BA398C" w:rsidRDefault="00823BC4" w:rsidP="00827A2A">
            <w:pPr>
              <w:pStyle w:val="BodyText3"/>
              <w:spacing w:after="0"/>
              <w:jc w:val="right"/>
              <w:rPr>
                <w:rFonts w:ascii="Garamond" w:eastAsia="MS Mincho" w:hAnsi="Garamond"/>
                <w:b/>
                <w:sz w:val="20"/>
                <w:szCs w:val="20"/>
                <w:lang w:val="sq-AL"/>
              </w:rPr>
            </w:pPr>
            <w:r w:rsidRPr="00BA398C">
              <w:rPr>
                <w:rFonts w:ascii="Garamond" w:eastAsia="MS Mincho" w:hAnsi="Garamond"/>
                <w:sz w:val="20"/>
                <w:szCs w:val="20"/>
                <w:lang w:val="sq-AL"/>
              </w:rPr>
              <w:t>12000</w:t>
            </w:r>
          </w:p>
        </w:tc>
        <w:tc>
          <w:tcPr>
            <w:tcW w:w="1843" w:type="dxa"/>
            <w:shd w:val="clear" w:color="auto" w:fill="auto"/>
          </w:tcPr>
          <w:p w:rsidR="00823BC4" w:rsidRPr="00BA398C" w:rsidRDefault="00823BC4" w:rsidP="00827A2A">
            <w:pPr>
              <w:pStyle w:val="BodyText3"/>
              <w:spacing w:after="0"/>
              <w:jc w:val="right"/>
              <w:rPr>
                <w:rFonts w:ascii="Garamond" w:eastAsia="MS Mincho" w:hAnsi="Garamond"/>
                <w:b/>
                <w:sz w:val="20"/>
                <w:szCs w:val="20"/>
                <w:lang w:val="sq-AL"/>
              </w:rPr>
            </w:pPr>
            <w:r w:rsidRPr="00BA398C">
              <w:rPr>
                <w:rFonts w:ascii="Garamond" w:eastAsia="MS Mincho" w:hAnsi="Garamond"/>
                <w:sz w:val="20"/>
                <w:szCs w:val="20"/>
                <w:lang w:val="sq-AL"/>
              </w:rPr>
              <w:t>12000</w:t>
            </w:r>
          </w:p>
        </w:tc>
        <w:tc>
          <w:tcPr>
            <w:tcW w:w="1843" w:type="dxa"/>
          </w:tcPr>
          <w:p w:rsidR="00823BC4" w:rsidRPr="00BA398C" w:rsidRDefault="00823BC4" w:rsidP="00827A2A">
            <w:pPr>
              <w:pStyle w:val="BodyText3"/>
              <w:spacing w:after="0"/>
              <w:jc w:val="right"/>
              <w:rPr>
                <w:rFonts w:ascii="Garamond" w:eastAsia="MS Mincho" w:hAnsi="Garamond"/>
                <w:b/>
                <w:sz w:val="20"/>
                <w:szCs w:val="20"/>
                <w:lang w:val="sq-AL"/>
              </w:rPr>
            </w:pPr>
            <w:r w:rsidRPr="00BA398C">
              <w:rPr>
                <w:rFonts w:ascii="Garamond" w:eastAsia="MS Mincho" w:hAnsi="Garamond"/>
                <w:sz w:val="20"/>
                <w:szCs w:val="20"/>
                <w:lang w:val="sq-AL"/>
              </w:rPr>
              <w:t>12000</w:t>
            </w:r>
          </w:p>
        </w:tc>
        <w:tc>
          <w:tcPr>
            <w:tcW w:w="1417" w:type="dxa"/>
            <w:shd w:val="clear" w:color="auto" w:fill="auto"/>
          </w:tcPr>
          <w:p w:rsidR="00823BC4" w:rsidRPr="00BA398C" w:rsidRDefault="00823BC4" w:rsidP="00827A2A">
            <w:pPr>
              <w:pStyle w:val="BodyText3"/>
              <w:spacing w:after="0"/>
              <w:jc w:val="right"/>
              <w:rPr>
                <w:rFonts w:ascii="Garamond" w:eastAsia="MS Mincho" w:hAnsi="Garamond"/>
                <w:b/>
                <w:sz w:val="20"/>
                <w:szCs w:val="20"/>
                <w:lang w:val="sq-AL"/>
              </w:rPr>
            </w:pPr>
          </w:p>
        </w:tc>
      </w:tr>
      <w:tr w:rsidR="00823BC4" w:rsidRPr="00BA398C" w:rsidTr="00827A2A">
        <w:trPr>
          <w:jc w:val="center"/>
        </w:trPr>
        <w:tc>
          <w:tcPr>
            <w:tcW w:w="575" w:type="dxa"/>
            <w:shd w:val="clear" w:color="auto" w:fill="auto"/>
          </w:tcPr>
          <w:p w:rsidR="00823BC4" w:rsidRPr="00BA398C" w:rsidRDefault="00823BC4" w:rsidP="00827A2A">
            <w:pPr>
              <w:pStyle w:val="BodyText3"/>
              <w:spacing w:after="0"/>
              <w:jc w:val="both"/>
              <w:rPr>
                <w:rFonts w:ascii="Garamond" w:eastAsia="MS Mincho" w:hAnsi="Garamond"/>
                <w:b/>
                <w:sz w:val="20"/>
                <w:szCs w:val="20"/>
                <w:lang w:val="sq-AL"/>
              </w:rPr>
            </w:pPr>
            <w:r>
              <w:rPr>
                <w:rFonts w:ascii="Garamond" w:eastAsia="MS Mincho" w:hAnsi="Garamond"/>
                <w:sz w:val="20"/>
                <w:szCs w:val="20"/>
                <w:lang w:val="sq-AL"/>
              </w:rPr>
              <w:t>7</w:t>
            </w:r>
          </w:p>
        </w:tc>
        <w:tc>
          <w:tcPr>
            <w:tcW w:w="2694" w:type="dxa"/>
            <w:shd w:val="clear" w:color="auto" w:fill="auto"/>
          </w:tcPr>
          <w:p w:rsidR="00823BC4" w:rsidRPr="00BA398C" w:rsidRDefault="00823BC4" w:rsidP="00827A2A">
            <w:pPr>
              <w:pStyle w:val="BodyText3"/>
              <w:spacing w:after="0"/>
              <w:jc w:val="both"/>
              <w:rPr>
                <w:rFonts w:ascii="Garamond" w:eastAsia="MS Mincho" w:hAnsi="Garamond"/>
                <w:b/>
                <w:sz w:val="20"/>
                <w:szCs w:val="20"/>
                <w:lang w:val="sq-AL"/>
              </w:rPr>
            </w:pPr>
            <w:r>
              <w:rPr>
                <w:rFonts w:ascii="Garamond" w:eastAsia="MS Mincho" w:hAnsi="Garamond"/>
                <w:sz w:val="20"/>
                <w:szCs w:val="20"/>
                <w:lang w:val="sq-AL"/>
              </w:rPr>
              <w:t>Teknik avioni/helikopteri</w:t>
            </w:r>
          </w:p>
        </w:tc>
        <w:tc>
          <w:tcPr>
            <w:tcW w:w="2268" w:type="dxa"/>
            <w:shd w:val="clear" w:color="auto" w:fill="auto"/>
          </w:tcPr>
          <w:p w:rsidR="00823BC4" w:rsidRPr="00BA398C" w:rsidRDefault="00823BC4" w:rsidP="00827A2A">
            <w:pPr>
              <w:pStyle w:val="BodyText3"/>
              <w:spacing w:after="0"/>
              <w:jc w:val="right"/>
              <w:rPr>
                <w:rFonts w:ascii="Garamond" w:eastAsia="MS Mincho" w:hAnsi="Garamond"/>
                <w:b/>
                <w:sz w:val="20"/>
                <w:szCs w:val="20"/>
                <w:lang w:val="sq-AL"/>
              </w:rPr>
            </w:pPr>
            <w:r w:rsidRPr="00BA398C">
              <w:rPr>
                <w:rFonts w:ascii="Garamond" w:eastAsia="MS Mincho" w:hAnsi="Garamond"/>
                <w:sz w:val="20"/>
                <w:szCs w:val="20"/>
                <w:lang w:val="sq-AL"/>
              </w:rPr>
              <w:t>12000</w:t>
            </w:r>
          </w:p>
        </w:tc>
        <w:tc>
          <w:tcPr>
            <w:tcW w:w="1843" w:type="dxa"/>
            <w:shd w:val="clear" w:color="auto" w:fill="auto"/>
          </w:tcPr>
          <w:p w:rsidR="00823BC4" w:rsidRPr="00BA398C" w:rsidRDefault="00823BC4" w:rsidP="00827A2A">
            <w:pPr>
              <w:pStyle w:val="BodyText3"/>
              <w:spacing w:after="0"/>
              <w:jc w:val="right"/>
              <w:rPr>
                <w:rFonts w:ascii="Garamond" w:eastAsia="MS Mincho" w:hAnsi="Garamond"/>
                <w:b/>
                <w:sz w:val="20"/>
                <w:szCs w:val="20"/>
                <w:lang w:val="sq-AL"/>
              </w:rPr>
            </w:pPr>
            <w:r w:rsidRPr="00BA398C">
              <w:rPr>
                <w:rFonts w:ascii="Garamond" w:eastAsia="MS Mincho" w:hAnsi="Garamond"/>
                <w:sz w:val="20"/>
                <w:szCs w:val="20"/>
                <w:lang w:val="sq-AL"/>
              </w:rPr>
              <w:t>10000</w:t>
            </w:r>
          </w:p>
        </w:tc>
        <w:tc>
          <w:tcPr>
            <w:tcW w:w="1843" w:type="dxa"/>
          </w:tcPr>
          <w:p w:rsidR="00823BC4" w:rsidRPr="00BA398C" w:rsidRDefault="00823BC4" w:rsidP="00827A2A">
            <w:pPr>
              <w:pStyle w:val="BodyText3"/>
              <w:spacing w:after="0"/>
              <w:jc w:val="right"/>
              <w:rPr>
                <w:rFonts w:ascii="Garamond" w:eastAsia="MS Mincho" w:hAnsi="Garamond"/>
                <w:b/>
                <w:sz w:val="20"/>
                <w:szCs w:val="20"/>
                <w:lang w:val="sq-AL"/>
              </w:rPr>
            </w:pPr>
            <w:r w:rsidRPr="00BA398C">
              <w:rPr>
                <w:rFonts w:ascii="Garamond" w:eastAsia="MS Mincho" w:hAnsi="Garamond"/>
                <w:sz w:val="20"/>
                <w:szCs w:val="20"/>
                <w:lang w:val="sq-AL"/>
              </w:rPr>
              <w:t>10000</w:t>
            </w:r>
          </w:p>
        </w:tc>
        <w:tc>
          <w:tcPr>
            <w:tcW w:w="1417" w:type="dxa"/>
            <w:shd w:val="clear" w:color="auto" w:fill="auto"/>
          </w:tcPr>
          <w:p w:rsidR="00823BC4" w:rsidRPr="00BA398C" w:rsidRDefault="00823BC4" w:rsidP="00827A2A">
            <w:pPr>
              <w:pStyle w:val="BodyText3"/>
              <w:spacing w:after="0"/>
              <w:jc w:val="right"/>
              <w:rPr>
                <w:rFonts w:ascii="Garamond" w:eastAsia="MS Mincho" w:hAnsi="Garamond"/>
                <w:b/>
                <w:sz w:val="20"/>
                <w:szCs w:val="20"/>
                <w:lang w:val="sq-AL"/>
              </w:rPr>
            </w:pPr>
          </w:p>
        </w:tc>
      </w:tr>
    </w:tbl>
    <w:p w:rsidR="00823BC4" w:rsidRPr="00BA398C" w:rsidRDefault="00823BC4" w:rsidP="00823BC4">
      <w:pPr>
        <w:spacing w:after="0" w:line="240" w:lineRule="auto"/>
        <w:rPr>
          <w:rFonts w:ascii="Garamond" w:hAnsi="Garamond"/>
          <w:sz w:val="20"/>
          <w:szCs w:val="20"/>
          <w:lang w:val="sq-AL"/>
        </w:rPr>
      </w:pPr>
    </w:p>
    <w:p w:rsidR="00823BC4" w:rsidRDefault="00823BC4" w:rsidP="00823BC4">
      <w:pPr>
        <w:spacing w:after="0" w:line="240" w:lineRule="auto"/>
        <w:rPr>
          <w:rFonts w:ascii="Garamond" w:hAnsi="Garamond"/>
          <w:sz w:val="20"/>
          <w:szCs w:val="20"/>
          <w:lang w:val="sq-AL"/>
        </w:rPr>
      </w:pPr>
    </w:p>
    <w:p w:rsidR="00823BC4" w:rsidRDefault="00823BC4" w:rsidP="00823BC4">
      <w:pPr>
        <w:spacing w:after="0" w:line="240" w:lineRule="auto"/>
        <w:rPr>
          <w:rFonts w:ascii="Garamond" w:hAnsi="Garamond"/>
          <w:sz w:val="20"/>
          <w:szCs w:val="20"/>
          <w:lang w:val="sq-AL"/>
        </w:rPr>
      </w:pPr>
    </w:p>
    <w:p w:rsidR="00823BC4" w:rsidRDefault="00823BC4" w:rsidP="00823BC4">
      <w:pPr>
        <w:spacing w:after="0" w:line="240" w:lineRule="auto"/>
        <w:rPr>
          <w:rFonts w:ascii="Garamond" w:hAnsi="Garamond"/>
          <w:sz w:val="20"/>
          <w:szCs w:val="20"/>
          <w:lang w:val="sq-AL"/>
        </w:rPr>
      </w:pPr>
    </w:p>
    <w:p w:rsidR="00823BC4" w:rsidRDefault="00823BC4" w:rsidP="00823BC4">
      <w:pPr>
        <w:spacing w:after="0" w:line="240" w:lineRule="auto"/>
        <w:rPr>
          <w:rFonts w:ascii="Garamond" w:hAnsi="Garamond"/>
          <w:sz w:val="20"/>
          <w:szCs w:val="20"/>
          <w:lang w:val="sq-AL"/>
        </w:rPr>
      </w:pPr>
    </w:p>
    <w:p w:rsidR="00823BC4" w:rsidRDefault="00823BC4" w:rsidP="00823BC4">
      <w:pPr>
        <w:spacing w:after="0" w:line="240" w:lineRule="auto"/>
        <w:rPr>
          <w:rFonts w:ascii="Garamond" w:hAnsi="Garamond"/>
          <w:sz w:val="20"/>
          <w:szCs w:val="20"/>
          <w:lang w:val="sq-AL"/>
        </w:rPr>
      </w:pPr>
    </w:p>
    <w:p w:rsidR="00823BC4" w:rsidRDefault="00823BC4" w:rsidP="00823BC4">
      <w:pPr>
        <w:spacing w:after="0" w:line="240" w:lineRule="auto"/>
        <w:rPr>
          <w:rFonts w:ascii="Garamond" w:hAnsi="Garamond"/>
          <w:sz w:val="20"/>
          <w:szCs w:val="20"/>
          <w:lang w:val="sq-AL"/>
        </w:rPr>
      </w:pPr>
    </w:p>
    <w:p w:rsidR="00823BC4" w:rsidRDefault="00823BC4" w:rsidP="00823BC4">
      <w:pPr>
        <w:spacing w:after="0" w:line="240" w:lineRule="auto"/>
        <w:rPr>
          <w:rFonts w:ascii="Garamond" w:hAnsi="Garamond"/>
          <w:sz w:val="20"/>
          <w:szCs w:val="20"/>
          <w:lang w:val="sq-AL"/>
        </w:rPr>
      </w:pPr>
    </w:p>
    <w:p w:rsidR="00823BC4" w:rsidRDefault="00823BC4" w:rsidP="00823BC4">
      <w:pPr>
        <w:spacing w:after="0" w:line="240" w:lineRule="auto"/>
        <w:rPr>
          <w:rFonts w:ascii="Garamond" w:hAnsi="Garamond"/>
          <w:sz w:val="20"/>
          <w:szCs w:val="20"/>
          <w:lang w:val="sq-AL"/>
        </w:rPr>
      </w:pPr>
    </w:p>
    <w:p w:rsidR="00823BC4" w:rsidRPr="00BA398C" w:rsidRDefault="00823BC4" w:rsidP="00823BC4">
      <w:pPr>
        <w:spacing w:after="0" w:line="240" w:lineRule="auto"/>
        <w:rPr>
          <w:rFonts w:ascii="Garamond" w:hAnsi="Garamond"/>
          <w:sz w:val="20"/>
          <w:szCs w:val="20"/>
          <w:lang w:val="sq-AL"/>
        </w:rPr>
      </w:pPr>
    </w:p>
    <w:p w:rsidR="00823BC4" w:rsidRPr="00BA398C" w:rsidRDefault="00823BC4" w:rsidP="00823BC4">
      <w:pPr>
        <w:spacing w:after="0" w:line="240" w:lineRule="auto"/>
        <w:rPr>
          <w:rFonts w:ascii="Garamond" w:hAnsi="Garamond"/>
          <w:sz w:val="20"/>
          <w:szCs w:val="20"/>
          <w:lang w:val="sq-AL"/>
        </w:rPr>
      </w:pPr>
    </w:p>
    <w:p w:rsidR="00823BC4" w:rsidRPr="00BA398C" w:rsidRDefault="00823BC4" w:rsidP="00823BC4">
      <w:pPr>
        <w:pStyle w:val="NeniNr"/>
        <w:rPr>
          <w:lang w:val="sq-AL"/>
        </w:rPr>
      </w:pPr>
      <w:r w:rsidRPr="00BA398C">
        <w:rPr>
          <w:lang w:val="sq-AL"/>
        </w:rPr>
        <w:t>LIDHJA NR. 4</w:t>
      </w:r>
    </w:p>
    <w:p w:rsidR="00823BC4" w:rsidRPr="00BA398C" w:rsidRDefault="00823BC4" w:rsidP="00823BC4">
      <w:pPr>
        <w:pStyle w:val="NeniNr"/>
        <w:rPr>
          <w:lang w:val="sq-AL"/>
        </w:rPr>
      </w:pPr>
      <w:r w:rsidRPr="00BA398C">
        <w:rPr>
          <w:lang w:val="sq-AL"/>
        </w:rPr>
        <w:t>MASA E SHTESËS PËR NATYRË TË VEÇANTË PUNE DHE VËSHTIRËSI SHËRBIMI PËR USHTARAKËT AKTIVË NË AGJENCINË E INTELIGJENCËS DHE SIGURISË SË MBROJTJES</w:t>
      </w:r>
    </w:p>
    <w:p w:rsidR="00823BC4" w:rsidRPr="00BA398C" w:rsidRDefault="00823BC4" w:rsidP="00823BC4">
      <w:pPr>
        <w:shd w:val="clear" w:color="auto" w:fill="FFFFFF"/>
        <w:spacing w:after="0" w:line="240" w:lineRule="auto"/>
        <w:jc w:val="center"/>
        <w:rPr>
          <w:rFonts w:ascii="Garamond" w:eastAsia="Times New Roman" w:hAnsi="Garamond"/>
          <w:b/>
          <w:sz w:val="20"/>
          <w:szCs w:val="20"/>
          <w:lang w:val="sq-AL"/>
        </w:rPr>
      </w:pPr>
      <w:r w:rsidRPr="00BA398C">
        <w:rPr>
          <w:rFonts w:ascii="Garamond" w:eastAsia="Times New Roman" w:hAnsi="Garamond"/>
          <w:b/>
          <w:sz w:val="20"/>
          <w:szCs w:val="20"/>
          <w:lang w:val="sq-AL"/>
        </w:rPr>
        <w:t xml:space="preserve"> </w:t>
      </w:r>
    </w:p>
    <w:tbl>
      <w:tblPr>
        <w:tblW w:w="9639" w:type="dxa"/>
        <w:jc w:val="center"/>
        <w:tblLayout w:type="fixed"/>
        <w:tblCellMar>
          <w:left w:w="40" w:type="dxa"/>
          <w:right w:w="40" w:type="dxa"/>
        </w:tblCellMar>
        <w:tblLook w:val="0000" w:firstRow="0" w:lastRow="0" w:firstColumn="0" w:lastColumn="0" w:noHBand="0" w:noVBand="0"/>
      </w:tblPr>
      <w:tblGrid>
        <w:gridCol w:w="425"/>
        <w:gridCol w:w="1386"/>
        <w:gridCol w:w="4710"/>
        <w:gridCol w:w="3118"/>
      </w:tblGrid>
      <w:tr w:rsidR="00823BC4" w:rsidRPr="00BA398C" w:rsidTr="00827A2A">
        <w:trPr>
          <w:trHeight w:hRule="exact" w:val="712"/>
          <w:jc w:val="center"/>
        </w:trPr>
        <w:tc>
          <w:tcPr>
            <w:tcW w:w="425" w:type="dxa"/>
            <w:tcBorders>
              <w:top w:val="single" w:sz="6" w:space="0" w:color="auto"/>
              <w:left w:val="single" w:sz="6" w:space="0" w:color="auto"/>
              <w:bottom w:val="single" w:sz="6" w:space="0" w:color="auto"/>
              <w:right w:val="single" w:sz="6" w:space="0" w:color="auto"/>
            </w:tcBorders>
            <w:shd w:val="clear" w:color="auto" w:fill="FFFFFF"/>
          </w:tcPr>
          <w:p w:rsidR="00823BC4" w:rsidRPr="00BA398C" w:rsidRDefault="00823BC4" w:rsidP="00827A2A">
            <w:pPr>
              <w:shd w:val="clear" w:color="auto" w:fill="FFFFFF"/>
              <w:spacing w:after="0" w:line="240" w:lineRule="auto"/>
              <w:ind w:firstLine="0"/>
              <w:rPr>
                <w:rFonts w:ascii="Garamond" w:eastAsia="Times New Roman" w:hAnsi="Garamond"/>
                <w:b/>
                <w:bCs/>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b/>
                <w:bCs/>
                <w:sz w:val="20"/>
                <w:szCs w:val="20"/>
                <w:lang w:val="sq-AL"/>
              </w:rPr>
            </w:pPr>
            <w:r w:rsidRPr="00BA398C">
              <w:rPr>
                <w:rFonts w:ascii="Garamond" w:eastAsia="Times New Roman" w:hAnsi="Garamond"/>
                <w:b/>
                <w:bCs/>
                <w:sz w:val="20"/>
                <w:szCs w:val="20"/>
                <w:lang w:val="sq-AL"/>
              </w:rPr>
              <w:t xml:space="preserve">Nr. </w:t>
            </w:r>
          </w:p>
        </w:tc>
        <w:tc>
          <w:tcPr>
            <w:tcW w:w="1386" w:type="dxa"/>
            <w:tcBorders>
              <w:top w:val="single" w:sz="6" w:space="0" w:color="auto"/>
              <w:left w:val="single" w:sz="6" w:space="0" w:color="auto"/>
              <w:bottom w:val="single" w:sz="6" w:space="0" w:color="auto"/>
              <w:right w:val="single" w:sz="6" w:space="0" w:color="auto"/>
            </w:tcBorders>
            <w:shd w:val="clear" w:color="auto" w:fill="FFFFFF"/>
          </w:tcPr>
          <w:p w:rsidR="00823BC4" w:rsidRPr="00BA398C" w:rsidRDefault="00823BC4" w:rsidP="00827A2A">
            <w:pPr>
              <w:shd w:val="clear" w:color="auto" w:fill="FFFFFF"/>
              <w:spacing w:after="0" w:line="240" w:lineRule="auto"/>
              <w:ind w:firstLine="0"/>
              <w:jc w:val="center"/>
              <w:rPr>
                <w:rFonts w:ascii="Garamond" w:eastAsia="Times New Roman" w:hAnsi="Garamond"/>
                <w:bCs/>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bCs/>
                <w:sz w:val="20"/>
                <w:szCs w:val="20"/>
                <w:lang w:val="sq-AL"/>
              </w:rPr>
            </w:pPr>
          </w:p>
        </w:tc>
        <w:tc>
          <w:tcPr>
            <w:tcW w:w="4710" w:type="dxa"/>
            <w:tcBorders>
              <w:top w:val="single" w:sz="6" w:space="0" w:color="auto"/>
              <w:left w:val="single" w:sz="6" w:space="0" w:color="auto"/>
              <w:bottom w:val="single" w:sz="6" w:space="0" w:color="auto"/>
              <w:right w:val="single" w:sz="6" w:space="0" w:color="auto"/>
            </w:tcBorders>
            <w:shd w:val="clear" w:color="auto" w:fill="FFFFFF"/>
          </w:tcPr>
          <w:p w:rsidR="00823BC4" w:rsidRPr="00BA398C" w:rsidRDefault="00823BC4" w:rsidP="00827A2A">
            <w:pPr>
              <w:shd w:val="clear" w:color="auto" w:fill="FFFFFF"/>
              <w:spacing w:after="0" w:line="240" w:lineRule="auto"/>
              <w:ind w:firstLine="0"/>
              <w:rPr>
                <w:rFonts w:ascii="Garamond" w:eastAsia="Times New Roman" w:hAnsi="Garamond"/>
                <w:b/>
                <w:bCs/>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b/>
                <w:sz w:val="20"/>
                <w:szCs w:val="20"/>
                <w:lang w:val="sq-AL"/>
              </w:rPr>
            </w:pPr>
            <w:r w:rsidRPr="00BA398C">
              <w:rPr>
                <w:rFonts w:ascii="Garamond" w:eastAsia="Times New Roman" w:hAnsi="Garamond"/>
                <w:b/>
                <w:sz w:val="20"/>
                <w:szCs w:val="20"/>
                <w:lang w:val="sq-AL"/>
              </w:rPr>
              <w:t>Emërtimi i funksionit (pozicioni)</w:t>
            </w:r>
          </w:p>
        </w:tc>
        <w:tc>
          <w:tcPr>
            <w:tcW w:w="3118" w:type="dxa"/>
            <w:tcBorders>
              <w:top w:val="single" w:sz="6" w:space="0" w:color="auto"/>
              <w:left w:val="single" w:sz="6" w:space="0" w:color="auto"/>
              <w:bottom w:val="single" w:sz="6" w:space="0" w:color="auto"/>
              <w:right w:val="single" w:sz="6" w:space="0" w:color="auto"/>
            </w:tcBorders>
            <w:shd w:val="clear" w:color="auto" w:fill="FFFFFF"/>
          </w:tcPr>
          <w:p w:rsidR="00823BC4" w:rsidRPr="00BA398C" w:rsidRDefault="00823BC4" w:rsidP="00827A2A">
            <w:pPr>
              <w:shd w:val="clear" w:color="auto" w:fill="FFFFFF"/>
              <w:spacing w:after="0" w:line="240" w:lineRule="auto"/>
              <w:ind w:firstLine="0"/>
              <w:jc w:val="center"/>
              <w:rPr>
                <w:rFonts w:ascii="Garamond" w:eastAsia="Times New Roman" w:hAnsi="Garamond"/>
                <w:b/>
                <w:sz w:val="20"/>
                <w:szCs w:val="20"/>
                <w:lang w:val="sq-AL"/>
              </w:rPr>
            </w:pPr>
            <w:r w:rsidRPr="00BA398C">
              <w:rPr>
                <w:rFonts w:ascii="Garamond" w:eastAsia="Times New Roman" w:hAnsi="Garamond"/>
                <w:b/>
                <w:bCs/>
                <w:sz w:val="20"/>
                <w:szCs w:val="20"/>
                <w:lang w:val="sq-AL"/>
              </w:rPr>
              <w:t>Masa e shtesës për natyrë të veçantë pune dhe vështirësi shërbimi, në lekë për muaj</w:t>
            </w:r>
          </w:p>
        </w:tc>
      </w:tr>
      <w:tr w:rsidR="00823BC4" w:rsidRPr="00BA398C" w:rsidTr="00827A2A">
        <w:trPr>
          <w:trHeight w:hRule="exact" w:val="1417"/>
          <w:jc w:val="center"/>
        </w:trPr>
        <w:tc>
          <w:tcPr>
            <w:tcW w:w="425" w:type="dxa"/>
            <w:tcBorders>
              <w:top w:val="single" w:sz="6" w:space="0" w:color="auto"/>
              <w:left w:val="single" w:sz="6" w:space="0" w:color="auto"/>
              <w:bottom w:val="single" w:sz="6" w:space="0" w:color="auto"/>
              <w:right w:val="single" w:sz="6" w:space="0" w:color="auto"/>
            </w:tcBorders>
            <w:shd w:val="clear" w:color="auto" w:fill="FFFFFF"/>
          </w:tcPr>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r w:rsidRPr="00BA398C">
              <w:rPr>
                <w:rFonts w:ascii="Garamond" w:eastAsia="Times New Roman" w:hAnsi="Garamond"/>
                <w:sz w:val="20"/>
                <w:szCs w:val="20"/>
                <w:lang w:val="sq-AL"/>
              </w:rPr>
              <w:t>1</w:t>
            </w:r>
          </w:p>
        </w:tc>
        <w:tc>
          <w:tcPr>
            <w:tcW w:w="1386" w:type="dxa"/>
            <w:tcBorders>
              <w:top w:val="single" w:sz="6" w:space="0" w:color="auto"/>
              <w:left w:val="single" w:sz="6" w:space="0" w:color="auto"/>
              <w:bottom w:val="single" w:sz="6" w:space="0" w:color="auto"/>
              <w:right w:val="single" w:sz="6" w:space="0" w:color="auto"/>
            </w:tcBorders>
            <w:shd w:val="clear" w:color="auto" w:fill="FFFFFF"/>
          </w:tcPr>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Operacional</w:t>
            </w:r>
          </w:p>
        </w:tc>
        <w:tc>
          <w:tcPr>
            <w:tcW w:w="4710" w:type="dxa"/>
            <w:tcBorders>
              <w:top w:val="single" w:sz="6" w:space="0" w:color="auto"/>
              <w:left w:val="single" w:sz="6" w:space="0" w:color="auto"/>
              <w:bottom w:val="single" w:sz="6" w:space="0" w:color="auto"/>
              <w:right w:val="single" w:sz="6" w:space="0" w:color="auto"/>
            </w:tcBorders>
            <w:shd w:val="clear" w:color="auto" w:fill="FFFFFF"/>
          </w:tcPr>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Përgjegjës sektori.</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Specialist/Inspektor. </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Ndihmës inspektor.</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Teknik i mesëm dhe administrator pajisjesh/Operator. </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Shofer autoveture, mjet operacional. </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Shofer auto</w:t>
            </w:r>
            <w:r>
              <w:rPr>
                <w:rFonts w:ascii="Garamond" w:eastAsia="Times New Roman" w:hAnsi="Garamond"/>
                <w:sz w:val="20"/>
                <w:szCs w:val="20"/>
                <w:lang w:val="sq-AL"/>
              </w:rPr>
              <w:t>veture/mjet operacional/Ndihmës</w:t>
            </w:r>
            <w:r w:rsidRPr="00BA398C">
              <w:rPr>
                <w:rFonts w:ascii="Garamond" w:eastAsia="Times New Roman" w:hAnsi="Garamond"/>
                <w:sz w:val="20"/>
                <w:szCs w:val="20"/>
                <w:lang w:val="sq-AL"/>
              </w:rPr>
              <w:t>inspektor.</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p>
        </w:tc>
        <w:tc>
          <w:tcPr>
            <w:tcW w:w="3118" w:type="dxa"/>
            <w:tcBorders>
              <w:top w:val="single" w:sz="6" w:space="0" w:color="auto"/>
              <w:left w:val="single" w:sz="6" w:space="0" w:color="auto"/>
              <w:bottom w:val="single" w:sz="6" w:space="0" w:color="auto"/>
              <w:right w:val="single" w:sz="6" w:space="0" w:color="auto"/>
            </w:tcBorders>
            <w:shd w:val="clear" w:color="auto" w:fill="FFFFFF"/>
          </w:tcPr>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r w:rsidRPr="00BA398C">
              <w:rPr>
                <w:rFonts w:ascii="Garamond" w:eastAsia="Times New Roman" w:hAnsi="Garamond"/>
                <w:sz w:val="20"/>
                <w:szCs w:val="20"/>
                <w:lang w:val="sq-AL"/>
              </w:rPr>
              <w:t>15.000</w:t>
            </w:r>
          </w:p>
        </w:tc>
      </w:tr>
      <w:tr w:rsidR="00823BC4" w:rsidRPr="00BA398C" w:rsidTr="00827A2A">
        <w:trPr>
          <w:trHeight w:hRule="exact" w:val="4245"/>
          <w:jc w:val="center"/>
        </w:trPr>
        <w:tc>
          <w:tcPr>
            <w:tcW w:w="425" w:type="dxa"/>
            <w:tcBorders>
              <w:left w:val="single" w:sz="6" w:space="0" w:color="auto"/>
              <w:bottom w:val="single" w:sz="6" w:space="0" w:color="auto"/>
              <w:right w:val="single" w:sz="6" w:space="0" w:color="auto"/>
            </w:tcBorders>
            <w:shd w:val="clear" w:color="auto" w:fill="FFFFFF"/>
          </w:tcPr>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r w:rsidRPr="00BA398C">
              <w:rPr>
                <w:rFonts w:ascii="Garamond" w:eastAsia="Times New Roman" w:hAnsi="Garamond"/>
                <w:sz w:val="20"/>
                <w:szCs w:val="20"/>
                <w:lang w:val="sq-AL"/>
              </w:rPr>
              <w:t>2</w:t>
            </w:r>
          </w:p>
        </w:tc>
        <w:tc>
          <w:tcPr>
            <w:tcW w:w="1386" w:type="dxa"/>
            <w:tcBorders>
              <w:left w:val="single" w:sz="6" w:space="0" w:color="auto"/>
              <w:bottom w:val="single" w:sz="6" w:space="0" w:color="auto"/>
              <w:right w:val="single" w:sz="6" w:space="0" w:color="auto"/>
            </w:tcBorders>
            <w:shd w:val="clear" w:color="auto" w:fill="FFFFFF"/>
          </w:tcPr>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Operacional</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Mbështetës</w:t>
            </w:r>
          </w:p>
        </w:tc>
        <w:tc>
          <w:tcPr>
            <w:tcW w:w="4710" w:type="dxa"/>
            <w:tcBorders>
              <w:top w:val="single" w:sz="6" w:space="0" w:color="auto"/>
              <w:left w:val="single" w:sz="6" w:space="0" w:color="auto"/>
              <w:bottom w:val="single" w:sz="6" w:space="0" w:color="auto"/>
              <w:right w:val="single" w:sz="6" w:space="0" w:color="auto"/>
            </w:tcBorders>
            <w:shd w:val="clear" w:color="auto" w:fill="FFFFFF"/>
          </w:tcPr>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Drejtor i përgjithshëm. </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Zëvendësdrejtor i përgjithshëm.</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Drejtor drejtorie.</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Përgjegjës/ Shef sektori.</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Analist. </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Specialist. </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Operator dhe për administrimin e dokumentacionit. </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Operator radiozbulues. </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Teknik i mesëm/Operator radiozbulues.</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Roje me armë Kroi i Bardhë, Kukës.</w:t>
            </w:r>
          </w:p>
          <w:p w:rsidR="00823BC4" w:rsidRPr="00BA398C" w:rsidRDefault="00823BC4" w:rsidP="00827A2A">
            <w:pPr>
              <w:spacing w:after="0" w:line="240" w:lineRule="auto"/>
              <w:ind w:firstLine="0"/>
              <w:rPr>
                <w:rFonts w:ascii="Garamond" w:eastAsia="Times New Roman" w:hAnsi="Garamond"/>
                <w:color w:val="000000"/>
                <w:sz w:val="20"/>
                <w:szCs w:val="20"/>
                <w:lang w:val="sq-AL"/>
              </w:rPr>
            </w:pPr>
            <w:r w:rsidRPr="00BA398C">
              <w:rPr>
                <w:rFonts w:ascii="Garamond" w:eastAsia="Times New Roman" w:hAnsi="Garamond"/>
                <w:color w:val="000000"/>
                <w:sz w:val="20"/>
                <w:szCs w:val="20"/>
                <w:lang w:val="sq-AL"/>
              </w:rPr>
              <w:t>Roje me armë Çardhak, Korçë.</w:t>
            </w:r>
            <w:r w:rsidRPr="00BA398C">
              <w:rPr>
                <w:rFonts w:ascii="Garamond" w:eastAsia="Times New Roman" w:hAnsi="Garamond"/>
                <w:sz w:val="20"/>
                <w:szCs w:val="20"/>
                <w:lang w:val="sq-AL"/>
              </w:rPr>
              <w:t xml:space="preserve"> </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Teknik i mesëm i Specialiteteve të ndryshme/shofer/Roje me armë Tarabosh, Shkodër. </w:t>
            </w:r>
          </w:p>
          <w:p w:rsidR="00823BC4" w:rsidRPr="00BA398C" w:rsidRDefault="00823BC4" w:rsidP="00827A2A">
            <w:pPr>
              <w:spacing w:after="0" w:line="240" w:lineRule="auto"/>
              <w:ind w:firstLine="0"/>
              <w:rPr>
                <w:rFonts w:ascii="Garamond" w:eastAsia="Times New Roman" w:hAnsi="Garamond"/>
                <w:color w:val="000000"/>
                <w:sz w:val="20"/>
                <w:szCs w:val="20"/>
                <w:lang w:val="sq-AL"/>
              </w:rPr>
            </w:pPr>
            <w:r w:rsidRPr="00BA398C">
              <w:rPr>
                <w:rFonts w:ascii="Garamond" w:eastAsia="Times New Roman" w:hAnsi="Garamond"/>
                <w:sz w:val="20"/>
                <w:szCs w:val="20"/>
                <w:lang w:val="sq-AL"/>
              </w:rPr>
              <w:t xml:space="preserve">Teknik i mesëm/Operator/ Roje me armë Tarabosh, Shkodër. </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Teknik i mesëm i specialiteteve të ndryshme.</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Shofer/Roje me armë M. Krujës, Krujë.</w:t>
            </w:r>
          </w:p>
          <w:p w:rsidR="00823BC4" w:rsidRPr="00BA398C" w:rsidRDefault="00823BC4" w:rsidP="00827A2A">
            <w:pPr>
              <w:shd w:val="clear" w:color="auto" w:fill="FFFFFF"/>
              <w:spacing w:after="0" w:line="240" w:lineRule="auto"/>
              <w:ind w:firstLine="0"/>
              <w:rPr>
                <w:rFonts w:ascii="Garamond" w:eastAsia="Times New Roman" w:hAnsi="Garamond"/>
                <w:b/>
                <w:sz w:val="20"/>
                <w:szCs w:val="20"/>
                <w:lang w:val="sq-AL"/>
              </w:rPr>
            </w:pPr>
            <w:r w:rsidRPr="00BA398C">
              <w:rPr>
                <w:rFonts w:ascii="Garamond" w:eastAsia="Times New Roman" w:hAnsi="Garamond"/>
                <w:sz w:val="20"/>
                <w:szCs w:val="20"/>
                <w:lang w:val="sq-AL"/>
              </w:rPr>
              <w:t>Teknik i mesëm/Operator/Roje me armë/M. Krujës, Krujë.</w:t>
            </w:r>
          </w:p>
        </w:tc>
        <w:tc>
          <w:tcPr>
            <w:tcW w:w="3118" w:type="dxa"/>
            <w:tcBorders>
              <w:top w:val="single" w:sz="6" w:space="0" w:color="auto"/>
              <w:left w:val="single" w:sz="6" w:space="0" w:color="auto"/>
              <w:bottom w:val="single" w:sz="6" w:space="0" w:color="auto"/>
              <w:right w:val="single" w:sz="6" w:space="0" w:color="auto"/>
            </w:tcBorders>
            <w:shd w:val="clear" w:color="auto" w:fill="FFFFFF"/>
          </w:tcPr>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r w:rsidRPr="00BA398C">
              <w:rPr>
                <w:rFonts w:ascii="Garamond" w:eastAsia="Times New Roman" w:hAnsi="Garamond"/>
                <w:sz w:val="20"/>
                <w:szCs w:val="20"/>
                <w:lang w:val="sq-AL"/>
              </w:rPr>
              <w:t>10.000</w:t>
            </w:r>
          </w:p>
        </w:tc>
      </w:tr>
      <w:tr w:rsidR="00823BC4" w:rsidRPr="00BA398C" w:rsidTr="00827A2A">
        <w:trPr>
          <w:trHeight w:hRule="exact" w:val="321"/>
          <w:jc w:val="center"/>
        </w:trPr>
        <w:tc>
          <w:tcPr>
            <w:tcW w:w="425" w:type="dxa"/>
            <w:tcBorders>
              <w:top w:val="single" w:sz="6" w:space="0" w:color="auto"/>
              <w:left w:val="single" w:sz="6" w:space="0" w:color="auto"/>
              <w:bottom w:val="single" w:sz="6" w:space="0" w:color="auto"/>
              <w:right w:val="single" w:sz="6" w:space="0" w:color="auto"/>
            </w:tcBorders>
            <w:shd w:val="clear" w:color="auto" w:fill="FFFFFF"/>
          </w:tcPr>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r w:rsidRPr="00BA398C">
              <w:rPr>
                <w:rFonts w:ascii="Garamond" w:eastAsia="Times New Roman" w:hAnsi="Garamond"/>
                <w:sz w:val="20"/>
                <w:szCs w:val="20"/>
                <w:lang w:val="sq-AL"/>
              </w:rPr>
              <w:t>3</w:t>
            </w:r>
          </w:p>
        </w:tc>
        <w:tc>
          <w:tcPr>
            <w:tcW w:w="1386" w:type="dxa"/>
            <w:tcBorders>
              <w:top w:val="single" w:sz="6" w:space="0" w:color="auto"/>
              <w:left w:val="single" w:sz="6" w:space="0" w:color="auto"/>
              <w:bottom w:val="single" w:sz="6" w:space="0" w:color="auto"/>
              <w:right w:val="single" w:sz="6" w:space="0" w:color="auto"/>
            </w:tcBorders>
            <w:shd w:val="clear" w:color="auto" w:fill="FFFFFF"/>
          </w:tcPr>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Mbështetës</w:t>
            </w:r>
          </w:p>
        </w:tc>
        <w:tc>
          <w:tcPr>
            <w:tcW w:w="4710" w:type="dxa"/>
            <w:tcBorders>
              <w:top w:val="single" w:sz="6" w:space="0" w:color="auto"/>
              <w:left w:val="single" w:sz="6" w:space="0" w:color="auto"/>
              <w:bottom w:val="single" w:sz="6" w:space="0" w:color="auto"/>
              <w:right w:val="single" w:sz="6" w:space="0" w:color="auto"/>
            </w:tcBorders>
            <w:shd w:val="clear" w:color="auto" w:fill="FFFFFF"/>
          </w:tcPr>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Për punonjësit në funksionet e tjerë ushtarake të AISM-së.</w:t>
            </w:r>
          </w:p>
        </w:tc>
        <w:tc>
          <w:tcPr>
            <w:tcW w:w="3118" w:type="dxa"/>
            <w:tcBorders>
              <w:top w:val="single" w:sz="6" w:space="0" w:color="auto"/>
              <w:left w:val="single" w:sz="6" w:space="0" w:color="auto"/>
              <w:bottom w:val="single" w:sz="6" w:space="0" w:color="auto"/>
              <w:right w:val="single" w:sz="6" w:space="0" w:color="auto"/>
            </w:tcBorders>
            <w:shd w:val="clear" w:color="auto" w:fill="FFFFFF"/>
          </w:tcPr>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r w:rsidRPr="00BA398C">
              <w:rPr>
                <w:rFonts w:ascii="Garamond" w:eastAsia="Times New Roman" w:hAnsi="Garamond"/>
                <w:sz w:val="20"/>
                <w:szCs w:val="20"/>
                <w:lang w:val="sq-AL"/>
              </w:rPr>
              <w:t>5.000</w:t>
            </w:r>
          </w:p>
        </w:tc>
      </w:tr>
    </w:tbl>
    <w:p w:rsidR="00823BC4" w:rsidRPr="00BA398C" w:rsidRDefault="00823BC4" w:rsidP="00823BC4">
      <w:pPr>
        <w:spacing w:after="0" w:line="240" w:lineRule="auto"/>
        <w:rPr>
          <w:rFonts w:ascii="Garamond" w:hAnsi="Garamond"/>
          <w:sz w:val="20"/>
          <w:szCs w:val="20"/>
          <w:lang w:val="sq-AL"/>
        </w:rPr>
      </w:pPr>
    </w:p>
    <w:p w:rsidR="00823BC4" w:rsidRPr="00BA398C" w:rsidRDefault="00823BC4" w:rsidP="00823BC4">
      <w:pPr>
        <w:pStyle w:val="NeniNr"/>
        <w:rPr>
          <w:lang w:val="sq-AL"/>
        </w:rPr>
      </w:pPr>
      <w:r w:rsidRPr="00BA398C">
        <w:rPr>
          <w:lang w:val="sq-AL"/>
        </w:rPr>
        <w:t>LIDHJA NR. 5</w:t>
      </w:r>
    </w:p>
    <w:p w:rsidR="00823BC4" w:rsidRPr="00BA398C" w:rsidRDefault="00823BC4" w:rsidP="00823BC4">
      <w:pPr>
        <w:pStyle w:val="NeniNr"/>
        <w:rPr>
          <w:lang w:val="sq-AL"/>
        </w:rPr>
      </w:pPr>
      <w:r w:rsidRPr="00BA398C">
        <w:rPr>
          <w:lang w:val="sq-AL"/>
        </w:rPr>
        <w:t xml:space="preserve">MASA E SHTESËS PËR KUSHTE TË VEÇANTA PUNE E SHËRBIMI QË PËRFITOJNË USHTARAKËT AKTIVË NË </w:t>
      </w:r>
      <w:r w:rsidRPr="00BA398C">
        <w:rPr>
          <w:bCs/>
          <w:lang w:val="sq-AL"/>
        </w:rPr>
        <w:t>FORCAT E ARMATOSURA</w:t>
      </w:r>
    </w:p>
    <w:p w:rsidR="00823BC4" w:rsidRPr="00BA398C" w:rsidRDefault="00823BC4" w:rsidP="00823BC4">
      <w:pPr>
        <w:spacing w:after="0" w:line="240" w:lineRule="auto"/>
        <w:rPr>
          <w:rFonts w:ascii="Garamond" w:eastAsia="Times New Roman" w:hAnsi="Garamond"/>
          <w:sz w:val="20"/>
          <w:szCs w:val="20"/>
          <w:lang w:val="sq-AL"/>
        </w:rPr>
      </w:pPr>
    </w:p>
    <w:tbl>
      <w:tblPr>
        <w:tblW w:w="10495" w:type="dxa"/>
        <w:jc w:val="center"/>
        <w:tblLayout w:type="fixed"/>
        <w:tblCellMar>
          <w:left w:w="40" w:type="dxa"/>
          <w:right w:w="40" w:type="dxa"/>
        </w:tblCellMar>
        <w:tblLook w:val="0000" w:firstRow="0" w:lastRow="0" w:firstColumn="0" w:lastColumn="0" w:noHBand="0" w:noVBand="0"/>
      </w:tblPr>
      <w:tblGrid>
        <w:gridCol w:w="561"/>
        <w:gridCol w:w="8324"/>
        <w:gridCol w:w="1610"/>
      </w:tblGrid>
      <w:tr w:rsidR="00823BC4" w:rsidRPr="00BA398C" w:rsidTr="00827A2A">
        <w:trPr>
          <w:trHeight w:hRule="exact" w:val="492"/>
          <w:jc w:val="center"/>
        </w:trPr>
        <w:tc>
          <w:tcPr>
            <w:tcW w:w="561" w:type="dxa"/>
            <w:tcBorders>
              <w:top w:val="single" w:sz="6" w:space="0" w:color="auto"/>
              <w:left w:val="single" w:sz="6" w:space="0" w:color="auto"/>
              <w:bottom w:val="single" w:sz="6" w:space="0" w:color="auto"/>
              <w:right w:val="single" w:sz="6" w:space="0" w:color="auto"/>
            </w:tcBorders>
            <w:shd w:val="clear" w:color="auto" w:fill="FFFFFF"/>
          </w:tcPr>
          <w:p w:rsidR="00823BC4" w:rsidRPr="00BA398C" w:rsidRDefault="00823BC4" w:rsidP="00827A2A">
            <w:pPr>
              <w:shd w:val="clear" w:color="auto" w:fill="FFFFFF"/>
              <w:spacing w:after="0" w:line="240" w:lineRule="auto"/>
              <w:ind w:firstLine="0"/>
              <w:jc w:val="center"/>
              <w:rPr>
                <w:rFonts w:ascii="Garamond" w:eastAsia="Times New Roman" w:hAnsi="Garamond"/>
                <w:b/>
                <w:bCs/>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r w:rsidRPr="00BA398C">
              <w:rPr>
                <w:rFonts w:ascii="Garamond" w:eastAsia="Times New Roman" w:hAnsi="Garamond"/>
                <w:b/>
                <w:bCs/>
                <w:sz w:val="20"/>
                <w:szCs w:val="20"/>
                <w:lang w:val="sq-AL"/>
              </w:rPr>
              <w:t xml:space="preserve">Nr. </w:t>
            </w:r>
          </w:p>
        </w:tc>
        <w:tc>
          <w:tcPr>
            <w:tcW w:w="8324" w:type="dxa"/>
            <w:tcBorders>
              <w:top w:val="single" w:sz="6" w:space="0" w:color="auto"/>
              <w:left w:val="single" w:sz="6" w:space="0" w:color="auto"/>
              <w:bottom w:val="single" w:sz="6" w:space="0" w:color="auto"/>
              <w:right w:val="single" w:sz="6" w:space="0" w:color="auto"/>
            </w:tcBorders>
            <w:shd w:val="clear" w:color="auto" w:fill="FFFFFF"/>
          </w:tcPr>
          <w:p w:rsidR="00823BC4" w:rsidRPr="00BA398C" w:rsidRDefault="00823BC4" w:rsidP="00827A2A">
            <w:pPr>
              <w:shd w:val="clear" w:color="auto" w:fill="FFFFFF"/>
              <w:spacing w:after="0" w:line="240" w:lineRule="auto"/>
              <w:ind w:firstLine="0"/>
              <w:jc w:val="center"/>
              <w:rPr>
                <w:rFonts w:ascii="Garamond" w:eastAsia="Times New Roman" w:hAnsi="Garamond"/>
                <w:b/>
                <w:bCs/>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r w:rsidRPr="00BA398C">
              <w:rPr>
                <w:rFonts w:ascii="Garamond" w:eastAsia="Times New Roman" w:hAnsi="Garamond"/>
                <w:b/>
                <w:bCs/>
                <w:sz w:val="20"/>
                <w:szCs w:val="20"/>
                <w:lang w:val="sq-AL"/>
              </w:rPr>
              <w:t>Personeli ushtarak që përfiton shtesë për kushte të veçanta pune e shërbimi</w:t>
            </w:r>
          </w:p>
        </w:tc>
        <w:tc>
          <w:tcPr>
            <w:tcW w:w="1610" w:type="dxa"/>
            <w:tcBorders>
              <w:top w:val="single" w:sz="6" w:space="0" w:color="auto"/>
              <w:left w:val="single" w:sz="6" w:space="0" w:color="auto"/>
              <w:bottom w:val="single" w:sz="6" w:space="0" w:color="auto"/>
              <w:right w:val="single" w:sz="6" w:space="0" w:color="auto"/>
            </w:tcBorders>
            <w:shd w:val="clear" w:color="auto" w:fill="FFFFFF"/>
          </w:tcPr>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r w:rsidRPr="00BA398C">
              <w:rPr>
                <w:rFonts w:ascii="Garamond" w:eastAsia="Times New Roman" w:hAnsi="Garamond"/>
                <w:b/>
                <w:bCs/>
                <w:sz w:val="20"/>
                <w:szCs w:val="20"/>
                <w:lang w:val="sq-AL"/>
              </w:rPr>
              <w:t>Masa e shtesës             (në lekë)</w:t>
            </w:r>
          </w:p>
        </w:tc>
      </w:tr>
      <w:tr w:rsidR="00823BC4" w:rsidRPr="00BA398C" w:rsidTr="00827A2A">
        <w:trPr>
          <w:trHeight w:hRule="exact" w:val="2168"/>
          <w:jc w:val="center"/>
        </w:trPr>
        <w:tc>
          <w:tcPr>
            <w:tcW w:w="561" w:type="dxa"/>
            <w:tcBorders>
              <w:top w:val="single" w:sz="6" w:space="0" w:color="auto"/>
              <w:left w:val="single" w:sz="6" w:space="0" w:color="auto"/>
              <w:bottom w:val="single" w:sz="6" w:space="0" w:color="auto"/>
              <w:right w:val="single" w:sz="6" w:space="0" w:color="auto"/>
            </w:tcBorders>
            <w:shd w:val="clear" w:color="auto" w:fill="FFFFFF"/>
          </w:tcPr>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r w:rsidRPr="00BA398C">
              <w:rPr>
                <w:rFonts w:ascii="Garamond" w:eastAsia="Times New Roman" w:hAnsi="Garamond"/>
                <w:sz w:val="20"/>
                <w:szCs w:val="20"/>
                <w:lang w:val="sq-AL"/>
              </w:rPr>
              <w:t>1</w:t>
            </w:r>
          </w:p>
        </w:tc>
        <w:tc>
          <w:tcPr>
            <w:tcW w:w="8324" w:type="dxa"/>
            <w:tcBorders>
              <w:top w:val="single" w:sz="6" w:space="0" w:color="auto"/>
              <w:left w:val="single" w:sz="6" w:space="0" w:color="auto"/>
              <w:bottom w:val="single" w:sz="6" w:space="0" w:color="auto"/>
              <w:right w:val="single" w:sz="6" w:space="0" w:color="auto"/>
            </w:tcBorders>
            <w:shd w:val="clear" w:color="auto" w:fill="FFFFFF"/>
          </w:tcPr>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Mjekët që shërbejnë në FA.</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Parashutistët.</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Oficerët apo nënoficerët në detyrë dhe të kualifikuar si zhytës.</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Oficerët, nënoficerët apo ushtarët profesionistë të kualifikuar, që shërbejnë në njësitë e Asgjësimit me Eksploziv të Municioneve dhe që kryejnë operacione për shkatërrimin e municioneve dhe eksplozivëve. </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Oficerët, nënoficerët apo ushtarët profesionistë të emëruar në Batalionin Special</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Komando, të cilët kryejnë detyra taktike të Batalionit Special.</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Oficerët, nënoficerët apo ushtarët profesionistë të emëruar në Batalionin Komando, që kryejnë detyra taktike komando.</w:t>
            </w:r>
          </w:p>
          <w:p w:rsidR="00823BC4" w:rsidRPr="00BA398C" w:rsidRDefault="00823BC4" w:rsidP="00827A2A">
            <w:pPr>
              <w:shd w:val="clear" w:color="auto" w:fill="FFFFFF"/>
              <w:spacing w:after="0" w:line="240" w:lineRule="auto"/>
              <w:ind w:firstLine="0"/>
              <w:rPr>
                <w:rFonts w:ascii="Garamond" w:eastAsia="Times New Roman" w:hAnsi="Garamond"/>
                <w:b/>
                <w:sz w:val="20"/>
                <w:szCs w:val="20"/>
                <w:lang w:val="sq-AL"/>
              </w:rPr>
            </w:pPr>
          </w:p>
        </w:tc>
        <w:tc>
          <w:tcPr>
            <w:tcW w:w="1610" w:type="dxa"/>
            <w:tcBorders>
              <w:top w:val="single" w:sz="6" w:space="0" w:color="auto"/>
              <w:left w:val="single" w:sz="6" w:space="0" w:color="auto"/>
              <w:bottom w:val="single" w:sz="6" w:space="0" w:color="auto"/>
              <w:right w:val="single" w:sz="6" w:space="0" w:color="auto"/>
            </w:tcBorders>
            <w:shd w:val="clear" w:color="auto" w:fill="FFFFFF"/>
          </w:tcPr>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b/>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b/>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b/>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b/>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b/>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b/>
                <w:sz w:val="20"/>
                <w:szCs w:val="20"/>
                <w:lang w:val="sq-AL"/>
              </w:rPr>
            </w:pPr>
            <w:r w:rsidRPr="00BA398C">
              <w:rPr>
                <w:rFonts w:ascii="Garamond" w:eastAsia="Times New Roman" w:hAnsi="Garamond"/>
                <w:b/>
                <w:sz w:val="20"/>
                <w:szCs w:val="20"/>
                <w:lang w:val="sq-AL"/>
              </w:rPr>
              <w:t>8000</w:t>
            </w:r>
          </w:p>
        </w:tc>
      </w:tr>
      <w:tr w:rsidR="00823BC4" w:rsidRPr="00BA398C" w:rsidTr="00827A2A">
        <w:trPr>
          <w:trHeight w:hRule="exact" w:val="3019"/>
          <w:jc w:val="center"/>
        </w:trPr>
        <w:tc>
          <w:tcPr>
            <w:tcW w:w="561" w:type="dxa"/>
            <w:tcBorders>
              <w:top w:val="single" w:sz="6" w:space="0" w:color="auto"/>
              <w:left w:val="single" w:sz="6" w:space="0" w:color="auto"/>
              <w:bottom w:val="single" w:sz="6" w:space="0" w:color="auto"/>
              <w:right w:val="single" w:sz="6" w:space="0" w:color="auto"/>
            </w:tcBorders>
            <w:shd w:val="clear" w:color="auto" w:fill="FFFFFF"/>
          </w:tcPr>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b/>
                <w:sz w:val="20"/>
                <w:szCs w:val="20"/>
                <w:lang w:val="sq-AL"/>
              </w:rPr>
            </w:pPr>
            <w:r w:rsidRPr="00BA398C">
              <w:rPr>
                <w:rFonts w:ascii="Garamond" w:eastAsia="Times New Roman" w:hAnsi="Garamond"/>
                <w:b/>
                <w:sz w:val="20"/>
                <w:szCs w:val="20"/>
                <w:lang w:val="sq-AL"/>
              </w:rPr>
              <w:t>2</w:t>
            </w:r>
          </w:p>
        </w:tc>
        <w:tc>
          <w:tcPr>
            <w:tcW w:w="8324" w:type="dxa"/>
            <w:tcBorders>
              <w:top w:val="single" w:sz="6" w:space="0" w:color="auto"/>
              <w:left w:val="single" w:sz="6" w:space="0" w:color="auto"/>
              <w:bottom w:val="single" w:sz="6" w:space="0" w:color="auto"/>
              <w:right w:val="single" w:sz="6" w:space="0" w:color="auto"/>
            </w:tcBorders>
            <w:shd w:val="clear" w:color="auto" w:fill="FFFFFF"/>
          </w:tcPr>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Personeli ushtarak administrativ dhe ai i ndihmës, të emëruar në Batalionin Special Komando, por që nuk kryejnë detyra taktike të Batalionit Special. </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Personeli ushtarak administrativ dhe ai i ndihmës, të emëruar në Batalionin Komando, por që nuk kryejnë detyra taktike Komando;</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Oficerët, nënoficerët apo ushtarët profesionistë në Qendrën e Stërvitjes Bazë, që janë emëruar në funksione dhe që kryejnë direkt stërvitjen bazë.</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Personeli ushtarak i Qendrës së Stërvitjes Bazë deri në nivel Kompanie.</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Personeli ushtarak në strukturën e Rojës Bregdetare. </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Personeli ushtarak i Policisë Ushtarake, i cili angazhohet direkt në punën operative dhe funksionale që kryen Policia Ushtarake.</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Personeli ushtarak deri në nivel kompanie në Forcën Tokësore. </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 xml:space="preserve">Komandantët e batalioneve në Forcën Tokësore. </w:t>
            </w:r>
          </w:p>
          <w:p w:rsidR="00823BC4" w:rsidRPr="00BA398C" w:rsidRDefault="00823BC4" w:rsidP="00827A2A">
            <w:pPr>
              <w:shd w:val="clear" w:color="auto" w:fill="FFFFFF"/>
              <w:spacing w:after="0" w:line="240" w:lineRule="auto"/>
              <w:ind w:firstLine="0"/>
              <w:rPr>
                <w:rFonts w:ascii="Garamond" w:eastAsia="Times New Roman" w:hAnsi="Garamond"/>
                <w:b/>
                <w:sz w:val="20"/>
                <w:szCs w:val="20"/>
                <w:lang w:val="sq-AL"/>
              </w:rPr>
            </w:pPr>
            <w:r w:rsidRPr="00BA398C">
              <w:rPr>
                <w:rFonts w:ascii="Garamond" w:eastAsia="Times New Roman" w:hAnsi="Garamond"/>
                <w:sz w:val="20"/>
                <w:szCs w:val="20"/>
                <w:lang w:val="sq-AL"/>
              </w:rPr>
              <w:t>Personeli ushtarak i Kurseve në Akademinë e Nënoficerëve</w:t>
            </w:r>
          </w:p>
        </w:tc>
        <w:tc>
          <w:tcPr>
            <w:tcW w:w="1610" w:type="dxa"/>
            <w:tcBorders>
              <w:top w:val="single" w:sz="6" w:space="0" w:color="auto"/>
              <w:left w:val="single" w:sz="6" w:space="0" w:color="auto"/>
              <w:bottom w:val="single" w:sz="6" w:space="0" w:color="auto"/>
              <w:right w:val="single" w:sz="6" w:space="0" w:color="auto"/>
            </w:tcBorders>
            <w:shd w:val="clear" w:color="auto" w:fill="FFFFFF"/>
          </w:tcPr>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b/>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b/>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b/>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b/>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b/>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b/>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b/>
                <w:sz w:val="20"/>
                <w:szCs w:val="20"/>
                <w:lang w:val="sq-AL"/>
              </w:rPr>
            </w:pPr>
            <w:r w:rsidRPr="00BA398C">
              <w:rPr>
                <w:rFonts w:ascii="Garamond" w:eastAsia="Times New Roman" w:hAnsi="Garamond"/>
                <w:b/>
                <w:sz w:val="20"/>
                <w:szCs w:val="20"/>
                <w:lang w:val="sq-AL"/>
              </w:rPr>
              <w:t>5000</w:t>
            </w:r>
          </w:p>
        </w:tc>
      </w:tr>
      <w:tr w:rsidR="00823BC4" w:rsidRPr="00BA398C" w:rsidTr="00827A2A">
        <w:trPr>
          <w:trHeight w:hRule="exact" w:val="2252"/>
          <w:jc w:val="center"/>
        </w:trPr>
        <w:tc>
          <w:tcPr>
            <w:tcW w:w="561" w:type="dxa"/>
            <w:tcBorders>
              <w:top w:val="single" w:sz="6" w:space="0" w:color="auto"/>
              <w:left w:val="single" w:sz="6" w:space="0" w:color="auto"/>
              <w:bottom w:val="single" w:sz="6" w:space="0" w:color="auto"/>
              <w:right w:val="single" w:sz="6" w:space="0" w:color="auto"/>
            </w:tcBorders>
            <w:shd w:val="clear" w:color="auto" w:fill="FFFFFF"/>
          </w:tcPr>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r w:rsidRPr="00BA398C">
              <w:rPr>
                <w:rFonts w:ascii="Garamond" w:eastAsia="Times New Roman" w:hAnsi="Garamond"/>
                <w:sz w:val="20"/>
                <w:szCs w:val="20"/>
                <w:lang w:val="sq-AL"/>
              </w:rPr>
              <w:t>3</w:t>
            </w:r>
          </w:p>
        </w:tc>
        <w:tc>
          <w:tcPr>
            <w:tcW w:w="8324" w:type="dxa"/>
            <w:tcBorders>
              <w:top w:val="single" w:sz="6" w:space="0" w:color="auto"/>
              <w:left w:val="single" w:sz="6" w:space="0" w:color="auto"/>
              <w:bottom w:val="single" w:sz="6" w:space="0" w:color="auto"/>
              <w:right w:val="single" w:sz="6" w:space="0" w:color="auto"/>
            </w:tcBorders>
            <w:shd w:val="clear" w:color="auto" w:fill="FFFFFF"/>
          </w:tcPr>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Oficerët me specialitete detare të emëruar në pozicione organike, që kërkojnë kryerjen e lundrimeve dhe personeli ushtarak (oficer, nënoficer dhe ushtar profesionist) i emëruar në anije.</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Personeli ushtarak i Policisë Ushtarake që nuk përfshihet në numrin rendor 2.</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Personeli i Forcës Tokësore që nuk përfshihet në numrin rendor 2.</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Personeli ushtarak (drejtimi dhe trupa) në Orkestrën Frymore.</w:t>
            </w:r>
          </w:p>
          <w:p w:rsidR="00823BC4" w:rsidRPr="00BA398C" w:rsidRDefault="00823BC4" w:rsidP="00827A2A">
            <w:pPr>
              <w:shd w:val="clear" w:color="auto" w:fill="FFFFFF"/>
              <w:spacing w:after="0" w:line="240" w:lineRule="auto"/>
              <w:ind w:firstLine="0"/>
              <w:rPr>
                <w:rFonts w:ascii="Garamond" w:eastAsia="Times New Roman" w:hAnsi="Garamond"/>
                <w:sz w:val="20"/>
                <w:szCs w:val="20"/>
                <w:lang w:val="sq-AL"/>
              </w:rPr>
            </w:pPr>
            <w:r w:rsidRPr="00BA398C">
              <w:rPr>
                <w:rFonts w:ascii="Garamond" w:eastAsia="Times New Roman" w:hAnsi="Garamond"/>
                <w:sz w:val="20"/>
                <w:szCs w:val="20"/>
                <w:lang w:val="sq-AL"/>
              </w:rPr>
              <w:t>Personeli ushtarak i Qendrës së Stërvitjes Bazë që nuk përfshihet në numrin rendor 2.</w:t>
            </w:r>
          </w:p>
          <w:p w:rsidR="00823BC4" w:rsidRPr="00BA398C" w:rsidRDefault="00823BC4" w:rsidP="00827A2A">
            <w:pPr>
              <w:shd w:val="clear" w:color="auto" w:fill="FFFFFF"/>
              <w:spacing w:after="0" w:line="240" w:lineRule="auto"/>
              <w:ind w:firstLine="0"/>
              <w:rPr>
                <w:rFonts w:ascii="Garamond" w:eastAsia="Times New Roman" w:hAnsi="Garamond"/>
                <w:b/>
                <w:sz w:val="20"/>
                <w:szCs w:val="20"/>
                <w:lang w:val="sq-AL"/>
              </w:rPr>
            </w:pPr>
            <w:r w:rsidRPr="00BA398C">
              <w:rPr>
                <w:rFonts w:ascii="Garamond" w:eastAsia="Times New Roman" w:hAnsi="Garamond"/>
                <w:sz w:val="20"/>
                <w:szCs w:val="20"/>
                <w:lang w:val="sq-AL"/>
              </w:rPr>
              <w:t>Personeli ushtarak i kompanisë së rikonicionit të Forcave Tokësore</w:t>
            </w:r>
            <w:r w:rsidRPr="00C218F7">
              <w:rPr>
                <w:rFonts w:ascii="Garamond" w:eastAsia="Times New Roman" w:hAnsi="Garamond"/>
                <w:b/>
                <w:sz w:val="16"/>
                <w:szCs w:val="16"/>
                <w:lang w:val="sq-AL"/>
              </w:rPr>
              <w:t>.</w:t>
            </w:r>
          </w:p>
          <w:p w:rsidR="00823BC4" w:rsidRPr="00BA398C" w:rsidRDefault="00823BC4" w:rsidP="00827A2A">
            <w:pPr>
              <w:shd w:val="clear" w:color="auto" w:fill="FFFFFF"/>
              <w:spacing w:after="0" w:line="240" w:lineRule="auto"/>
              <w:ind w:firstLine="0"/>
              <w:rPr>
                <w:rFonts w:ascii="Garamond" w:eastAsia="Times New Roman" w:hAnsi="Garamond"/>
                <w:b/>
                <w:sz w:val="20"/>
                <w:szCs w:val="20"/>
                <w:lang w:val="sq-AL"/>
              </w:rPr>
            </w:pPr>
            <w:r w:rsidRPr="00BA398C">
              <w:rPr>
                <w:rFonts w:ascii="Garamond" w:eastAsia="Times New Roman" w:hAnsi="Garamond"/>
                <w:sz w:val="20"/>
                <w:szCs w:val="20"/>
                <w:lang w:val="sq-AL"/>
              </w:rPr>
              <w:t xml:space="preserve">Personeli ushtarak i postave radioteknike dhe postave sinjal-vrojtuese, në Forcat Detare. </w:t>
            </w:r>
          </w:p>
          <w:p w:rsidR="00823BC4" w:rsidRPr="00BA398C" w:rsidRDefault="00823BC4" w:rsidP="00827A2A">
            <w:pPr>
              <w:shd w:val="clear" w:color="auto" w:fill="FFFFFF"/>
              <w:spacing w:after="0" w:line="240" w:lineRule="auto"/>
              <w:ind w:firstLine="0"/>
              <w:rPr>
                <w:rFonts w:ascii="Garamond" w:eastAsia="Times New Roman" w:hAnsi="Garamond"/>
                <w:b/>
                <w:sz w:val="20"/>
                <w:szCs w:val="20"/>
                <w:lang w:val="sq-AL"/>
              </w:rPr>
            </w:pPr>
            <w:r w:rsidRPr="00BA398C">
              <w:rPr>
                <w:rFonts w:ascii="Garamond" w:eastAsia="Times New Roman" w:hAnsi="Garamond"/>
                <w:sz w:val="20"/>
                <w:szCs w:val="20"/>
                <w:lang w:val="sq-AL"/>
              </w:rPr>
              <w:t>Ushtarakë të tjerë në Akademinë e Nënoficerëve.</w:t>
            </w:r>
          </w:p>
        </w:tc>
        <w:tc>
          <w:tcPr>
            <w:tcW w:w="1610" w:type="dxa"/>
            <w:tcBorders>
              <w:top w:val="single" w:sz="6" w:space="0" w:color="auto"/>
              <w:left w:val="single" w:sz="6" w:space="0" w:color="auto"/>
              <w:bottom w:val="single" w:sz="6" w:space="0" w:color="auto"/>
              <w:right w:val="single" w:sz="6" w:space="0" w:color="auto"/>
            </w:tcBorders>
            <w:shd w:val="clear" w:color="auto" w:fill="FFFFFF"/>
          </w:tcPr>
          <w:p w:rsidR="00823BC4" w:rsidRPr="00BA398C" w:rsidRDefault="00823BC4" w:rsidP="00827A2A">
            <w:pPr>
              <w:shd w:val="clear" w:color="auto" w:fill="FFFFFF"/>
              <w:spacing w:after="0" w:line="240" w:lineRule="auto"/>
              <w:ind w:firstLine="0"/>
              <w:jc w:val="center"/>
              <w:rPr>
                <w:rFonts w:ascii="Garamond" w:eastAsia="Times New Roman" w:hAnsi="Garamond"/>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b/>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b/>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b/>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b/>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b/>
                <w:sz w:val="20"/>
                <w:szCs w:val="20"/>
                <w:lang w:val="sq-AL"/>
              </w:rPr>
            </w:pPr>
          </w:p>
          <w:p w:rsidR="00823BC4" w:rsidRPr="00BA398C" w:rsidRDefault="00823BC4" w:rsidP="00827A2A">
            <w:pPr>
              <w:shd w:val="clear" w:color="auto" w:fill="FFFFFF"/>
              <w:spacing w:after="0" w:line="240" w:lineRule="auto"/>
              <w:ind w:firstLine="0"/>
              <w:jc w:val="center"/>
              <w:rPr>
                <w:rFonts w:ascii="Garamond" w:eastAsia="Times New Roman" w:hAnsi="Garamond"/>
                <w:b/>
                <w:sz w:val="20"/>
                <w:szCs w:val="20"/>
                <w:lang w:val="sq-AL"/>
              </w:rPr>
            </w:pPr>
            <w:r w:rsidRPr="00BA398C">
              <w:rPr>
                <w:rFonts w:ascii="Garamond" w:eastAsia="Times New Roman" w:hAnsi="Garamond"/>
                <w:b/>
                <w:sz w:val="20"/>
                <w:szCs w:val="20"/>
                <w:lang w:val="sq-AL"/>
              </w:rPr>
              <w:t>3000</w:t>
            </w:r>
          </w:p>
        </w:tc>
      </w:tr>
    </w:tbl>
    <w:p w:rsidR="00823BC4" w:rsidRPr="00BA398C" w:rsidRDefault="00823BC4" w:rsidP="00823BC4">
      <w:pPr>
        <w:pStyle w:val="Paragrafi"/>
        <w:rPr>
          <w:b/>
          <w:lang w:val="sq-AL"/>
        </w:rPr>
      </w:pPr>
    </w:p>
    <w:p w:rsidR="00823BC4" w:rsidRPr="00BA398C" w:rsidRDefault="00823BC4" w:rsidP="00823BC4">
      <w:pPr>
        <w:pStyle w:val="NeniNr"/>
        <w:rPr>
          <w:lang w:val="sq-AL"/>
        </w:rPr>
      </w:pPr>
      <w:r w:rsidRPr="00BA398C">
        <w:rPr>
          <w:lang w:val="sq-AL"/>
        </w:rPr>
        <w:t>LIDHJA NR. 6</w:t>
      </w:r>
    </w:p>
    <w:p w:rsidR="00823BC4" w:rsidRPr="00BA398C" w:rsidRDefault="00823BC4" w:rsidP="00823BC4">
      <w:pPr>
        <w:pStyle w:val="NeniNr"/>
        <w:rPr>
          <w:bCs/>
          <w:lang w:val="sq-AL"/>
        </w:rPr>
      </w:pPr>
      <w:r w:rsidRPr="00BA398C">
        <w:rPr>
          <w:lang w:val="sq-AL"/>
        </w:rPr>
        <w:t xml:space="preserve">FUNKSIONET USHTARAKE QË PËRFITOJNË SHTESË PËR PUNË TË VËSHTIRË E TË DËMSHME NË SHËNDET NË STRUKTURAT E </w:t>
      </w:r>
      <w:r w:rsidRPr="00BA398C">
        <w:rPr>
          <w:bCs/>
          <w:lang w:val="sq-AL"/>
        </w:rPr>
        <w:t>FORCAVE TË ARMATOSURA</w:t>
      </w:r>
    </w:p>
    <w:p w:rsidR="00823BC4" w:rsidRPr="00BA398C" w:rsidRDefault="00823BC4" w:rsidP="00823BC4">
      <w:pPr>
        <w:shd w:val="clear" w:color="auto" w:fill="FFFFFF"/>
        <w:spacing w:after="0" w:line="240" w:lineRule="auto"/>
        <w:ind w:firstLine="0"/>
        <w:jc w:val="center"/>
        <w:rPr>
          <w:rFonts w:ascii="Garamond" w:hAnsi="Garamond"/>
          <w:sz w:val="20"/>
          <w:szCs w:val="20"/>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8078"/>
        <w:gridCol w:w="1176"/>
      </w:tblGrid>
      <w:tr w:rsidR="00823BC4" w:rsidRPr="00BA398C" w:rsidTr="00827A2A">
        <w:trPr>
          <w:jc w:val="center"/>
        </w:trPr>
        <w:tc>
          <w:tcPr>
            <w:tcW w:w="613" w:type="dxa"/>
            <w:shd w:val="clear" w:color="auto" w:fill="auto"/>
            <w:vAlign w:val="center"/>
          </w:tcPr>
          <w:p w:rsidR="00823BC4" w:rsidRPr="00BA398C" w:rsidRDefault="00823BC4" w:rsidP="00827A2A">
            <w:pPr>
              <w:spacing w:after="0" w:line="240" w:lineRule="auto"/>
              <w:ind w:firstLine="0"/>
              <w:jc w:val="center"/>
              <w:rPr>
                <w:rFonts w:ascii="Garamond" w:hAnsi="Garamond"/>
                <w:b/>
                <w:sz w:val="20"/>
                <w:szCs w:val="20"/>
                <w:lang w:val="sq-AL"/>
              </w:rPr>
            </w:pPr>
            <w:r w:rsidRPr="00BA398C">
              <w:rPr>
                <w:rFonts w:ascii="Garamond" w:hAnsi="Garamond"/>
                <w:b/>
                <w:sz w:val="20"/>
                <w:szCs w:val="20"/>
                <w:lang w:val="sq-AL"/>
              </w:rPr>
              <w:t>Nr.</w:t>
            </w:r>
          </w:p>
        </w:tc>
        <w:tc>
          <w:tcPr>
            <w:tcW w:w="8851" w:type="dxa"/>
            <w:shd w:val="clear" w:color="auto" w:fill="auto"/>
            <w:vAlign w:val="center"/>
          </w:tcPr>
          <w:p w:rsidR="00823BC4" w:rsidRPr="00BA398C" w:rsidRDefault="00823BC4" w:rsidP="00827A2A">
            <w:pPr>
              <w:spacing w:after="0" w:line="240" w:lineRule="auto"/>
              <w:ind w:firstLine="0"/>
              <w:jc w:val="center"/>
              <w:rPr>
                <w:rFonts w:ascii="Garamond" w:hAnsi="Garamond"/>
                <w:b/>
                <w:sz w:val="20"/>
                <w:szCs w:val="20"/>
                <w:lang w:val="sq-AL"/>
              </w:rPr>
            </w:pPr>
            <w:r w:rsidRPr="00BA398C">
              <w:rPr>
                <w:rFonts w:ascii="Garamond" w:hAnsi="Garamond"/>
                <w:b/>
                <w:sz w:val="20"/>
                <w:szCs w:val="20"/>
                <w:lang w:val="sq-AL"/>
              </w:rPr>
              <w:t>Emërtimi i funksionit</w:t>
            </w:r>
          </w:p>
        </w:tc>
        <w:tc>
          <w:tcPr>
            <w:tcW w:w="1221" w:type="dxa"/>
            <w:shd w:val="clear" w:color="auto" w:fill="auto"/>
            <w:vAlign w:val="center"/>
          </w:tcPr>
          <w:p w:rsidR="00823BC4" w:rsidRPr="00BA398C" w:rsidRDefault="00823BC4" w:rsidP="00827A2A">
            <w:pPr>
              <w:spacing w:after="0" w:line="240" w:lineRule="auto"/>
              <w:ind w:firstLine="0"/>
              <w:jc w:val="center"/>
              <w:rPr>
                <w:rFonts w:ascii="Garamond" w:hAnsi="Garamond"/>
                <w:b/>
                <w:sz w:val="20"/>
                <w:szCs w:val="20"/>
                <w:lang w:val="sq-AL"/>
              </w:rPr>
            </w:pPr>
            <w:r w:rsidRPr="00BA398C">
              <w:rPr>
                <w:rFonts w:ascii="Garamond" w:hAnsi="Garamond"/>
                <w:b/>
                <w:sz w:val="20"/>
                <w:szCs w:val="20"/>
                <w:lang w:val="sq-AL"/>
              </w:rPr>
              <w:t xml:space="preserve">Masa e </w:t>
            </w:r>
            <w:r w:rsidRPr="00BA398C">
              <w:rPr>
                <w:rFonts w:ascii="Garamond" w:hAnsi="Garamond"/>
                <w:b/>
                <w:sz w:val="20"/>
                <w:szCs w:val="20"/>
                <w:lang w:val="sq-AL"/>
              </w:rPr>
              <w:lastRenderedPageBreak/>
              <w:t>shtesës në lekë</w:t>
            </w:r>
          </w:p>
        </w:tc>
      </w:tr>
      <w:tr w:rsidR="00823BC4" w:rsidRPr="00BA398C" w:rsidTr="00827A2A">
        <w:trPr>
          <w:jc w:val="center"/>
        </w:trPr>
        <w:tc>
          <w:tcPr>
            <w:tcW w:w="613" w:type="dxa"/>
            <w:shd w:val="clear" w:color="auto" w:fill="auto"/>
          </w:tcPr>
          <w:p w:rsidR="00823BC4" w:rsidRPr="00BA398C" w:rsidRDefault="00823BC4" w:rsidP="00827A2A">
            <w:pPr>
              <w:spacing w:after="0" w:line="240" w:lineRule="auto"/>
              <w:ind w:firstLine="0"/>
              <w:jc w:val="center"/>
              <w:rPr>
                <w:rFonts w:ascii="Garamond" w:hAnsi="Garamond"/>
                <w:sz w:val="20"/>
                <w:szCs w:val="20"/>
                <w:lang w:val="sq-AL"/>
              </w:rPr>
            </w:pPr>
            <w:r w:rsidRPr="00BA398C">
              <w:rPr>
                <w:rFonts w:ascii="Garamond" w:hAnsi="Garamond"/>
                <w:sz w:val="20"/>
                <w:szCs w:val="20"/>
                <w:lang w:val="sq-AL"/>
              </w:rPr>
              <w:lastRenderedPageBreak/>
              <w:t>1</w:t>
            </w:r>
          </w:p>
        </w:tc>
        <w:tc>
          <w:tcPr>
            <w:tcW w:w="8851" w:type="dxa"/>
            <w:shd w:val="clear" w:color="auto" w:fill="auto"/>
          </w:tcPr>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b/>
                <w:sz w:val="20"/>
                <w:szCs w:val="20"/>
                <w:lang w:val="sq-AL"/>
              </w:rPr>
              <w:t xml:space="preserve">Në laboratorin e municioneve të Laboratorit Qendror të Forcave të Armatosura: </w:t>
            </w:r>
            <w:r w:rsidRPr="00BA398C">
              <w:rPr>
                <w:rFonts w:ascii="Garamond" w:hAnsi="Garamond"/>
                <w:sz w:val="20"/>
                <w:szCs w:val="20"/>
                <w:lang w:val="sq-AL"/>
              </w:rPr>
              <w:t xml:space="preserve">Shef i laboratorit; Shef i seksionit; Teknolog kimist; Teknik i specialiteteve të ndryshme. </w:t>
            </w:r>
          </w:p>
        </w:tc>
        <w:tc>
          <w:tcPr>
            <w:tcW w:w="1221" w:type="dxa"/>
            <w:shd w:val="clear" w:color="auto" w:fill="auto"/>
          </w:tcPr>
          <w:p w:rsidR="00823BC4" w:rsidRPr="00BA398C" w:rsidRDefault="00823BC4" w:rsidP="00827A2A">
            <w:pPr>
              <w:spacing w:after="0" w:line="240" w:lineRule="auto"/>
              <w:ind w:firstLine="0"/>
              <w:jc w:val="center"/>
              <w:rPr>
                <w:rFonts w:ascii="Garamond" w:hAnsi="Garamond"/>
                <w:sz w:val="20"/>
                <w:szCs w:val="20"/>
                <w:lang w:val="sq-AL"/>
              </w:rPr>
            </w:pPr>
            <w:r w:rsidRPr="00BA398C">
              <w:rPr>
                <w:rFonts w:ascii="Garamond" w:hAnsi="Garamond"/>
                <w:b/>
                <w:sz w:val="20"/>
                <w:szCs w:val="20"/>
                <w:lang w:val="sq-AL"/>
              </w:rPr>
              <w:t>7,400</w:t>
            </w:r>
          </w:p>
        </w:tc>
      </w:tr>
      <w:tr w:rsidR="00823BC4" w:rsidRPr="00BA398C" w:rsidTr="00827A2A">
        <w:trPr>
          <w:jc w:val="center"/>
        </w:trPr>
        <w:tc>
          <w:tcPr>
            <w:tcW w:w="613" w:type="dxa"/>
            <w:shd w:val="clear" w:color="auto" w:fill="auto"/>
          </w:tcPr>
          <w:p w:rsidR="00823BC4" w:rsidRPr="00BA398C" w:rsidRDefault="00823BC4" w:rsidP="00827A2A">
            <w:pPr>
              <w:spacing w:after="0" w:line="240" w:lineRule="auto"/>
              <w:ind w:firstLine="0"/>
              <w:jc w:val="center"/>
              <w:rPr>
                <w:rFonts w:ascii="Garamond" w:hAnsi="Garamond"/>
                <w:sz w:val="20"/>
                <w:szCs w:val="20"/>
                <w:lang w:val="sq-AL"/>
              </w:rPr>
            </w:pPr>
            <w:r w:rsidRPr="00BA398C">
              <w:rPr>
                <w:rFonts w:ascii="Garamond" w:hAnsi="Garamond"/>
                <w:sz w:val="20"/>
                <w:szCs w:val="20"/>
                <w:lang w:val="sq-AL"/>
              </w:rPr>
              <w:t>2</w:t>
            </w:r>
          </w:p>
        </w:tc>
        <w:tc>
          <w:tcPr>
            <w:tcW w:w="8851" w:type="dxa"/>
            <w:shd w:val="clear" w:color="auto" w:fill="auto"/>
          </w:tcPr>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b/>
                <w:sz w:val="20"/>
                <w:szCs w:val="20"/>
                <w:lang w:val="sq-AL"/>
              </w:rPr>
              <w:t xml:space="preserve">Në laboratorin e analizave kimike në Laboratorin Qendror të Forcave të Armatosura: </w:t>
            </w:r>
            <w:r w:rsidRPr="00BA398C">
              <w:rPr>
                <w:rFonts w:ascii="Garamond" w:hAnsi="Garamond"/>
                <w:sz w:val="20"/>
                <w:szCs w:val="20"/>
                <w:lang w:val="sq-AL"/>
              </w:rPr>
              <w:t>Shef i laboratorit; Shef i seksionit; Specialist analizash; Specialist për sintezën; Teknolog kimist.</w:t>
            </w:r>
          </w:p>
          <w:p w:rsidR="00823BC4" w:rsidRPr="00BA398C" w:rsidRDefault="00823BC4" w:rsidP="00827A2A">
            <w:pPr>
              <w:shd w:val="clear" w:color="auto" w:fill="FFFFFF"/>
              <w:spacing w:after="0" w:line="240" w:lineRule="auto"/>
              <w:ind w:firstLine="0"/>
              <w:rPr>
                <w:rFonts w:ascii="Garamond" w:hAnsi="Garamond"/>
                <w:b/>
                <w:sz w:val="20"/>
                <w:szCs w:val="20"/>
                <w:lang w:val="sq-AL"/>
              </w:rPr>
            </w:pPr>
            <w:r w:rsidRPr="00BA398C">
              <w:rPr>
                <w:rFonts w:ascii="Garamond" w:hAnsi="Garamond"/>
                <w:b/>
                <w:sz w:val="20"/>
                <w:szCs w:val="20"/>
                <w:lang w:val="sq-AL"/>
              </w:rPr>
              <w:t xml:space="preserve">Në Njësinë e Mjekësisë Ushtarake, pranë Spitalit Universitar të Traumës: </w:t>
            </w:r>
            <w:r w:rsidRPr="00BA398C">
              <w:rPr>
                <w:rFonts w:ascii="Garamond" w:hAnsi="Garamond"/>
                <w:sz w:val="20"/>
                <w:szCs w:val="20"/>
                <w:lang w:val="sq-AL"/>
              </w:rPr>
              <w:t xml:space="preserve">Mjek anatomopatolog. </w:t>
            </w:r>
          </w:p>
        </w:tc>
        <w:tc>
          <w:tcPr>
            <w:tcW w:w="1221" w:type="dxa"/>
            <w:shd w:val="clear" w:color="auto" w:fill="auto"/>
          </w:tcPr>
          <w:p w:rsidR="00823BC4" w:rsidRPr="00BA398C" w:rsidRDefault="00823BC4" w:rsidP="00827A2A">
            <w:pPr>
              <w:spacing w:after="0" w:line="240" w:lineRule="auto"/>
              <w:ind w:firstLine="0"/>
              <w:jc w:val="center"/>
              <w:rPr>
                <w:rFonts w:ascii="Garamond" w:hAnsi="Garamond"/>
                <w:b/>
                <w:sz w:val="20"/>
                <w:szCs w:val="20"/>
                <w:lang w:val="sq-AL"/>
              </w:rPr>
            </w:pPr>
            <w:r w:rsidRPr="00BA398C">
              <w:rPr>
                <w:rFonts w:ascii="Garamond" w:hAnsi="Garamond"/>
                <w:b/>
                <w:sz w:val="20"/>
                <w:szCs w:val="20"/>
                <w:lang w:val="sq-AL"/>
              </w:rPr>
              <w:t>5,900</w:t>
            </w:r>
          </w:p>
        </w:tc>
      </w:tr>
      <w:tr w:rsidR="00823BC4" w:rsidRPr="00BA398C" w:rsidTr="00827A2A">
        <w:trPr>
          <w:jc w:val="center"/>
        </w:trPr>
        <w:tc>
          <w:tcPr>
            <w:tcW w:w="613" w:type="dxa"/>
            <w:shd w:val="clear" w:color="auto" w:fill="auto"/>
          </w:tcPr>
          <w:p w:rsidR="00823BC4" w:rsidRPr="00BA398C" w:rsidRDefault="00823BC4" w:rsidP="00827A2A">
            <w:pPr>
              <w:spacing w:after="0" w:line="240" w:lineRule="auto"/>
              <w:ind w:firstLine="0"/>
              <w:jc w:val="center"/>
              <w:rPr>
                <w:rFonts w:ascii="Garamond" w:hAnsi="Garamond"/>
                <w:sz w:val="20"/>
                <w:szCs w:val="20"/>
                <w:lang w:val="sq-AL"/>
              </w:rPr>
            </w:pPr>
            <w:r w:rsidRPr="00BA398C">
              <w:rPr>
                <w:rFonts w:ascii="Garamond" w:hAnsi="Garamond"/>
                <w:sz w:val="20"/>
                <w:szCs w:val="20"/>
                <w:lang w:val="sq-AL"/>
              </w:rPr>
              <w:t>3</w:t>
            </w:r>
          </w:p>
        </w:tc>
        <w:tc>
          <w:tcPr>
            <w:tcW w:w="8851" w:type="dxa"/>
            <w:shd w:val="clear" w:color="auto" w:fill="auto"/>
          </w:tcPr>
          <w:p w:rsidR="00823BC4" w:rsidRPr="00BA398C" w:rsidRDefault="00823BC4" w:rsidP="00827A2A">
            <w:pPr>
              <w:shd w:val="clear" w:color="auto" w:fill="FFFFFF"/>
              <w:spacing w:after="0" w:line="240" w:lineRule="auto"/>
              <w:ind w:firstLine="0"/>
              <w:rPr>
                <w:rFonts w:ascii="Garamond" w:hAnsi="Garamond"/>
                <w:b/>
                <w:sz w:val="20"/>
                <w:szCs w:val="20"/>
                <w:lang w:val="sq-AL"/>
              </w:rPr>
            </w:pPr>
            <w:r w:rsidRPr="00BA398C">
              <w:rPr>
                <w:rFonts w:ascii="Garamond" w:hAnsi="Garamond"/>
                <w:b/>
                <w:sz w:val="20"/>
                <w:szCs w:val="20"/>
                <w:lang w:val="sq-AL"/>
              </w:rPr>
              <w:t xml:space="preserve">Në Njësinë e Mjekësisë Ushtarake, pranë Spitalit Universitar të Traumës: </w:t>
            </w:r>
            <w:r w:rsidRPr="00BA398C">
              <w:rPr>
                <w:rFonts w:ascii="Garamond" w:hAnsi="Garamond"/>
                <w:sz w:val="20"/>
                <w:szCs w:val="20"/>
                <w:lang w:val="sq-AL"/>
              </w:rPr>
              <w:t>Mjek neurokirurg; Teknik për higjienën e ujit; Teknik për higjienën ushqimore: Inxhinier kimist; Mjek i laboratorit klinik biokimik; Kryelaborant klinik biokimik; Laborant klinik biokimik: Mjek histolog; Laborant histolog.</w:t>
            </w:r>
          </w:p>
        </w:tc>
        <w:tc>
          <w:tcPr>
            <w:tcW w:w="1221" w:type="dxa"/>
            <w:shd w:val="clear" w:color="auto" w:fill="auto"/>
          </w:tcPr>
          <w:p w:rsidR="00823BC4" w:rsidRPr="00BA398C" w:rsidRDefault="00823BC4" w:rsidP="00827A2A">
            <w:pPr>
              <w:spacing w:after="0" w:line="240" w:lineRule="auto"/>
              <w:ind w:firstLine="0"/>
              <w:jc w:val="center"/>
              <w:rPr>
                <w:rFonts w:ascii="Garamond" w:hAnsi="Garamond"/>
                <w:b/>
                <w:sz w:val="20"/>
                <w:szCs w:val="20"/>
                <w:lang w:val="sq-AL"/>
              </w:rPr>
            </w:pPr>
            <w:r w:rsidRPr="00BA398C">
              <w:rPr>
                <w:rFonts w:ascii="Garamond" w:hAnsi="Garamond"/>
                <w:b/>
                <w:sz w:val="20"/>
                <w:szCs w:val="20"/>
                <w:lang w:val="sq-AL"/>
              </w:rPr>
              <w:t>5,200</w:t>
            </w:r>
          </w:p>
        </w:tc>
      </w:tr>
      <w:tr w:rsidR="00823BC4" w:rsidRPr="00BA398C" w:rsidTr="00827A2A">
        <w:trPr>
          <w:jc w:val="center"/>
        </w:trPr>
        <w:tc>
          <w:tcPr>
            <w:tcW w:w="613" w:type="dxa"/>
            <w:shd w:val="clear" w:color="auto" w:fill="auto"/>
          </w:tcPr>
          <w:p w:rsidR="00823BC4" w:rsidRPr="00BA398C" w:rsidRDefault="00823BC4" w:rsidP="00827A2A">
            <w:pPr>
              <w:spacing w:after="0" w:line="240" w:lineRule="auto"/>
              <w:ind w:firstLine="0"/>
              <w:jc w:val="center"/>
              <w:rPr>
                <w:rFonts w:ascii="Garamond" w:hAnsi="Garamond"/>
                <w:sz w:val="20"/>
                <w:szCs w:val="20"/>
                <w:lang w:val="sq-AL"/>
              </w:rPr>
            </w:pPr>
            <w:r w:rsidRPr="00BA398C">
              <w:rPr>
                <w:rFonts w:ascii="Garamond" w:hAnsi="Garamond"/>
                <w:sz w:val="20"/>
                <w:szCs w:val="20"/>
                <w:lang w:val="sq-AL"/>
              </w:rPr>
              <w:t>4</w:t>
            </w:r>
          </w:p>
        </w:tc>
        <w:tc>
          <w:tcPr>
            <w:tcW w:w="8851" w:type="dxa"/>
            <w:shd w:val="clear" w:color="auto" w:fill="auto"/>
          </w:tcPr>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b/>
                <w:sz w:val="20"/>
                <w:szCs w:val="20"/>
                <w:lang w:val="sq-AL"/>
              </w:rPr>
              <w:t xml:space="preserve">Në të gjitha strukturat e Forcave të Armatosura: </w:t>
            </w:r>
            <w:r w:rsidRPr="00BA398C">
              <w:rPr>
                <w:rFonts w:ascii="Garamond" w:hAnsi="Garamond"/>
                <w:sz w:val="20"/>
                <w:szCs w:val="20"/>
                <w:lang w:val="sq-AL"/>
              </w:rPr>
              <w:t>Teknik rendues; Ushtarakët që punojnë në rrjetet kompjuterike LAN/WAN; Ushtarakët në pikat e ritransmetimit, radiozbulimit dhe pikat e vrojtimit të qendërzuara: Inxhinier elektronik; Informaticien.</w:t>
            </w:r>
          </w:p>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b/>
                <w:sz w:val="20"/>
                <w:szCs w:val="20"/>
                <w:lang w:val="sq-AL"/>
              </w:rPr>
              <w:t>Në Forcat Ajrore:</w:t>
            </w:r>
            <w:r>
              <w:rPr>
                <w:rFonts w:ascii="Garamond" w:hAnsi="Garamond"/>
                <w:b/>
                <w:sz w:val="20"/>
                <w:szCs w:val="20"/>
                <w:lang w:val="sq-AL"/>
              </w:rPr>
              <w:t xml:space="preserve"> </w:t>
            </w:r>
            <w:r w:rsidRPr="00BA398C">
              <w:rPr>
                <w:rFonts w:ascii="Garamond" w:hAnsi="Garamond"/>
                <w:sz w:val="20"/>
                <w:szCs w:val="20"/>
                <w:lang w:val="sq-AL"/>
              </w:rPr>
              <w:t>Asistent kontrollor trafiku ajror.</w:t>
            </w:r>
          </w:p>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b/>
                <w:sz w:val="20"/>
                <w:szCs w:val="20"/>
                <w:lang w:val="sq-AL"/>
              </w:rPr>
              <w:t xml:space="preserve">Në Njësinë e Mjekësisë Ushtarake, pranë Spitalit Universitar të Traumës: </w:t>
            </w:r>
            <w:r w:rsidRPr="00BA398C">
              <w:rPr>
                <w:rFonts w:ascii="Garamond" w:hAnsi="Garamond"/>
                <w:sz w:val="20"/>
                <w:szCs w:val="20"/>
                <w:lang w:val="sq-AL"/>
              </w:rPr>
              <w:t>Mjek i higjienës ushtarake dhe inspektor sanitar; Mjek toksikolog; Mjek neuropsikiatër; Kryeinfermier në shërbimin e neuropsikiatrisë; Mjek anestezist reanimator; Ndihmës anestezist; Kryeinfermier reanimacioni; Kryeinfermier dhe infermiere të sallave të operacionit të urgjencës dhe të reanimacionit kirurgjikal; Teknik për DDD (Dizinfektim,</w:t>
            </w:r>
            <w:r>
              <w:rPr>
                <w:rFonts w:ascii="Garamond" w:hAnsi="Garamond"/>
                <w:sz w:val="20"/>
                <w:szCs w:val="20"/>
                <w:lang w:val="sq-AL"/>
              </w:rPr>
              <w:t xml:space="preserve"> </w:t>
            </w:r>
            <w:r w:rsidRPr="00BA398C">
              <w:rPr>
                <w:rFonts w:ascii="Garamond" w:hAnsi="Garamond"/>
                <w:sz w:val="20"/>
                <w:szCs w:val="20"/>
                <w:lang w:val="sq-AL"/>
              </w:rPr>
              <w:t>Deratizim, Dezinsektim); Prozektor.</w:t>
            </w:r>
          </w:p>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b/>
                <w:sz w:val="20"/>
                <w:szCs w:val="20"/>
                <w:lang w:val="sq-AL"/>
              </w:rPr>
              <w:t>Në Laboratorin Qendror të Forcave të Armatosura</w:t>
            </w:r>
            <w:r w:rsidRPr="00BA398C">
              <w:rPr>
                <w:rFonts w:ascii="Garamond" w:hAnsi="Garamond"/>
                <w:sz w:val="20"/>
                <w:szCs w:val="20"/>
                <w:lang w:val="sq-AL"/>
              </w:rPr>
              <w:t xml:space="preserve">: </w:t>
            </w:r>
          </w:p>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sz w:val="20"/>
                <w:szCs w:val="20"/>
                <w:u w:val="single"/>
                <w:lang w:val="sq-AL"/>
              </w:rPr>
              <w:t>Në seksionin e analizave kimike dhe laboratorin e analizave kimike</w:t>
            </w:r>
            <w:r w:rsidRPr="00BA398C">
              <w:rPr>
                <w:rFonts w:ascii="Garamond" w:hAnsi="Garamond"/>
                <w:sz w:val="20"/>
                <w:szCs w:val="20"/>
                <w:lang w:val="sq-AL"/>
              </w:rPr>
              <w:t xml:space="preserve">: Specialist i teknikës dhe aparaturës; Specialist ventilimi; Shofer i mjeteve speciale. </w:t>
            </w:r>
          </w:p>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sz w:val="20"/>
                <w:szCs w:val="20"/>
                <w:u w:val="single"/>
                <w:lang w:val="sq-AL"/>
              </w:rPr>
              <w:t>Në seksionin e intendencës në laboratorin bakteriologjik</w:t>
            </w:r>
            <w:r w:rsidRPr="00BA398C">
              <w:rPr>
                <w:rFonts w:ascii="Garamond" w:hAnsi="Garamond"/>
                <w:sz w:val="20"/>
                <w:szCs w:val="20"/>
                <w:lang w:val="sq-AL"/>
              </w:rPr>
              <w:t xml:space="preserve">: Shef i seksionit; Teknolog kimist; Biokimist. </w:t>
            </w:r>
          </w:p>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sz w:val="20"/>
                <w:szCs w:val="20"/>
                <w:u w:val="single"/>
                <w:lang w:val="sq-AL"/>
              </w:rPr>
              <w:t>Në seksionin e mjeteve të indikimit në laboratorin e analizave kimike</w:t>
            </w:r>
            <w:r w:rsidRPr="00BA398C">
              <w:rPr>
                <w:rFonts w:ascii="Garamond" w:hAnsi="Garamond"/>
                <w:sz w:val="20"/>
                <w:szCs w:val="20"/>
                <w:lang w:val="sq-AL"/>
              </w:rPr>
              <w:t>:</w:t>
            </w:r>
          </w:p>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sz w:val="20"/>
                <w:szCs w:val="20"/>
                <w:lang w:val="sq-AL"/>
              </w:rPr>
              <w:t xml:space="preserve">Specialist për teknikën e aparaturën; Specialist përpunimi qelqi. </w:t>
            </w:r>
            <w:r w:rsidRPr="00BA398C">
              <w:rPr>
                <w:rFonts w:ascii="Garamond" w:hAnsi="Garamond"/>
                <w:sz w:val="20"/>
                <w:szCs w:val="20"/>
                <w:u w:val="single"/>
                <w:lang w:val="sq-AL"/>
              </w:rPr>
              <w:t>Në laboratorin e analizave kimike</w:t>
            </w:r>
            <w:r w:rsidRPr="00BA398C">
              <w:rPr>
                <w:rFonts w:ascii="Garamond" w:hAnsi="Garamond"/>
                <w:sz w:val="20"/>
                <w:szCs w:val="20"/>
                <w:lang w:val="sq-AL"/>
              </w:rPr>
              <w:t xml:space="preserve">: Magazinier. </w:t>
            </w:r>
          </w:p>
          <w:p w:rsidR="00823BC4" w:rsidRPr="00BA398C" w:rsidRDefault="00823BC4" w:rsidP="00827A2A">
            <w:pPr>
              <w:shd w:val="clear" w:color="auto" w:fill="FFFFFF"/>
              <w:spacing w:after="0" w:line="240" w:lineRule="auto"/>
              <w:ind w:firstLine="0"/>
              <w:rPr>
                <w:rFonts w:ascii="Garamond" w:hAnsi="Garamond"/>
                <w:b/>
                <w:sz w:val="20"/>
                <w:szCs w:val="20"/>
                <w:lang w:val="sq-AL"/>
              </w:rPr>
            </w:pPr>
            <w:r w:rsidRPr="00BA398C">
              <w:rPr>
                <w:rFonts w:ascii="Garamond" w:hAnsi="Garamond"/>
                <w:sz w:val="20"/>
                <w:szCs w:val="20"/>
                <w:u w:val="single"/>
                <w:lang w:val="sq-AL"/>
              </w:rPr>
              <w:t>Në laboratorin e municioneve</w:t>
            </w:r>
            <w:r w:rsidRPr="00BA398C">
              <w:rPr>
                <w:rFonts w:ascii="Garamond" w:hAnsi="Garamond"/>
                <w:sz w:val="20"/>
                <w:szCs w:val="20"/>
                <w:lang w:val="sq-AL"/>
              </w:rPr>
              <w:t>: Teknik/Shofer.</w:t>
            </w:r>
          </w:p>
        </w:tc>
        <w:tc>
          <w:tcPr>
            <w:tcW w:w="1221" w:type="dxa"/>
            <w:shd w:val="clear" w:color="auto" w:fill="auto"/>
          </w:tcPr>
          <w:p w:rsidR="00823BC4" w:rsidRPr="00BA398C" w:rsidRDefault="00823BC4" w:rsidP="00827A2A">
            <w:pPr>
              <w:spacing w:after="0" w:line="240" w:lineRule="auto"/>
              <w:ind w:firstLine="0"/>
              <w:jc w:val="center"/>
              <w:rPr>
                <w:rFonts w:ascii="Garamond" w:hAnsi="Garamond"/>
                <w:b/>
                <w:sz w:val="20"/>
                <w:szCs w:val="20"/>
                <w:lang w:val="sq-AL"/>
              </w:rPr>
            </w:pPr>
            <w:r w:rsidRPr="00BA398C">
              <w:rPr>
                <w:rFonts w:ascii="Garamond" w:hAnsi="Garamond"/>
                <w:b/>
                <w:sz w:val="20"/>
                <w:szCs w:val="20"/>
                <w:lang w:val="sq-AL"/>
              </w:rPr>
              <w:t>4,400</w:t>
            </w:r>
          </w:p>
        </w:tc>
      </w:tr>
      <w:tr w:rsidR="00823BC4" w:rsidRPr="00BA398C" w:rsidTr="00827A2A">
        <w:trPr>
          <w:jc w:val="center"/>
        </w:trPr>
        <w:tc>
          <w:tcPr>
            <w:tcW w:w="613" w:type="dxa"/>
            <w:shd w:val="clear" w:color="auto" w:fill="auto"/>
          </w:tcPr>
          <w:p w:rsidR="00823BC4" w:rsidRPr="00BA398C" w:rsidRDefault="00823BC4" w:rsidP="00827A2A">
            <w:pPr>
              <w:spacing w:after="0" w:line="240" w:lineRule="auto"/>
              <w:ind w:firstLine="0"/>
              <w:jc w:val="center"/>
              <w:rPr>
                <w:rFonts w:ascii="Garamond" w:hAnsi="Garamond"/>
                <w:sz w:val="20"/>
                <w:szCs w:val="20"/>
                <w:lang w:val="sq-AL"/>
              </w:rPr>
            </w:pPr>
            <w:r w:rsidRPr="00BA398C">
              <w:rPr>
                <w:rFonts w:ascii="Garamond" w:hAnsi="Garamond"/>
                <w:sz w:val="20"/>
                <w:szCs w:val="20"/>
                <w:lang w:val="sq-AL"/>
              </w:rPr>
              <w:t>5</w:t>
            </w:r>
          </w:p>
        </w:tc>
        <w:tc>
          <w:tcPr>
            <w:tcW w:w="8851" w:type="dxa"/>
            <w:shd w:val="clear" w:color="auto" w:fill="auto"/>
          </w:tcPr>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b/>
                <w:sz w:val="20"/>
                <w:szCs w:val="20"/>
                <w:lang w:val="sq-AL"/>
              </w:rPr>
              <w:t>Në të gjitha strukturat e Forcave të Armatosura</w:t>
            </w:r>
            <w:r w:rsidRPr="00BA398C">
              <w:rPr>
                <w:rFonts w:ascii="Garamond" w:hAnsi="Garamond"/>
                <w:sz w:val="20"/>
                <w:szCs w:val="20"/>
                <w:lang w:val="sq-AL"/>
              </w:rPr>
              <w:t>:</w:t>
            </w:r>
            <w:r>
              <w:rPr>
                <w:rFonts w:ascii="Garamond" w:hAnsi="Garamond"/>
                <w:sz w:val="20"/>
                <w:szCs w:val="20"/>
                <w:lang w:val="sq-AL"/>
              </w:rPr>
              <w:t xml:space="preserve"> </w:t>
            </w:r>
            <w:r w:rsidRPr="00BA398C">
              <w:rPr>
                <w:rFonts w:ascii="Garamond" w:hAnsi="Garamond"/>
                <w:sz w:val="20"/>
                <w:szCs w:val="20"/>
                <w:lang w:val="sq-AL"/>
              </w:rPr>
              <w:t>Magazinier; Nënoficer furnizimi që merret me karburante; Pilot avioni; Pilot helikopteri; Palombar (zhytës).</w:t>
            </w:r>
          </w:p>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b/>
                <w:sz w:val="20"/>
                <w:szCs w:val="20"/>
                <w:lang w:val="sq-AL"/>
              </w:rPr>
              <w:t>Në strukturat xheniere:</w:t>
            </w:r>
            <w:r>
              <w:rPr>
                <w:rFonts w:ascii="Garamond" w:hAnsi="Garamond"/>
                <w:b/>
                <w:sz w:val="20"/>
                <w:szCs w:val="20"/>
                <w:lang w:val="sq-AL"/>
              </w:rPr>
              <w:t xml:space="preserve"> </w:t>
            </w:r>
            <w:r w:rsidRPr="00BA398C">
              <w:rPr>
                <w:rFonts w:ascii="Garamond" w:hAnsi="Garamond"/>
                <w:sz w:val="20"/>
                <w:szCs w:val="20"/>
                <w:lang w:val="sq-AL"/>
              </w:rPr>
              <w:t>Manovrator dhe ndihmës manovrator i makinerive të rënda:(buldozer, eskavator, rulist, motorulist, vinçier, autovinçier etj.)</w:t>
            </w:r>
          </w:p>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b/>
                <w:sz w:val="20"/>
                <w:szCs w:val="20"/>
                <w:lang w:val="sq-AL"/>
              </w:rPr>
              <w:t xml:space="preserve">Në Njësinë e Mjekësisë Ushtarake, pranë Spitalit Universitar të Traumës: </w:t>
            </w:r>
            <w:r w:rsidRPr="00BA398C">
              <w:rPr>
                <w:rFonts w:ascii="Garamond" w:hAnsi="Garamond"/>
                <w:sz w:val="20"/>
                <w:szCs w:val="20"/>
                <w:lang w:val="sq-AL"/>
              </w:rPr>
              <w:t xml:space="preserve"> Mjek radiolog; Mjek depistim radiologjik; Mjek pneumolog; Laborant teknik në shërbimin e radiologjisë; Oksigjenist; Elektricist; Specialist mirëmbajtjes pajisjeve mjekësore.</w:t>
            </w:r>
          </w:p>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b/>
                <w:sz w:val="20"/>
                <w:szCs w:val="20"/>
                <w:lang w:val="sq-AL"/>
              </w:rPr>
              <w:t>Në Laboratorin Qendror të Forcave të Armatosura</w:t>
            </w:r>
            <w:r w:rsidRPr="00BA398C">
              <w:rPr>
                <w:rFonts w:ascii="Garamond" w:hAnsi="Garamond"/>
                <w:sz w:val="20"/>
                <w:szCs w:val="20"/>
                <w:lang w:val="sq-AL"/>
              </w:rPr>
              <w:t>:</w:t>
            </w:r>
            <w:r>
              <w:rPr>
                <w:rFonts w:ascii="Garamond" w:hAnsi="Garamond"/>
                <w:sz w:val="20"/>
                <w:szCs w:val="20"/>
                <w:lang w:val="sq-AL"/>
              </w:rPr>
              <w:t xml:space="preserve"> </w:t>
            </w:r>
            <w:r w:rsidRPr="00BA398C">
              <w:rPr>
                <w:rFonts w:ascii="Garamond" w:hAnsi="Garamond"/>
                <w:sz w:val="20"/>
                <w:szCs w:val="20"/>
                <w:lang w:val="sq-AL"/>
              </w:rPr>
              <w:t>Drejtor;</w:t>
            </w:r>
            <w:r>
              <w:rPr>
                <w:rFonts w:ascii="Garamond" w:hAnsi="Garamond"/>
                <w:sz w:val="20"/>
                <w:szCs w:val="20"/>
                <w:lang w:val="sq-AL"/>
              </w:rPr>
              <w:t xml:space="preserve"> </w:t>
            </w:r>
            <w:r w:rsidRPr="00BA398C">
              <w:rPr>
                <w:rFonts w:ascii="Garamond" w:hAnsi="Garamond"/>
                <w:sz w:val="20"/>
                <w:szCs w:val="20"/>
                <w:lang w:val="sq-AL"/>
              </w:rPr>
              <w:t>Zv</w:t>
            </w:r>
            <w:r>
              <w:rPr>
                <w:rFonts w:ascii="Garamond" w:hAnsi="Garamond"/>
                <w:sz w:val="20"/>
                <w:szCs w:val="20"/>
                <w:lang w:val="sq-AL"/>
              </w:rPr>
              <w:t>.</w:t>
            </w:r>
            <w:r w:rsidRPr="00BA398C">
              <w:rPr>
                <w:rFonts w:ascii="Garamond" w:hAnsi="Garamond"/>
                <w:sz w:val="20"/>
                <w:szCs w:val="20"/>
                <w:lang w:val="sq-AL"/>
              </w:rPr>
              <w:t>/drejtor.</w:t>
            </w:r>
          </w:p>
          <w:p w:rsidR="00823BC4" w:rsidRPr="00BA398C" w:rsidRDefault="00823BC4" w:rsidP="00827A2A">
            <w:pPr>
              <w:shd w:val="clear" w:color="auto" w:fill="FFFFFF"/>
              <w:spacing w:after="0" w:line="240" w:lineRule="auto"/>
              <w:ind w:firstLine="0"/>
              <w:rPr>
                <w:rFonts w:ascii="Garamond" w:hAnsi="Garamond"/>
                <w:b/>
                <w:sz w:val="20"/>
                <w:szCs w:val="20"/>
                <w:lang w:val="sq-AL"/>
              </w:rPr>
            </w:pPr>
            <w:r w:rsidRPr="00BA398C">
              <w:rPr>
                <w:rFonts w:ascii="Garamond" w:hAnsi="Garamond"/>
                <w:b/>
                <w:sz w:val="20"/>
                <w:szCs w:val="20"/>
                <w:lang w:val="sq-AL"/>
              </w:rPr>
              <w:t>Në Agjencinë e Sistemeve t</w:t>
            </w:r>
            <w:r>
              <w:rPr>
                <w:rFonts w:ascii="Garamond" w:hAnsi="Garamond"/>
                <w:b/>
                <w:sz w:val="20"/>
                <w:szCs w:val="20"/>
                <w:lang w:val="sq-AL"/>
              </w:rPr>
              <w:t>ë</w:t>
            </w:r>
            <w:r w:rsidRPr="00BA398C">
              <w:rPr>
                <w:rFonts w:ascii="Garamond" w:hAnsi="Garamond"/>
                <w:b/>
                <w:sz w:val="20"/>
                <w:szCs w:val="20"/>
                <w:lang w:val="sq-AL"/>
              </w:rPr>
              <w:t xml:space="preserve"> Ndërlidhjes e Informacionit</w:t>
            </w:r>
            <w:r w:rsidRPr="00BA398C">
              <w:rPr>
                <w:rFonts w:ascii="Garamond" w:hAnsi="Garamond"/>
                <w:sz w:val="20"/>
                <w:szCs w:val="20"/>
                <w:lang w:val="sq-AL"/>
              </w:rPr>
              <w:t>: Teknik kabllist i rrjetit të jashtëm; Radist; Radiorelist; Operator; Specialist SUE (stacioni i ushqimit elektrik)</w:t>
            </w:r>
          </w:p>
        </w:tc>
        <w:tc>
          <w:tcPr>
            <w:tcW w:w="1221" w:type="dxa"/>
            <w:shd w:val="clear" w:color="auto" w:fill="auto"/>
          </w:tcPr>
          <w:p w:rsidR="00823BC4" w:rsidRPr="00BA398C" w:rsidRDefault="00823BC4" w:rsidP="00827A2A">
            <w:pPr>
              <w:spacing w:after="0" w:line="240" w:lineRule="auto"/>
              <w:ind w:firstLine="0"/>
              <w:jc w:val="center"/>
              <w:rPr>
                <w:rFonts w:ascii="Garamond" w:hAnsi="Garamond"/>
                <w:b/>
                <w:sz w:val="20"/>
                <w:szCs w:val="20"/>
                <w:lang w:val="sq-AL"/>
              </w:rPr>
            </w:pPr>
            <w:r w:rsidRPr="00BA398C">
              <w:rPr>
                <w:rFonts w:ascii="Garamond" w:hAnsi="Garamond"/>
                <w:b/>
                <w:sz w:val="20"/>
                <w:szCs w:val="20"/>
                <w:lang w:val="sq-AL"/>
              </w:rPr>
              <w:t>3,700</w:t>
            </w:r>
          </w:p>
        </w:tc>
      </w:tr>
      <w:tr w:rsidR="00823BC4" w:rsidRPr="00BA398C" w:rsidTr="00827A2A">
        <w:trPr>
          <w:jc w:val="center"/>
        </w:trPr>
        <w:tc>
          <w:tcPr>
            <w:tcW w:w="613" w:type="dxa"/>
            <w:shd w:val="clear" w:color="auto" w:fill="auto"/>
          </w:tcPr>
          <w:p w:rsidR="00823BC4" w:rsidRPr="00BA398C" w:rsidRDefault="00823BC4" w:rsidP="00827A2A">
            <w:pPr>
              <w:spacing w:after="0" w:line="240" w:lineRule="auto"/>
              <w:ind w:firstLine="0"/>
              <w:jc w:val="center"/>
              <w:rPr>
                <w:rFonts w:ascii="Garamond" w:hAnsi="Garamond"/>
                <w:sz w:val="20"/>
                <w:szCs w:val="20"/>
                <w:lang w:val="sq-AL"/>
              </w:rPr>
            </w:pPr>
            <w:r w:rsidRPr="00BA398C">
              <w:rPr>
                <w:rFonts w:ascii="Garamond" w:hAnsi="Garamond"/>
                <w:sz w:val="20"/>
                <w:szCs w:val="20"/>
                <w:lang w:val="sq-AL"/>
              </w:rPr>
              <w:t>6</w:t>
            </w:r>
          </w:p>
        </w:tc>
        <w:tc>
          <w:tcPr>
            <w:tcW w:w="8851" w:type="dxa"/>
            <w:shd w:val="clear" w:color="auto" w:fill="auto"/>
          </w:tcPr>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b/>
                <w:sz w:val="20"/>
                <w:szCs w:val="20"/>
                <w:lang w:val="sq-AL"/>
              </w:rPr>
              <w:t>Në strukturat xheniere:</w:t>
            </w:r>
            <w:r>
              <w:rPr>
                <w:rFonts w:ascii="Garamond" w:hAnsi="Garamond"/>
                <w:b/>
                <w:sz w:val="20"/>
                <w:szCs w:val="20"/>
                <w:lang w:val="sq-AL"/>
              </w:rPr>
              <w:t xml:space="preserve"> </w:t>
            </w:r>
            <w:r w:rsidRPr="00BA398C">
              <w:rPr>
                <w:rFonts w:ascii="Garamond" w:hAnsi="Garamond"/>
                <w:sz w:val="20"/>
                <w:szCs w:val="20"/>
                <w:lang w:val="sq-AL"/>
              </w:rPr>
              <w:t>Motokompresorist;</w:t>
            </w:r>
            <w:r>
              <w:rPr>
                <w:rFonts w:ascii="Garamond" w:hAnsi="Garamond"/>
                <w:sz w:val="20"/>
                <w:szCs w:val="20"/>
                <w:lang w:val="sq-AL"/>
              </w:rPr>
              <w:t xml:space="preserve"> </w:t>
            </w:r>
            <w:r w:rsidRPr="00BA398C">
              <w:rPr>
                <w:rFonts w:ascii="Garamond" w:hAnsi="Garamond"/>
                <w:sz w:val="20"/>
                <w:szCs w:val="20"/>
                <w:lang w:val="sq-AL"/>
              </w:rPr>
              <w:t>Pistoletist;</w:t>
            </w:r>
            <w:r>
              <w:rPr>
                <w:rFonts w:ascii="Garamond" w:hAnsi="Garamond"/>
                <w:sz w:val="20"/>
                <w:szCs w:val="20"/>
                <w:lang w:val="sq-AL"/>
              </w:rPr>
              <w:t xml:space="preserve"> </w:t>
            </w:r>
            <w:r w:rsidRPr="00BA398C">
              <w:rPr>
                <w:rFonts w:ascii="Garamond" w:hAnsi="Garamond"/>
                <w:sz w:val="20"/>
                <w:szCs w:val="20"/>
                <w:lang w:val="sq-AL"/>
              </w:rPr>
              <w:t>Ndihmës motokompresorist;</w:t>
            </w:r>
            <w:r>
              <w:rPr>
                <w:rFonts w:ascii="Garamond" w:hAnsi="Garamond"/>
                <w:sz w:val="20"/>
                <w:szCs w:val="20"/>
                <w:lang w:val="sq-AL"/>
              </w:rPr>
              <w:t xml:space="preserve"> </w:t>
            </w:r>
            <w:r w:rsidRPr="00BA398C">
              <w:rPr>
                <w:rFonts w:ascii="Garamond" w:hAnsi="Garamond"/>
                <w:sz w:val="20"/>
                <w:szCs w:val="20"/>
                <w:lang w:val="sq-AL"/>
              </w:rPr>
              <w:t>Ndihmës pistoletist;</w:t>
            </w:r>
          </w:p>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b/>
                <w:sz w:val="20"/>
                <w:szCs w:val="20"/>
                <w:lang w:val="sq-AL"/>
              </w:rPr>
              <w:t xml:space="preserve">Në Njësinë e Mjekësisë Ushtarake, pranë Spitalit Universitar të Traumës: </w:t>
            </w:r>
            <w:r w:rsidRPr="00BA398C">
              <w:rPr>
                <w:rFonts w:ascii="Garamond" w:hAnsi="Garamond"/>
                <w:sz w:val="20"/>
                <w:szCs w:val="20"/>
                <w:lang w:val="sq-AL"/>
              </w:rPr>
              <w:t>Mjek fizioterapeut; Mjek hematolog; Mjek, kryeinfermier e infermier në shërbimin e urgjencës dhe të pranimit; Mjek infeksionist; Mjek reanimacion terapisë;</w:t>
            </w:r>
            <w:r>
              <w:rPr>
                <w:rFonts w:ascii="Garamond" w:hAnsi="Garamond"/>
                <w:sz w:val="20"/>
                <w:szCs w:val="20"/>
                <w:lang w:val="sq-AL"/>
              </w:rPr>
              <w:t xml:space="preserve"> </w:t>
            </w:r>
            <w:r w:rsidRPr="00BA398C">
              <w:rPr>
                <w:rFonts w:ascii="Garamond" w:hAnsi="Garamond"/>
                <w:sz w:val="20"/>
                <w:szCs w:val="20"/>
                <w:lang w:val="sq-AL"/>
              </w:rPr>
              <w:t>Mjek epidemiolog; Teknicien i mjekësisë Forcave Ajrore(Aviacionit); Teknicien i mjekësisë Forcave Detare (Marinës); Masazhist n</w:t>
            </w:r>
            <w:r>
              <w:rPr>
                <w:rFonts w:ascii="Garamond" w:hAnsi="Garamond"/>
                <w:sz w:val="20"/>
                <w:szCs w:val="20"/>
                <w:lang w:val="sq-AL"/>
              </w:rPr>
              <w:t>ë</w:t>
            </w:r>
            <w:r w:rsidRPr="00BA398C">
              <w:rPr>
                <w:rFonts w:ascii="Garamond" w:hAnsi="Garamond"/>
                <w:sz w:val="20"/>
                <w:szCs w:val="20"/>
                <w:lang w:val="sq-AL"/>
              </w:rPr>
              <w:t xml:space="preserve"> fizioterapi.</w:t>
            </w:r>
          </w:p>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b/>
                <w:sz w:val="20"/>
                <w:szCs w:val="20"/>
                <w:lang w:val="sq-AL"/>
              </w:rPr>
              <w:t>Në Forcat Detare</w:t>
            </w:r>
            <w:r w:rsidRPr="00BA398C">
              <w:rPr>
                <w:rFonts w:ascii="Garamond" w:hAnsi="Garamond"/>
                <w:sz w:val="20"/>
                <w:szCs w:val="20"/>
                <w:lang w:val="sq-AL"/>
              </w:rPr>
              <w:t>:</w:t>
            </w:r>
            <w:r>
              <w:rPr>
                <w:rFonts w:ascii="Garamond" w:hAnsi="Garamond"/>
                <w:sz w:val="20"/>
                <w:szCs w:val="20"/>
                <w:lang w:val="sq-AL"/>
              </w:rPr>
              <w:t xml:space="preserve"> </w:t>
            </w:r>
            <w:r w:rsidRPr="00BA398C">
              <w:rPr>
                <w:rFonts w:ascii="Garamond" w:hAnsi="Garamond"/>
                <w:sz w:val="20"/>
                <w:szCs w:val="20"/>
                <w:lang w:val="sq-AL"/>
              </w:rPr>
              <w:t>Shef stacioni akustik;</w:t>
            </w:r>
            <w:r>
              <w:rPr>
                <w:rFonts w:ascii="Garamond" w:hAnsi="Garamond"/>
                <w:sz w:val="20"/>
                <w:szCs w:val="20"/>
                <w:lang w:val="sq-AL"/>
              </w:rPr>
              <w:t xml:space="preserve"> </w:t>
            </w:r>
            <w:r w:rsidRPr="00BA398C">
              <w:rPr>
                <w:rFonts w:ascii="Garamond" w:hAnsi="Garamond"/>
                <w:sz w:val="20"/>
                <w:szCs w:val="20"/>
                <w:lang w:val="sq-AL"/>
              </w:rPr>
              <w:t>Instruktor;</w:t>
            </w:r>
            <w:r>
              <w:rPr>
                <w:rFonts w:ascii="Garamond" w:hAnsi="Garamond"/>
                <w:sz w:val="20"/>
                <w:szCs w:val="20"/>
                <w:lang w:val="sq-AL"/>
              </w:rPr>
              <w:t xml:space="preserve"> </w:t>
            </w:r>
            <w:r w:rsidRPr="00BA398C">
              <w:rPr>
                <w:rFonts w:ascii="Garamond" w:hAnsi="Garamond"/>
                <w:sz w:val="20"/>
                <w:szCs w:val="20"/>
                <w:lang w:val="sq-AL"/>
              </w:rPr>
              <w:t>Laborant navigacioni;</w:t>
            </w:r>
            <w:r>
              <w:rPr>
                <w:rFonts w:ascii="Garamond" w:hAnsi="Garamond"/>
                <w:sz w:val="20"/>
                <w:szCs w:val="20"/>
                <w:lang w:val="sq-AL"/>
              </w:rPr>
              <w:t xml:space="preserve"> </w:t>
            </w:r>
            <w:r w:rsidRPr="00BA398C">
              <w:rPr>
                <w:rFonts w:ascii="Garamond" w:hAnsi="Garamond"/>
                <w:sz w:val="20"/>
                <w:szCs w:val="20"/>
                <w:lang w:val="sq-AL"/>
              </w:rPr>
              <w:t>Radiometrist;</w:t>
            </w:r>
          </w:p>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sz w:val="20"/>
                <w:szCs w:val="20"/>
                <w:lang w:val="sq-AL"/>
              </w:rPr>
              <w:t>Mirëmbajtës kuvertash;</w:t>
            </w:r>
            <w:r>
              <w:rPr>
                <w:rFonts w:ascii="Garamond" w:hAnsi="Garamond"/>
                <w:sz w:val="20"/>
                <w:szCs w:val="20"/>
                <w:lang w:val="sq-AL"/>
              </w:rPr>
              <w:t xml:space="preserve"> </w:t>
            </w:r>
            <w:r w:rsidRPr="00BA398C">
              <w:rPr>
                <w:rFonts w:ascii="Garamond" w:hAnsi="Garamond"/>
                <w:sz w:val="20"/>
                <w:szCs w:val="20"/>
                <w:lang w:val="sq-AL"/>
              </w:rPr>
              <w:t>Nënoficeri planshetës operatore.</w:t>
            </w:r>
          </w:p>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b/>
                <w:sz w:val="20"/>
                <w:szCs w:val="20"/>
                <w:lang w:val="sq-AL"/>
              </w:rPr>
              <w:t xml:space="preserve">Në Batalionin e Vëzhgimit Ajror: </w:t>
            </w:r>
            <w:r w:rsidRPr="00BA398C">
              <w:rPr>
                <w:rFonts w:ascii="Garamond" w:hAnsi="Garamond"/>
                <w:sz w:val="20"/>
                <w:szCs w:val="20"/>
                <w:lang w:val="sq-AL"/>
              </w:rPr>
              <w:t>Komandanti i batalionit; Zv/komandanti i batalionit; Shef zbulimi i batalionit; Shef/Oficer shtabi operacional i batalionit; Specialist mirëmbajtje radar në batalion; Specialist mirëmbajtje radar në qendrat e vëzhgimit ajror; Shef i qendrës së vëzhgimit ajror; Zv/Shef i qendrës së vëzhgimit ajror; Komandant radari; Shef seksioni i përpunimit të të dhënave; Nënoficer i kontrollit të ekranit RD (radarit); Nënoficer i përpunimit dhe transmetimit të informacionit; Nënoficer i teknikës speciale; Teknik mirëmbajtje për radarët; Ushtarakë në Qendrën Operacionale të Vëzhgimit Ajror.</w:t>
            </w:r>
          </w:p>
          <w:p w:rsidR="00823BC4" w:rsidRPr="00BA398C" w:rsidRDefault="00823BC4" w:rsidP="00827A2A">
            <w:pPr>
              <w:shd w:val="clear" w:color="auto" w:fill="FFFFFF"/>
              <w:spacing w:after="0" w:line="240" w:lineRule="auto"/>
              <w:ind w:firstLine="0"/>
              <w:rPr>
                <w:rFonts w:ascii="Garamond" w:hAnsi="Garamond"/>
                <w:b/>
                <w:sz w:val="20"/>
                <w:szCs w:val="20"/>
                <w:lang w:val="sq-AL"/>
              </w:rPr>
            </w:pPr>
            <w:r w:rsidRPr="00BA398C">
              <w:rPr>
                <w:rFonts w:ascii="Garamond" w:hAnsi="Garamond"/>
                <w:b/>
                <w:sz w:val="20"/>
                <w:szCs w:val="20"/>
                <w:lang w:val="sq-AL"/>
              </w:rPr>
              <w:t xml:space="preserve">Në Qendrën Operacionale të Sovranitetit Ajror: </w:t>
            </w:r>
            <w:r w:rsidRPr="00BA398C">
              <w:rPr>
                <w:rFonts w:ascii="Garamond" w:hAnsi="Garamond"/>
                <w:sz w:val="20"/>
                <w:szCs w:val="20"/>
                <w:lang w:val="sq-AL"/>
              </w:rPr>
              <w:t xml:space="preserve">Shefi </w:t>
            </w:r>
            <w:r>
              <w:rPr>
                <w:rFonts w:ascii="Garamond" w:hAnsi="Garamond"/>
                <w:sz w:val="20"/>
                <w:szCs w:val="20"/>
                <w:lang w:val="sq-AL"/>
              </w:rPr>
              <w:t xml:space="preserve">i </w:t>
            </w:r>
            <w:r w:rsidRPr="00BA398C">
              <w:rPr>
                <w:rFonts w:ascii="Garamond" w:hAnsi="Garamond"/>
                <w:sz w:val="20"/>
                <w:szCs w:val="20"/>
                <w:lang w:val="sq-AL"/>
              </w:rPr>
              <w:t>Qendrës Operacionale të Sovranitetit Ajror; Shefi i seksionit të drejtimit; Specialist ndërlidhje; Specialist i kontrollit të trafikut ajror; Specialist për mbrojtjen ajrore.</w:t>
            </w:r>
          </w:p>
        </w:tc>
        <w:tc>
          <w:tcPr>
            <w:tcW w:w="1221" w:type="dxa"/>
            <w:shd w:val="clear" w:color="auto" w:fill="auto"/>
          </w:tcPr>
          <w:p w:rsidR="00823BC4" w:rsidRPr="00BA398C" w:rsidRDefault="00823BC4" w:rsidP="00827A2A">
            <w:pPr>
              <w:spacing w:after="0" w:line="240" w:lineRule="auto"/>
              <w:ind w:firstLine="0"/>
              <w:jc w:val="center"/>
              <w:rPr>
                <w:rFonts w:ascii="Garamond" w:hAnsi="Garamond"/>
                <w:b/>
                <w:sz w:val="20"/>
                <w:szCs w:val="20"/>
                <w:lang w:val="sq-AL"/>
              </w:rPr>
            </w:pPr>
            <w:r w:rsidRPr="00BA398C">
              <w:rPr>
                <w:rFonts w:ascii="Garamond" w:hAnsi="Garamond"/>
                <w:b/>
                <w:sz w:val="20"/>
                <w:szCs w:val="20"/>
                <w:lang w:val="sq-AL"/>
              </w:rPr>
              <w:t>3,000</w:t>
            </w:r>
          </w:p>
        </w:tc>
      </w:tr>
      <w:tr w:rsidR="00823BC4" w:rsidRPr="00BA398C" w:rsidTr="00827A2A">
        <w:trPr>
          <w:jc w:val="center"/>
        </w:trPr>
        <w:tc>
          <w:tcPr>
            <w:tcW w:w="613" w:type="dxa"/>
            <w:shd w:val="clear" w:color="auto" w:fill="auto"/>
          </w:tcPr>
          <w:p w:rsidR="00823BC4" w:rsidRPr="00BA398C" w:rsidRDefault="00823BC4" w:rsidP="00827A2A">
            <w:pPr>
              <w:spacing w:after="0" w:line="240" w:lineRule="auto"/>
              <w:ind w:firstLine="0"/>
              <w:jc w:val="center"/>
              <w:rPr>
                <w:rFonts w:ascii="Garamond" w:hAnsi="Garamond"/>
                <w:sz w:val="20"/>
                <w:szCs w:val="20"/>
                <w:lang w:val="sq-AL"/>
              </w:rPr>
            </w:pPr>
            <w:r w:rsidRPr="00BA398C">
              <w:rPr>
                <w:rFonts w:ascii="Garamond" w:hAnsi="Garamond"/>
                <w:sz w:val="20"/>
                <w:szCs w:val="20"/>
                <w:lang w:val="sq-AL"/>
              </w:rPr>
              <w:t>7</w:t>
            </w:r>
          </w:p>
        </w:tc>
        <w:tc>
          <w:tcPr>
            <w:tcW w:w="8851" w:type="dxa"/>
            <w:shd w:val="clear" w:color="auto" w:fill="auto"/>
          </w:tcPr>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b/>
                <w:sz w:val="20"/>
                <w:szCs w:val="20"/>
                <w:lang w:val="sq-AL"/>
              </w:rPr>
              <w:t>Në të gjitha strukturat e Forcave të Armatosura:</w:t>
            </w:r>
            <w:r>
              <w:rPr>
                <w:rFonts w:ascii="Garamond" w:hAnsi="Garamond"/>
                <w:b/>
                <w:sz w:val="20"/>
                <w:szCs w:val="20"/>
                <w:lang w:val="sq-AL"/>
              </w:rPr>
              <w:t xml:space="preserve"> </w:t>
            </w:r>
            <w:r w:rsidRPr="00BA398C">
              <w:rPr>
                <w:rFonts w:ascii="Garamond" w:hAnsi="Garamond"/>
                <w:sz w:val="20"/>
                <w:szCs w:val="20"/>
                <w:lang w:val="sq-AL"/>
              </w:rPr>
              <w:t xml:space="preserve">Të gjitha funksionet organike, në përbërje të të cilave është emërtimi </w:t>
            </w:r>
            <w:r>
              <w:rPr>
                <w:rFonts w:ascii="Garamond" w:hAnsi="Garamond"/>
                <w:sz w:val="20"/>
                <w:szCs w:val="20"/>
                <w:lang w:val="sq-AL"/>
              </w:rPr>
              <w:t>“</w:t>
            </w:r>
            <w:r w:rsidRPr="00BA398C">
              <w:rPr>
                <w:rFonts w:ascii="Garamond" w:hAnsi="Garamond"/>
                <w:sz w:val="20"/>
                <w:szCs w:val="20"/>
                <w:lang w:val="sq-AL"/>
              </w:rPr>
              <w:t>operator</w:t>
            </w:r>
            <w:r>
              <w:rPr>
                <w:rFonts w:ascii="Garamond" w:hAnsi="Garamond"/>
                <w:sz w:val="20"/>
                <w:szCs w:val="20"/>
                <w:lang w:val="sq-AL"/>
              </w:rPr>
              <w:t>”</w:t>
            </w:r>
            <w:r w:rsidRPr="00BA398C">
              <w:rPr>
                <w:rFonts w:ascii="Garamond" w:hAnsi="Garamond"/>
                <w:sz w:val="20"/>
                <w:szCs w:val="20"/>
                <w:lang w:val="sq-AL"/>
              </w:rPr>
              <w:t>; Teknik kabllist i rrjetit të brendshëm; Kabllist; Specialist i linjave telefonike; Kryeoperator; Baterist; Saldator i saldimit me oksigjen; Laborant kimist; Specialist laborant kimist; Shofer autoboti karburanti; Elektricist; Telefonist i qendrës së ndërlidhjes; Ushtarakët e kompanive (qendrave) të ndërlidhjes që punojnë në tunele; Shef radiostacioni; Elektroaut baterist; Elektroakumulatorist; Radist; Centralist; Nënoficer i radios; Radiorelist; Radiometrist; Magazinier i lëndëve helmuese luftarake; Shef i PVQ (pikë vrojtimi qendror</w:t>
            </w:r>
            <w:r>
              <w:rPr>
                <w:rFonts w:ascii="Garamond" w:hAnsi="Garamond"/>
                <w:sz w:val="20"/>
                <w:szCs w:val="20"/>
                <w:lang w:val="sq-AL"/>
              </w:rPr>
              <w:t>e</w:t>
            </w:r>
            <w:r w:rsidRPr="00BA398C">
              <w:rPr>
                <w:rFonts w:ascii="Garamond" w:hAnsi="Garamond"/>
                <w:sz w:val="20"/>
                <w:szCs w:val="20"/>
                <w:lang w:val="sq-AL"/>
              </w:rPr>
              <w:t>); Specialist riparim/mirëmbajtje të mjeteve kompjuterike; Specialist i administrimit të rrjeteve kompjuterike.</w:t>
            </w:r>
          </w:p>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b/>
                <w:sz w:val="20"/>
                <w:szCs w:val="20"/>
                <w:lang w:val="sq-AL"/>
              </w:rPr>
              <w:t>Në Forcat Tokësore</w:t>
            </w:r>
            <w:r w:rsidRPr="00BA398C">
              <w:rPr>
                <w:rFonts w:ascii="Garamond" w:hAnsi="Garamond"/>
                <w:sz w:val="20"/>
                <w:szCs w:val="20"/>
                <w:lang w:val="sq-AL"/>
              </w:rPr>
              <w:t>:</w:t>
            </w:r>
            <w:r>
              <w:rPr>
                <w:rFonts w:ascii="Garamond" w:hAnsi="Garamond"/>
                <w:sz w:val="20"/>
                <w:szCs w:val="20"/>
                <w:lang w:val="sq-AL"/>
              </w:rPr>
              <w:t xml:space="preserve"> </w:t>
            </w:r>
            <w:r w:rsidRPr="00BA398C">
              <w:rPr>
                <w:rFonts w:ascii="Garamond" w:hAnsi="Garamond"/>
                <w:sz w:val="20"/>
                <w:szCs w:val="20"/>
                <w:lang w:val="sq-AL"/>
              </w:rPr>
              <w:t>Instruktor teknike (tanke).</w:t>
            </w:r>
          </w:p>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b/>
                <w:sz w:val="20"/>
                <w:szCs w:val="20"/>
                <w:lang w:val="sq-AL"/>
              </w:rPr>
              <w:t>Në Forcat Ajrore</w:t>
            </w:r>
            <w:r w:rsidRPr="00BA398C">
              <w:rPr>
                <w:rFonts w:ascii="Garamond" w:hAnsi="Garamond"/>
                <w:sz w:val="20"/>
                <w:szCs w:val="20"/>
                <w:lang w:val="sq-AL"/>
              </w:rPr>
              <w:t>:</w:t>
            </w:r>
            <w:r>
              <w:rPr>
                <w:rFonts w:ascii="Garamond" w:hAnsi="Garamond"/>
                <w:sz w:val="20"/>
                <w:szCs w:val="20"/>
                <w:lang w:val="sq-AL"/>
              </w:rPr>
              <w:t xml:space="preserve"> </w:t>
            </w:r>
            <w:r w:rsidRPr="00BA398C">
              <w:rPr>
                <w:rFonts w:ascii="Garamond" w:hAnsi="Garamond"/>
                <w:sz w:val="20"/>
                <w:szCs w:val="20"/>
                <w:lang w:val="sq-AL"/>
              </w:rPr>
              <w:t>Specialist për vlerësim me mjete radioteknike;</w:t>
            </w:r>
            <w:r>
              <w:rPr>
                <w:rFonts w:ascii="Garamond" w:hAnsi="Garamond"/>
                <w:sz w:val="20"/>
                <w:szCs w:val="20"/>
                <w:lang w:val="sq-AL"/>
              </w:rPr>
              <w:t xml:space="preserve"> </w:t>
            </w:r>
            <w:r w:rsidRPr="00BA398C">
              <w:rPr>
                <w:rFonts w:ascii="Garamond" w:hAnsi="Garamond"/>
                <w:sz w:val="20"/>
                <w:szCs w:val="20"/>
                <w:lang w:val="sq-AL"/>
              </w:rPr>
              <w:t>Ushtarakët në shërbimin meteorologjik; Ushtarakët e mirëmbajtjes në skuadrilje dhe në qendrat e mirëmbajtjes; Shef zbulimi në komandën e shtabin e Forcës.</w:t>
            </w:r>
          </w:p>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b/>
                <w:sz w:val="20"/>
                <w:szCs w:val="20"/>
                <w:lang w:val="sq-AL"/>
              </w:rPr>
              <w:lastRenderedPageBreak/>
              <w:t>Në sektorin e kontroll kolaudimit në laboratorin e analizave kimike në Laboratorin</w:t>
            </w:r>
            <w:r w:rsidRPr="00BA398C">
              <w:rPr>
                <w:rFonts w:ascii="Garamond" w:hAnsi="Garamond"/>
                <w:sz w:val="20"/>
                <w:szCs w:val="20"/>
                <w:lang w:val="sq-AL"/>
              </w:rPr>
              <w:t xml:space="preserve"> </w:t>
            </w:r>
            <w:r w:rsidRPr="00BA398C">
              <w:rPr>
                <w:rFonts w:ascii="Garamond" w:hAnsi="Garamond"/>
                <w:b/>
                <w:sz w:val="20"/>
                <w:szCs w:val="20"/>
                <w:lang w:val="sq-AL"/>
              </w:rPr>
              <w:t xml:space="preserve">Qendror të Forcave të Armatosura: </w:t>
            </w:r>
            <w:r w:rsidRPr="00BA398C">
              <w:rPr>
                <w:rFonts w:ascii="Garamond" w:hAnsi="Garamond"/>
                <w:sz w:val="20"/>
                <w:szCs w:val="20"/>
                <w:lang w:val="sq-AL"/>
              </w:rPr>
              <w:t>Shofer mekanik.</w:t>
            </w:r>
          </w:p>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b/>
                <w:sz w:val="20"/>
                <w:szCs w:val="20"/>
                <w:lang w:val="sq-AL"/>
              </w:rPr>
              <w:t xml:space="preserve">Në Njësinë e Mjekësisë Ushtarake, pranë Spitalit Universitar të Traumës: </w:t>
            </w:r>
            <w:r w:rsidRPr="00BA398C">
              <w:rPr>
                <w:rFonts w:ascii="Garamond" w:hAnsi="Garamond"/>
                <w:sz w:val="20"/>
                <w:szCs w:val="20"/>
                <w:lang w:val="sq-AL"/>
              </w:rPr>
              <w:t>Mjek specialist në specialitet e terapisë; Mjek kir</w:t>
            </w:r>
            <w:r>
              <w:rPr>
                <w:rFonts w:ascii="Garamond" w:hAnsi="Garamond"/>
                <w:sz w:val="20"/>
                <w:szCs w:val="20"/>
                <w:lang w:val="sq-AL"/>
              </w:rPr>
              <w:t>urg në specialitet e kirurgjisë</w:t>
            </w:r>
            <w:r w:rsidRPr="00BA398C">
              <w:rPr>
                <w:rFonts w:ascii="Garamond" w:hAnsi="Garamond"/>
                <w:sz w:val="20"/>
                <w:szCs w:val="20"/>
                <w:lang w:val="sq-AL"/>
              </w:rPr>
              <w:t>;</w:t>
            </w:r>
            <w:r>
              <w:rPr>
                <w:rFonts w:ascii="Garamond" w:hAnsi="Garamond"/>
                <w:sz w:val="20"/>
                <w:szCs w:val="20"/>
                <w:lang w:val="sq-AL"/>
              </w:rPr>
              <w:t xml:space="preserve"> </w:t>
            </w:r>
            <w:r w:rsidRPr="00BA398C">
              <w:rPr>
                <w:rFonts w:ascii="Garamond" w:hAnsi="Garamond"/>
                <w:sz w:val="20"/>
                <w:szCs w:val="20"/>
                <w:lang w:val="sq-AL"/>
              </w:rPr>
              <w:t>Mjek mikrobiolog; Mjek higj</w:t>
            </w:r>
            <w:r>
              <w:rPr>
                <w:rFonts w:ascii="Garamond" w:hAnsi="Garamond"/>
                <w:sz w:val="20"/>
                <w:szCs w:val="20"/>
                <w:lang w:val="sq-AL"/>
              </w:rPr>
              <w:t>i</w:t>
            </w:r>
            <w:r w:rsidRPr="00BA398C">
              <w:rPr>
                <w:rFonts w:ascii="Garamond" w:hAnsi="Garamond"/>
                <w:sz w:val="20"/>
                <w:szCs w:val="20"/>
                <w:lang w:val="sq-AL"/>
              </w:rPr>
              <w:t>enist dietolog; Mjek në poliklinikë; Mjek stomatolog; Kirurg maxiofacial; Otorinolaringolog; Okulist; Mjek ortoped traumatolog; Kryeinfermier; Kryeinfermier i përgjithshëm; Infermier; Farmacist; Laborant në shërbimin e mikrobiologjisë.</w:t>
            </w:r>
          </w:p>
          <w:p w:rsidR="00823BC4" w:rsidRPr="00BA398C" w:rsidRDefault="00823BC4" w:rsidP="00827A2A">
            <w:pPr>
              <w:shd w:val="clear" w:color="auto" w:fill="FFFFFF"/>
              <w:spacing w:after="0" w:line="240" w:lineRule="auto"/>
              <w:ind w:firstLine="0"/>
              <w:rPr>
                <w:rFonts w:ascii="Garamond" w:hAnsi="Garamond"/>
                <w:b/>
                <w:sz w:val="20"/>
                <w:szCs w:val="20"/>
                <w:lang w:val="sq-AL"/>
              </w:rPr>
            </w:pPr>
            <w:r w:rsidRPr="00BA398C">
              <w:rPr>
                <w:rFonts w:ascii="Garamond" w:hAnsi="Garamond"/>
                <w:sz w:val="20"/>
                <w:szCs w:val="20"/>
                <w:lang w:val="sq-AL"/>
              </w:rPr>
              <w:t xml:space="preserve">Ushtarakët në </w:t>
            </w:r>
            <w:r w:rsidRPr="00BA398C">
              <w:rPr>
                <w:rFonts w:ascii="Garamond" w:hAnsi="Garamond"/>
                <w:b/>
                <w:sz w:val="20"/>
                <w:szCs w:val="20"/>
                <w:lang w:val="sq-AL"/>
              </w:rPr>
              <w:t>Orkestrën Frymore të Forcave të Armatosura.</w:t>
            </w:r>
          </w:p>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b/>
                <w:sz w:val="20"/>
                <w:szCs w:val="20"/>
                <w:lang w:val="sq-AL"/>
              </w:rPr>
              <w:t>Në strukturat xheniere:</w:t>
            </w:r>
            <w:r>
              <w:rPr>
                <w:rFonts w:ascii="Garamond" w:hAnsi="Garamond"/>
                <w:b/>
                <w:sz w:val="20"/>
                <w:szCs w:val="20"/>
                <w:lang w:val="sq-AL"/>
              </w:rPr>
              <w:t xml:space="preserve"> </w:t>
            </w:r>
            <w:r w:rsidRPr="00BA398C">
              <w:rPr>
                <w:rFonts w:ascii="Garamond" w:hAnsi="Garamond"/>
                <w:sz w:val="20"/>
                <w:szCs w:val="20"/>
                <w:lang w:val="sq-AL"/>
              </w:rPr>
              <w:t>Specialist duralumini;</w:t>
            </w:r>
            <w:r>
              <w:rPr>
                <w:rFonts w:ascii="Garamond" w:hAnsi="Garamond"/>
                <w:sz w:val="20"/>
                <w:szCs w:val="20"/>
                <w:lang w:val="sq-AL"/>
              </w:rPr>
              <w:t xml:space="preserve"> </w:t>
            </w:r>
            <w:r w:rsidRPr="00BA398C">
              <w:rPr>
                <w:rFonts w:ascii="Garamond" w:hAnsi="Garamond"/>
                <w:sz w:val="20"/>
                <w:szCs w:val="20"/>
                <w:lang w:val="sq-AL"/>
              </w:rPr>
              <w:t>Agregatist.</w:t>
            </w:r>
          </w:p>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b/>
                <w:sz w:val="20"/>
                <w:szCs w:val="20"/>
                <w:lang w:val="sq-AL"/>
              </w:rPr>
              <w:t>Në Forcat Detare</w:t>
            </w:r>
            <w:r w:rsidRPr="00BA398C">
              <w:rPr>
                <w:rFonts w:ascii="Garamond" w:hAnsi="Garamond"/>
                <w:sz w:val="20"/>
                <w:szCs w:val="20"/>
                <w:lang w:val="sq-AL"/>
              </w:rPr>
              <w:t>: Oficer shtabi për lokacion; Specialist analize informacioni sigurisë; Specialist lokacioni, analize informacioni siguri; Nënoficer mirëmbajtjes vëzhgimit detar; Shef ndërlidhje lokacioni; Specialist/operator lokacioni; Komandant, Zv/komandant, Shef organi në anije; Teknik riparues lokacioni; Komandant skuadre lokacioni; Radist; Radiometrist; Specialist SUE (stacion ushqimit elektrik); Komandant kompanisë vëzhgimit detar; Komandant PRT (poste radioteknike); Nënofi</w:t>
            </w:r>
            <w:r>
              <w:rPr>
                <w:rFonts w:ascii="Garamond" w:hAnsi="Garamond"/>
                <w:sz w:val="20"/>
                <w:szCs w:val="20"/>
                <w:lang w:val="sq-AL"/>
              </w:rPr>
              <w:t>cer analize informacioni; Motorist; Kryemotor</w:t>
            </w:r>
            <w:r w:rsidRPr="00BA398C">
              <w:rPr>
                <w:rFonts w:ascii="Garamond" w:hAnsi="Garamond"/>
                <w:sz w:val="20"/>
                <w:szCs w:val="20"/>
                <w:lang w:val="sq-AL"/>
              </w:rPr>
              <w:t>ist; Përgjegjës kuverte; Mitralier në anije; Infermier në anijen polumbare; Hambarist; Elektricist; Kaldaist; Kuzhinier në anije; Ushtarakë në dokun lundrues të kantierit i riparimit të anijeve.</w:t>
            </w:r>
          </w:p>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b/>
                <w:sz w:val="20"/>
                <w:szCs w:val="20"/>
                <w:lang w:val="sq-AL"/>
              </w:rPr>
              <w:t xml:space="preserve">Në Arkivin Qendror: </w:t>
            </w:r>
            <w:r w:rsidRPr="00BA398C">
              <w:rPr>
                <w:rFonts w:ascii="Garamond" w:hAnsi="Garamond"/>
                <w:sz w:val="20"/>
                <w:szCs w:val="20"/>
                <w:lang w:val="sq-AL"/>
              </w:rPr>
              <w:t>Arkivist; Shef i laboratorit të mikrofilmit.</w:t>
            </w:r>
          </w:p>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b/>
                <w:sz w:val="20"/>
                <w:szCs w:val="20"/>
                <w:lang w:val="sq-AL"/>
              </w:rPr>
              <w:t xml:space="preserve">Në Agjencinë e Inteligjencës dhe Sigurisë së Mbrojtjes: </w:t>
            </w:r>
            <w:r w:rsidRPr="00BA398C">
              <w:rPr>
                <w:rFonts w:ascii="Garamond" w:hAnsi="Garamond"/>
                <w:sz w:val="20"/>
                <w:szCs w:val="20"/>
                <w:lang w:val="sq-AL"/>
              </w:rPr>
              <w:t>Ushtarakë në zyrën e mbështetjes teknike.</w:t>
            </w:r>
          </w:p>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b/>
                <w:sz w:val="20"/>
                <w:szCs w:val="20"/>
                <w:lang w:val="sq-AL"/>
              </w:rPr>
              <w:t xml:space="preserve">Në Qendrën e Mirëmbajtjes në Detashmentin Ajror: </w:t>
            </w:r>
            <w:r w:rsidRPr="00BA398C">
              <w:rPr>
                <w:rFonts w:ascii="Garamond" w:hAnsi="Garamond"/>
                <w:sz w:val="20"/>
                <w:szCs w:val="20"/>
                <w:lang w:val="sq-AL"/>
              </w:rPr>
              <w:t>Komandant qendre mirëmbajtje; Zv/komandant qendre mirëmbajtje; Specialist radio e pajisjeve speciale;</w:t>
            </w:r>
            <w:r>
              <w:rPr>
                <w:rFonts w:ascii="Garamond" w:hAnsi="Garamond"/>
                <w:sz w:val="20"/>
                <w:szCs w:val="20"/>
                <w:lang w:val="sq-AL"/>
              </w:rPr>
              <w:t xml:space="preserve"> </w:t>
            </w:r>
            <w:r w:rsidRPr="00BA398C">
              <w:rPr>
                <w:rFonts w:ascii="Garamond" w:hAnsi="Garamond"/>
                <w:sz w:val="20"/>
                <w:szCs w:val="20"/>
                <w:lang w:val="sq-AL"/>
              </w:rPr>
              <w:t>Shef seksioni shfrytëzimi;</w:t>
            </w:r>
          </w:p>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sz w:val="20"/>
                <w:szCs w:val="20"/>
                <w:lang w:val="sq-AL"/>
              </w:rPr>
              <w:t>Shef seksioni specialiteteve; Shef seksioni mirëmbajtje; Nënoficer shfrytëzimi; Nënoficer pajisjeve Speciale Radio Armatime.</w:t>
            </w:r>
          </w:p>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b/>
                <w:sz w:val="20"/>
                <w:szCs w:val="20"/>
                <w:lang w:val="sq-AL"/>
              </w:rPr>
              <w:t xml:space="preserve">Kompania e riparimeve në batalionin logjistik të Forcave Ajrore: </w:t>
            </w:r>
            <w:r w:rsidRPr="00BA398C">
              <w:rPr>
                <w:rFonts w:ascii="Garamond" w:hAnsi="Garamond"/>
                <w:sz w:val="20"/>
                <w:szCs w:val="20"/>
                <w:lang w:val="sq-AL"/>
              </w:rPr>
              <w:t>Komandant i kompanisë; Shef i seksionit riparim armatimit; Shef i seksionit riparim auto; Shef i seksionit riparimit radar-ndërlidhje; Specialist për SDT (stacion drejtimi topave), ADZAKA (aparati i drejtimit zjarrit artilerisë kundër ajrore), RDKA (raketa drejtimit kundër ajror), ISPIL (instrumente të lëvizshm</w:t>
            </w:r>
            <w:r>
              <w:rPr>
                <w:rFonts w:ascii="Garamond" w:hAnsi="Garamond"/>
                <w:sz w:val="20"/>
                <w:szCs w:val="20"/>
                <w:lang w:val="sq-AL"/>
              </w:rPr>
              <w:t>e</w:t>
            </w:r>
            <w:r w:rsidRPr="00BA398C">
              <w:rPr>
                <w:rFonts w:ascii="Garamond" w:hAnsi="Garamond"/>
                <w:sz w:val="20"/>
                <w:szCs w:val="20"/>
                <w:lang w:val="sq-AL"/>
              </w:rPr>
              <w:t xml:space="preserve"> të raketave); Shef i seksionit rigjenerimit karburantit special; Laborant i analizave karburantit special; Laborant karburanti special avioni.</w:t>
            </w:r>
          </w:p>
          <w:p w:rsidR="00823BC4" w:rsidRPr="00BA398C" w:rsidRDefault="00823BC4" w:rsidP="00827A2A">
            <w:pPr>
              <w:shd w:val="clear" w:color="auto" w:fill="FFFFFF"/>
              <w:spacing w:after="0" w:line="240" w:lineRule="auto"/>
              <w:ind w:firstLine="0"/>
              <w:rPr>
                <w:rFonts w:ascii="Garamond" w:hAnsi="Garamond"/>
                <w:b/>
                <w:sz w:val="20"/>
                <w:szCs w:val="20"/>
                <w:lang w:val="sq-AL"/>
              </w:rPr>
            </w:pPr>
            <w:r w:rsidRPr="00BA398C">
              <w:rPr>
                <w:rFonts w:ascii="Garamond" w:hAnsi="Garamond"/>
                <w:b/>
                <w:sz w:val="20"/>
                <w:szCs w:val="20"/>
                <w:lang w:val="sq-AL"/>
              </w:rPr>
              <w:t xml:space="preserve">Në Qendrën stacionare të ndërlidhjes të Agjencinë e Sistemeve </w:t>
            </w:r>
            <w:r>
              <w:rPr>
                <w:rFonts w:ascii="Garamond" w:hAnsi="Garamond"/>
                <w:b/>
                <w:sz w:val="20"/>
                <w:szCs w:val="20"/>
                <w:lang w:val="sq-AL"/>
              </w:rPr>
              <w:t>ë</w:t>
            </w:r>
            <w:r w:rsidRPr="00BA398C">
              <w:rPr>
                <w:rFonts w:ascii="Garamond" w:hAnsi="Garamond"/>
                <w:b/>
                <w:sz w:val="20"/>
                <w:szCs w:val="20"/>
                <w:lang w:val="sq-AL"/>
              </w:rPr>
              <w:t xml:space="preserve"> Ndërlidhjes e Informacionit:</w:t>
            </w:r>
          </w:p>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sz w:val="20"/>
                <w:szCs w:val="20"/>
                <w:lang w:val="sq-AL"/>
              </w:rPr>
              <w:t>Komandanti; Zëvendëskomandanti; Nënoficer për furnizimin; Specialist teknik.</w:t>
            </w:r>
          </w:p>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sz w:val="20"/>
                <w:szCs w:val="20"/>
                <w:lang w:val="sq-AL"/>
              </w:rPr>
              <w:t xml:space="preserve"> </w:t>
            </w:r>
            <w:r w:rsidRPr="00BA398C">
              <w:rPr>
                <w:rFonts w:ascii="Garamond" w:hAnsi="Garamond"/>
                <w:b/>
                <w:sz w:val="20"/>
                <w:szCs w:val="20"/>
                <w:lang w:val="sq-AL"/>
              </w:rPr>
              <w:t>Në Bazën e Riparimit të Aviacionit:</w:t>
            </w:r>
            <w:r w:rsidRPr="00BA398C">
              <w:rPr>
                <w:rFonts w:ascii="Garamond" w:hAnsi="Garamond"/>
                <w:sz w:val="20"/>
                <w:szCs w:val="20"/>
                <w:lang w:val="sq-AL"/>
              </w:rPr>
              <w:t xml:space="preserve"> Specialist në sektorin e kontrollit të cilësisë e laboratorit; Shef i kontrollit mekanik dhe sigurimit teknik; Shef/specialist mekanik; Shef/specialist përpunues; Shef i riparimit të agregateve hidraulik</w:t>
            </w:r>
            <w:r>
              <w:rPr>
                <w:rFonts w:ascii="Garamond" w:hAnsi="Garamond"/>
                <w:sz w:val="20"/>
                <w:szCs w:val="20"/>
                <w:lang w:val="sq-AL"/>
              </w:rPr>
              <w:t>e</w:t>
            </w:r>
            <w:r w:rsidRPr="00BA398C">
              <w:rPr>
                <w:rFonts w:ascii="Garamond" w:hAnsi="Garamond"/>
                <w:sz w:val="20"/>
                <w:szCs w:val="20"/>
                <w:lang w:val="sq-AL"/>
              </w:rPr>
              <w:t>; Shef/specialist i riparimeve elektrike; Shef/specialist riparim motori; Shef/specialist prodhimi tornitor; Shef/specialist galvanizimi; Shef/specialist riparimi elektrogazi.</w:t>
            </w:r>
          </w:p>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b/>
                <w:sz w:val="20"/>
                <w:szCs w:val="20"/>
                <w:lang w:val="sq-AL"/>
              </w:rPr>
              <w:t xml:space="preserve">Në Agjencinë e Inteligjencës dhe Sigurisë së Mbrojtjes: </w:t>
            </w:r>
            <w:r w:rsidRPr="00BA398C">
              <w:rPr>
                <w:rFonts w:ascii="Garamond" w:hAnsi="Garamond"/>
                <w:sz w:val="20"/>
                <w:szCs w:val="20"/>
                <w:lang w:val="sq-AL"/>
              </w:rPr>
              <w:t>Operator radiozbulues në Qendrën e Radiozbulimit.</w:t>
            </w:r>
          </w:p>
          <w:p w:rsidR="00823BC4" w:rsidRPr="00BA398C" w:rsidRDefault="00823BC4" w:rsidP="00827A2A">
            <w:pPr>
              <w:shd w:val="clear" w:color="auto" w:fill="FFFFFF"/>
              <w:spacing w:after="0" w:line="240" w:lineRule="auto"/>
              <w:ind w:firstLine="0"/>
              <w:rPr>
                <w:rFonts w:ascii="Garamond" w:hAnsi="Garamond"/>
                <w:b/>
                <w:sz w:val="20"/>
                <w:szCs w:val="20"/>
                <w:lang w:val="sq-AL"/>
              </w:rPr>
            </w:pPr>
            <w:r w:rsidRPr="00BA398C">
              <w:rPr>
                <w:rFonts w:ascii="Garamond" w:hAnsi="Garamond"/>
                <w:b/>
                <w:sz w:val="20"/>
                <w:szCs w:val="20"/>
                <w:lang w:val="sq-AL"/>
              </w:rPr>
              <w:t>Në Institutin e Gjeografisë dhe Infrastrukturës Ushtarake:</w:t>
            </w:r>
            <w:r>
              <w:rPr>
                <w:rFonts w:ascii="Garamond" w:hAnsi="Garamond"/>
                <w:b/>
                <w:sz w:val="20"/>
                <w:szCs w:val="20"/>
                <w:lang w:val="sq-AL"/>
              </w:rPr>
              <w:t xml:space="preserve"> </w:t>
            </w:r>
            <w:r w:rsidRPr="00BA398C">
              <w:rPr>
                <w:rFonts w:ascii="Garamond" w:hAnsi="Garamond"/>
                <w:sz w:val="20"/>
                <w:szCs w:val="20"/>
                <w:lang w:val="sq-AL"/>
              </w:rPr>
              <w:t>Specialist topogjeodet;</w:t>
            </w:r>
            <w:r>
              <w:rPr>
                <w:rFonts w:ascii="Garamond" w:hAnsi="Garamond"/>
                <w:sz w:val="20"/>
                <w:szCs w:val="20"/>
                <w:lang w:val="sq-AL"/>
              </w:rPr>
              <w:t xml:space="preserve"> </w:t>
            </w:r>
            <w:r w:rsidRPr="00BA398C">
              <w:rPr>
                <w:rFonts w:ascii="Garamond" w:hAnsi="Garamond"/>
                <w:sz w:val="20"/>
                <w:szCs w:val="20"/>
                <w:lang w:val="sq-AL"/>
              </w:rPr>
              <w:t>Ushtarakë në seksionin e laboratorit dhe shtypit.</w:t>
            </w:r>
          </w:p>
        </w:tc>
        <w:tc>
          <w:tcPr>
            <w:tcW w:w="1221" w:type="dxa"/>
            <w:shd w:val="clear" w:color="auto" w:fill="auto"/>
          </w:tcPr>
          <w:p w:rsidR="00823BC4" w:rsidRPr="00BA398C" w:rsidRDefault="00823BC4" w:rsidP="00827A2A">
            <w:pPr>
              <w:spacing w:after="0" w:line="240" w:lineRule="auto"/>
              <w:ind w:firstLine="0"/>
              <w:jc w:val="center"/>
              <w:rPr>
                <w:rFonts w:ascii="Garamond" w:hAnsi="Garamond"/>
                <w:b/>
                <w:sz w:val="20"/>
                <w:szCs w:val="20"/>
                <w:lang w:val="sq-AL"/>
              </w:rPr>
            </w:pPr>
            <w:r w:rsidRPr="00BA398C">
              <w:rPr>
                <w:rFonts w:ascii="Garamond" w:hAnsi="Garamond"/>
                <w:b/>
                <w:sz w:val="20"/>
                <w:szCs w:val="20"/>
                <w:lang w:val="sq-AL"/>
              </w:rPr>
              <w:lastRenderedPageBreak/>
              <w:t>2,200</w:t>
            </w:r>
          </w:p>
        </w:tc>
      </w:tr>
      <w:tr w:rsidR="00823BC4" w:rsidRPr="00BA398C" w:rsidTr="00827A2A">
        <w:trPr>
          <w:jc w:val="center"/>
        </w:trPr>
        <w:tc>
          <w:tcPr>
            <w:tcW w:w="613" w:type="dxa"/>
            <w:shd w:val="clear" w:color="auto" w:fill="auto"/>
          </w:tcPr>
          <w:p w:rsidR="00823BC4" w:rsidRPr="00BA398C" w:rsidRDefault="00823BC4" w:rsidP="00827A2A">
            <w:pPr>
              <w:spacing w:after="0" w:line="240" w:lineRule="auto"/>
              <w:ind w:firstLine="0"/>
              <w:jc w:val="center"/>
              <w:rPr>
                <w:rFonts w:ascii="Garamond" w:hAnsi="Garamond"/>
                <w:sz w:val="20"/>
                <w:szCs w:val="20"/>
                <w:lang w:val="sq-AL"/>
              </w:rPr>
            </w:pPr>
            <w:r w:rsidRPr="00BA398C">
              <w:rPr>
                <w:rFonts w:ascii="Garamond" w:hAnsi="Garamond"/>
                <w:sz w:val="20"/>
                <w:szCs w:val="20"/>
                <w:lang w:val="sq-AL"/>
              </w:rPr>
              <w:lastRenderedPageBreak/>
              <w:t>8</w:t>
            </w:r>
          </w:p>
        </w:tc>
        <w:tc>
          <w:tcPr>
            <w:tcW w:w="8851" w:type="dxa"/>
            <w:shd w:val="clear" w:color="auto" w:fill="auto"/>
          </w:tcPr>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b/>
                <w:sz w:val="20"/>
                <w:szCs w:val="20"/>
                <w:lang w:val="sq-AL"/>
              </w:rPr>
              <w:t xml:space="preserve">Në të gjitha strukturat e Forcave të Armatosura: </w:t>
            </w:r>
            <w:r w:rsidRPr="00BA398C">
              <w:rPr>
                <w:rFonts w:ascii="Garamond" w:hAnsi="Garamond"/>
                <w:sz w:val="20"/>
                <w:szCs w:val="20"/>
                <w:lang w:val="sq-AL"/>
              </w:rPr>
              <w:t>Shofer autoambulance; Shef karrofiçine; Fotograf; Bojaxhi; Marangoz; Specialist druri; Specialist duralumini; Veteriner; Specialist mirëmbajtje (mekanik, tornitor,</w:t>
            </w:r>
            <w:r>
              <w:rPr>
                <w:rFonts w:ascii="Garamond" w:hAnsi="Garamond"/>
                <w:sz w:val="20"/>
                <w:szCs w:val="20"/>
                <w:lang w:val="sq-AL"/>
              </w:rPr>
              <w:t xml:space="preserve"> </w:t>
            </w:r>
            <w:r w:rsidRPr="00BA398C">
              <w:rPr>
                <w:rFonts w:ascii="Garamond" w:hAnsi="Garamond"/>
                <w:sz w:val="20"/>
                <w:szCs w:val="20"/>
                <w:lang w:val="sq-AL"/>
              </w:rPr>
              <w:t>kovaç, motorist, frezator, xhenerik, hekurkthyes;</w:t>
            </w:r>
            <w:r>
              <w:rPr>
                <w:rFonts w:ascii="Garamond" w:hAnsi="Garamond"/>
                <w:sz w:val="20"/>
                <w:szCs w:val="20"/>
                <w:lang w:val="sq-AL"/>
              </w:rPr>
              <w:t xml:space="preserve"> </w:t>
            </w:r>
            <w:r w:rsidRPr="00BA398C">
              <w:rPr>
                <w:rFonts w:ascii="Garamond" w:hAnsi="Garamond"/>
                <w:sz w:val="20"/>
                <w:szCs w:val="20"/>
                <w:lang w:val="sq-AL"/>
              </w:rPr>
              <w:t>ribatinist); Specialist/nënoficer mbrojtjes konder kimike/MADM;</w:t>
            </w:r>
            <w:r>
              <w:rPr>
                <w:rFonts w:ascii="Garamond" w:hAnsi="Garamond"/>
                <w:sz w:val="20"/>
                <w:szCs w:val="20"/>
                <w:lang w:val="sq-AL"/>
              </w:rPr>
              <w:t xml:space="preserve"> </w:t>
            </w:r>
            <w:r w:rsidRPr="00BA398C">
              <w:rPr>
                <w:rFonts w:ascii="Garamond" w:hAnsi="Garamond"/>
                <w:sz w:val="20"/>
                <w:szCs w:val="20"/>
                <w:lang w:val="sq-AL"/>
              </w:rPr>
              <w:t>Specialist në kartotekë;</w:t>
            </w:r>
            <w:r>
              <w:rPr>
                <w:rFonts w:ascii="Garamond" w:hAnsi="Garamond"/>
                <w:sz w:val="20"/>
                <w:szCs w:val="20"/>
                <w:lang w:val="sq-AL"/>
              </w:rPr>
              <w:t xml:space="preserve"> </w:t>
            </w:r>
            <w:r w:rsidRPr="00BA398C">
              <w:rPr>
                <w:rFonts w:ascii="Garamond" w:hAnsi="Garamond"/>
                <w:sz w:val="20"/>
                <w:szCs w:val="20"/>
                <w:lang w:val="sq-AL"/>
              </w:rPr>
              <w:t>Telefonist i qendrës ndërlidhjes; Shef shëndetësisë; Mjek; Farmacist;</w:t>
            </w:r>
            <w:r>
              <w:rPr>
                <w:rFonts w:ascii="Garamond" w:hAnsi="Garamond"/>
                <w:sz w:val="20"/>
                <w:szCs w:val="20"/>
                <w:lang w:val="sq-AL"/>
              </w:rPr>
              <w:t xml:space="preserve"> </w:t>
            </w:r>
            <w:r w:rsidRPr="00BA398C">
              <w:rPr>
                <w:rFonts w:ascii="Garamond" w:hAnsi="Garamond"/>
                <w:sz w:val="20"/>
                <w:szCs w:val="20"/>
                <w:lang w:val="sq-AL"/>
              </w:rPr>
              <w:t>Ndihmësfarmacist; Ndihmësmjek; Infermier; Kryeinfermier; Arkivist;</w:t>
            </w:r>
            <w:r>
              <w:rPr>
                <w:rFonts w:ascii="Garamond" w:hAnsi="Garamond"/>
                <w:sz w:val="20"/>
                <w:szCs w:val="20"/>
                <w:lang w:val="sq-AL"/>
              </w:rPr>
              <w:t xml:space="preserve"> </w:t>
            </w:r>
            <w:r w:rsidRPr="00BA398C">
              <w:rPr>
                <w:rFonts w:ascii="Garamond" w:hAnsi="Garamond"/>
                <w:sz w:val="20"/>
                <w:szCs w:val="20"/>
                <w:lang w:val="sq-AL"/>
              </w:rPr>
              <w:t>Specialist arkivi;Shef sekretarisë, shifrës dhe arkivit; Shef i sektorit të administrimit të dokumentave;Ushtarakë në sektorin e evidencë (kartotrekës) në Shtabin e Përgjithshëm.</w:t>
            </w:r>
          </w:p>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b/>
                <w:sz w:val="20"/>
                <w:szCs w:val="20"/>
                <w:lang w:val="sq-AL"/>
              </w:rPr>
              <w:t xml:space="preserve">Në Njësinë e Mjekësisë Ushtarake, pranë Spitalit Universitar të Traumës: </w:t>
            </w:r>
            <w:r w:rsidRPr="00BA398C">
              <w:rPr>
                <w:rFonts w:ascii="Garamond" w:hAnsi="Garamond"/>
                <w:sz w:val="20"/>
                <w:szCs w:val="20"/>
                <w:lang w:val="sq-AL"/>
              </w:rPr>
              <w:t>Teknicien i përgatitjes edukimit shëndetësor; Magazinier; Nënoficer furnizimi.</w:t>
            </w:r>
          </w:p>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b/>
                <w:sz w:val="20"/>
                <w:szCs w:val="20"/>
                <w:lang w:val="sq-AL"/>
              </w:rPr>
              <w:t xml:space="preserve">Në të gjitha strukturat xheniere: </w:t>
            </w:r>
            <w:r w:rsidRPr="00BA398C">
              <w:rPr>
                <w:rFonts w:ascii="Garamond" w:hAnsi="Garamond"/>
                <w:sz w:val="20"/>
                <w:szCs w:val="20"/>
                <w:lang w:val="sq-AL"/>
              </w:rPr>
              <w:t>Hekurkthyes; Ndihmëshekurkthyes.</w:t>
            </w:r>
          </w:p>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b/>
                <w:sz w:val="20"/>
                <w:szCs w:val="20"/>
                <w:lang w:val="sq-AL"/>
              </w:rPr>
              <w:t xml:space="preserve">Në qendrën e Mirëmbajtjes në Detashmentin Ajror: </w:t>
            </w:r>
            <w:r w:rsidRPr="00BA398C">
              <w:rPr>
                <w:rFonts w:ascii="Garamond" w:hAnsi="Garamond"/>
                <w:sz w:val="20"/>
                <w:szCs w:val="20"/>
                <w:lang w:val="sq-AL"/>
              </w:rPr>
              <w:t>Specialist elektrogazi dhe furnizimi;</w:t>
            </w:r>
          </w:p>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sz w:val="20"/>
                <w:szCs w:val="20"/>
                <w:lang w:val="sq-AL"/>
              </w:rPr>
              <w:t>Specialist shfrytëzimi; Nënoficer shfrytëzimi; Specialist radio; Specialist armatimi; Specialist pajimeve speciale.</w:t>
            </w:r>
          </w:p>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b/>
                <w:sz w:val="20"/>
                <w:szCs w:val="20"/>
                <w:lang w:val="sq-AL"/>
              </w:rPr>
              <w:t xml:space="preserve">Në Batalionin e Vëzhgimit Ajror: </w:t>
            </w:r>
            <w:r w:rsidRPr="00BA398C">
              <w:rPr>
                <w:rFonts w:ascii="Garamond" w:hAnsi="Garamond"/>
                <w:sz w:val="20"/>
                <w:szCs w:val="20"/>
                <w:lang w:val="sq-AL"/>
              </w:rPr>
              <w:t>Mekanik;</w:t>
            </w:r>
            <w:r>
              <w:rPr>
                <w:rFonts w:ascii="Garamond" w:hAnsi="Garamond"/>
                <w:sz w:val="20"/>
                <w:szCs w:val="20"/>
                <w:lang w:val="sq-AL"/>
              </w:rPr>
              <w:t xml:space="preserve"> </w:t>
            </w:r>
            <w:r w:rsidRPr="00BA398C">
              <w:rPr>
                <w:rFonts w:ascii="Garamond" w:hAnsi="Garamond"/>
                <w:sz w:val="20"/>
                <w:szCs w:val="20"/>
                <w:lang w:val="sq-AL"/>
              </w:rPr>
              <w:t>Specialist auto; Nënoficer për riparimin e teknikës; Komandant i skuadrës së transportit e mirëmbajtjes; Specialist mirëmbajtje.</w:t>
            </w:r>
          </w:p>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b/>
                <w:sz w:val="20"/>
                <w:szCs w:val="20"/>
                <w:lang w:val="sq-AL"/>
              </w:rPr>
              <w:t>Në Forcat Detare:</w:t>
            </w:r>
            <w:r>
              <w:rPr>
                <w:rFonts w:ascii="Garamond" w:hAnsi="Garamond"/>
                <w:b/>
                <w:sz w:val="20"/>
                <w:szCs w:val="20"/>
                <w:lang w:val="sq-AL"/>
              </w:rPr>
              <w:t xml:space="preserve"> </w:t>
            </w:r>
            <w:r w:rsidRPr="00BA398C">
              <w:rPr>
                <w:rFonts w:ascii="Garamond" w:hAnsi="Garamond"/>
                <w:sz w:val="20"/>
                <w:szCs w:val="20"/>
                <w:lang w:val="sq-AL"/>
              </w:rPr>
              <w:t>Komanda e shtabi i flotiljeve; Komanda e grupeve lundruese;</w:t>
            </w:r>
          </w:p>
          <w:p w:rsidR="00823BC4" w:rsidRPr="00BA398C" w:rsidRDefault="00823BC4" w:rsidP="00827A2A">
            <w:pPr>
              <w:shd w:val="clear" w:color="auto" w:fill="FFFFFF"/>
              <w:spacing w:after="0" w:line="240" w:lineRule="auto"/>
              <w:ind w:firstLine="0"/>
              <w:rPr>
                <w:rFonts w:ascii="Garamond" w:hAnsi="Garamond"/>
                <w:sz w:val="20"/>
                <w:szCs w:val="20"/>
                <w:lang w:val="sq-AL"/>
              </w:rPr>
            </w:pPr>
            <w:r w:rsidRPr="00BA398C">
              <w:rPr>
                <w:rFonts w:ascii="Garamond" w:hAnsi="Garamond"/>
                <w:b/>
                <w:sz w:val="20"/>
                <w:szCs w:val="20"/>
                <w:lang w:val="sq-AL"/>
              </w:rPr>
              <w:t xml:space="preserve">Në Shtabin e Distriktit Detar: </w:t>
            </w:r>
            <w:r w:rsidRPr="00BA398C">
              <w:rPr>
                <w:rFonts w:ascii="Garamond" w:hAnsi="Garamond"/>
                <w:sz w:val="20"/>
                <w:szCs w:val="20"/>
                <w:lang w:val="sq-AL"/>
              </w:rPr>
              <w:t>Komandant; Zv/komandant; Shef shtabi; Shef operacioneve; Shef zbulimi; Shef ndërlidhje; Specialist lundrimi.</w:t>
            </w:r>
          </w:p>
          <w:p w:rsidR="00823BC4" w:rsidRPr="00BA398C" w:rsidRDefault="00823BC4" w:rsidP="00827A2A">
            <w:pPr>
              <w:shd w:val="clear" w:color="auto" w:fill="FFFFFF"/>
              <w:spacing w:after="0" w:line="240" w:lineRule="auto"/>
              <w:ind w:firstLine="0"/>
              <w:rPr>
                <w:rFonts w:ascii="Garamond" w:hAnsi="Garamond"/>
                <w:b/>
                <w:sz w:val="20"/>
                <w:szCs w:val="20"/>
                <w:lang w:val="sq-AL"/>
              </w:rPr>
            </w:pPr>
            <w:r w:rsidRPr="00BA398C">
              <w:rPr>
                <w:rFonts w:ascii="Garamond" w:hAnsi="Garamond"/>
                <w:sz w:val="20"/>
                <w:szCs w:val="20"/>
                <w:lang w:val="sq-AL"/>
              </w:rPr>
              <w:t>Ushtarakë të tjerë</w:t>
            </w:r>
            <w:r w:rsidRPr="00BA398C">
              <w:rPr>
                <w:rFonts w:ascii="Garamond" w:hAnsi="Garamond"/>
                <w:b/>
                <w:sz w:val="20"/>
                <w:szCs w:val="20"/>
                <w:lang w:val="sq-AL"/>
              </w:rPr>
              <w:t xml:space="preserve"> në Qendrën e Bashkuar Operacionale.</w:t>
            </w:r>
          </w:p>
          <w:p w:rsidR="00823BC4" w:rsidRPr="00BA398C" w:rsidRDefault="00823BC4" w:rsidP="00827A2A">
            <w:pPr>
              <w:shd w:val="clear" w:color="auto" w:fill="FFFFFF"/>
              <w:spacing w:after="0" w:line="240" w:lineRule="auto"/>
              <w:ind w:firstLine="0"/>
              <w:rPr>
                <w:rFonts w:ascii="Garamond" w:hAnsi="Garamond"/>
                <w:b/>
                <w:sz w:val="20"/>
                <w:szCs w:val="20"/>
                <w:lang w:val="sq-AL"/>
              </w:rPr>
            </w:pPr>
            <w:r w:rsidRPr="00BA398C">
              <w:rPr>
                <w:rFonts w:ascii="Garamond" w:hAnsi="Garamond"/>
                <w:b/>
                <w:sz w:val="20"/>
                <w:szCs w:val="20"/>
                <w:lang w:val="sq-AL"/>
              </w:rPr>
              <w:t xml:space="preserve">Në Qendrën Kulturore të Forcave të Armatosura: </w:t>
            </w:r>
            <w:r w:rsidRPr="00BA398C">
              <w:rPr>
                <w:rFonts w:ascii="Garamond" w:hAnsi="Garamond"/>
                <w:sz w:val="20"/>
                <w:szCs w:val="20"/>
                <w:lang w:val="sq-AL"/>
              </w:rPr>
              <w:t>Ushtarak në grupin artistik.</w:t>
            </w:r>
          </w:p>
        </w:tc>
        <w:tc>
          <w:tcPr>
            <w:tcW w:w="1221" w:type="dxa"/>
            <w:shd w:val="clear" w:color="auto" w:fill="auto"/>
          </w:tcPr>
          <w:p w:rsidR="00823BC4" w:rsidRPr="00BA398C" w:rsidRDefault="00823BC4" w:rsidP="00827A2A">
            <w:pPr>
              <w:shd w:val="clear" w:color="auto" w:fill="FFFFFF"/>
              <w:spacing w:after="0" w:line="240" w:lineRule="auto"/>
              <w:ind w:firstLine="0"/>
              <w:jc w:val="center"/>
              <w:rPr>
                <w:rFonts w:ascii="Garamond" w:hAnsi="Garamond"/>
                <w:b/>
                <w:sz w:val="20"/>
                <w:szCs w:val="20"/>
                <w:lang w:val="sq-AL"/>
              </w:rPr>
            </w:pPr>
            <w:r w:rsidRPr="00BA398C">
              <w:rPr>
                <w:rFonts w:ascii="Garamond" w:hAnsi="Garamond"/>
                <w:b/>
                <w:sz w:val="20"/>
                <w:szCs w:val="20"/>
                <w:lang w:val="sq-AL"/>
              </w:rPr>
              <w:t>1,500</w:t>
            </w:r>
          </w:p>
          <w:p w:rsidR="00823BC4" w:rsidRPr="00BA398C" w:rsidRDefault="00823BC4" w:rsidP="00827A2A">
            <w:pPr>
              <w:spacing w:after="0" w:line="240" w:lineRule="auto"/>
              <w:ind w:firstLine="0"/>
              <w:jc w:val="center"/>
              <w:rPr>
                <w:rFonts w:ascii="Garamond" w:hAnsi="Garamond"/>
                <w:b/>
                <w:sz w:val="20"/>
                <w:szCs w:val="20"/>
                <w:lang w:val="sq-AL"/>
              </w:rPr>
            </w:pPr>
          </w:p>
        </w:tc>
      </w:tr>
      <w:tr w:rsidR="00823BC4" w:rsidRPr="00BA398C" w:rsidTr="00827A2A">
        <w:trPr>
          <w:jc w:val="center"/>
        </w:trPr>
        <w:tc>
          <w:tcPr>
            <w:tcW w:w="613" w:type="dxa"/>
            <w:shd w:val="clear" w:color="auto" w:fill="auto"/>
          </w:tcPr>
          <w:p w:rsidR="00823BC4" w:rsidRPr="00BA398C" w:rsidRDefault="00823BC4" w:rsidP="00827A2A">
            <w:pPr>
              <w:spacing w:after="0" w:line="240" w:lineRule="auto"/>
              <w:ind w:firstLine="0"/>
              <w:jc w:val="center"/>
              <w:rPr>
                <w:rFonts w:ascii="Garamond" w:hAnsi="Garamond"/>
                <w:sz w:val="20"/>
                <w:szCs w:val="20"/>
                <w:lang w:val="sq-AL"/>
              </w:rPr>
            </w:pPr>
            <w:r w:rsidRPr="00BA398C">
              <w:rPr>
                <w:rFonts w:ascii="Garamond" w:hAnsi="Garamond"/>
                <w:sz w:val="20"/>
                <w:szCs w:val="20"/>
                <w:lang w:val="sq-AL"/>
              </w:rPr>
              <w:t>9</w:t>
            </w:r>
          </w:p>
        </w:tc>
        <w:tc>
          <w:tcPr>
            <w:tcW w:w="8851" w:type="dxa"/>
            <w:shd w:val="clear" w:color="auto" w:fill="auto"/>
          </w:tcPr>
          <w:p w:rsidR="00823BC4" w:rsidRPr="00BA398C" w:rsidRDefault="00823BC4" w:rsidP="00827A2A">
            <w:pPr>
              <w:shd w:val="clear" w:color="auto" w:fill="FFFFFF"/>
              <w:spacing w:after="0" w:line="240" w:lineRule="auto"/>
              <w:ind w:firstLine="0"/>
              <w:rPr>
                <w:rFonts w:ascii="Garamond" w:hAnsi="Garamond"/>
                <w:b/>
                <w:sz w:val="20"/>
                <w:szCs w:val="20"/>
                <w:lang w:val="sq-AL"/>
              </w:rPr>
            </w:pPr>
            <w:r w:rsidRPr="00BA398C">
              <w:rPr>
                <w:rFonts w:ascii="Garamond" w:hAnsi="Garamond"/>
                <w:b/>
                <w:sz w:val="20"/>
                <w:szCs w:val="20"/>
                <w:lang w:val="sq-AL"/>
              </w:rPr>
              <w:t xml:space="preserve">Në të gjitha strukturat e Forcave të Armatosura: </w:t>
            </w:r>
            <w:r w:rsidRPr="00BA398C">
              <w:rPr>
                <w:rFonts w:ascii="Garamond" w:hAnsi="Garamond"/>
                <w:sz w:val="20"/>
                <w:szCs w:val="20"/>
                <w:lang w:val="sq-AL"/>
              </w:rPr>
              <w:t>Saldator me elektrik;</w:t>
            </w:r>
            <w:r>
              <w:rPr>
                <w:rFonts w:ascii="Garamond" w:hAnsi="Garamond"/>
                <w:sz w:val="20"/>
                <w:szCs w:val="20"/>
                <w:lang w:val="sq-AL"/>
              </w:rPr>
              <w:t xml:space="preserve"> </w:t>
            </w:r>
            <w:r w:rsidRPr="00BA398C">
              <w:rPr>
                <w:rFonts w:ascii="Garamond" w:hAnsi="Garamond"/>
                <w:sz w:val="20"/>
                <w:szCs w:val="20"/>
                <w:lang w:val="sq-AL"/>
              </w:rPr>
              <w:t>Kryekuzhinier;</w:t>
            </w:r>
            <w:r>
              <w:rPr>
                <w:rFonts w:ascii="Garamond" w:hAnsi="Garamond"/>
                <w:sz w:val="20"/>
                <w:szCs w:val="20"/>
                <w:lang w:val="sq-AL"/>
              </w:rPr>
              <w:t xml:space="preserve"> </w:t>
            </w:r>
            <w:r w:rsidRPr="00BA398C">
              <w:rPr>
                <w:rFonts w:ascii="Garamond" w:hAnsi="Garamond"/>
                <w:sz w:val="20"/>
                <w:szCs w:val="20"/>
                <w:lang w:val="sq-AL"/>
              </w:rPr>
              <w:t xml:space="preserve">Kuzhinier; Kaldaist; Specialist mirëmbajtje (gomist, saldator, axhustator, grasatorist, lavazhier, hidraulik). </w:t>
            </w:r>
          </w:p>
        </w:tc>
        <w:tc>
          <w:tcPr>
            <w:tcW w:w="1221" w:type="dxa"/>
            <w:shd w:val="clear" w:color="auto" w:fill="auto"/>
          </w:tcPr>
          <w:p w:rsidR="00823BC4" w:rsidRPr="00BA398C" w:rsidRDefault="00823BC4" w:rsidP="00827A2A">
            <w:pPr>
              <w:shd w:val="clear" w:color="auto" w:fill="FFFFFF"/>
              <w:spacing w:after="0" w:line="240" w:lineRule="auto"/>
              <w:ind w:firstLine="0"/>
              <w:jc w:val="center"/>
              <w:rPr>
                <w:rFonts w:ascii="Garamond" w:hAnsi="Garamond"/>
                <w:b/>
                <w:sz w:val="20"/>
                <w:szCs w:val="20"/>
                <w:lang w:val="sq-AL"/>
              </w:rPr>
            </w:pPr>
            <w:r w:rsidRPr="00BA398C">
              <w:rPr>
                <w:rFonts w:ascii="Garamond" w:hAnsi="Garamond"/>
                <w:b/>
                <w:sz w:val="20"/>
                <w:szCs w:val="20"/>
                <w:lang w:val="sq-AL"/>
              </w:rPr>
              <w:t>800</w:t>
            </w:r>
          </w:p>
        </w:tc>
      </w:tr>
    </w:tbl>
    <w:p w:rsidR="00823BC4" w:rsidRDefault="00823BC4" w:rsidP="00823BC4">
      <w:pPr>
        <w:pStyle w:val="Paragrafi"/>
        <w:ind w:firstLine="0"/>
        <w:jc w:val="center"/>
        <w:rPr>
          <w:b/>
          <w:lang w:val="sq-AL"/>
        </w:rPr>
      </w:pPr>
    </w:p>
    <w:p w:rsidR="00823BC4" w:rsidRDefault="00823BC4" w:rsidP="00823BC4">
      <w:pPr>
        <w:pStyle w:val="Paragrafi"/>
        <w:ind w:firstLine="0"/>
        <w:jc w:val="center"/>
        <w:rPr>
          <w:b/>
          <w:lang w:val="sq-AL"/>
        </w:rPr>
      </w:pPr>
    </w:p>
    <w:p w:rsidR="00823BC4" w:rsidRDefault="00823BC4" w:rsidP="00823BC4">
      <w:pPr>
        <w:pStyle w:val="Paragrafi"/>
        <w:ind w:firstLine="0"/>
        <w:jc w:val="center"/>
        <w:rPr>
          <w:b/>
          <w:lang w:val="sq-AL"/>
        </w:rPr>
      </w:pPr>
    </w:p>
    <w:p w:rsidR="00823BC4" w:rsidRDefault="00823BC4" w:rsidP="00823BC4">
      <w:pPr>
        <w:pStyle w:val="Paragrafi"/>
        <w:ind w:firstLine="0"/>
        <w:jc w:val="center"/>
        <w:rPr>
          <w:b/>
          <w:lang w:val="sq-AL"/>
        </w:rPr>
      </w:pPr>
    </w:p>
    <w:p w:rsidR="00823BC4" w:rsidRDefault="00823BC4" w:rsidP="00823BC4">
      <w:pPr>
        <w:pStyle w:val="Paragrafi"/>
        <w:ind w:firstLine="0"/>
        <w:jc w:val="center"/>
        <w:rPr>
          <w:b/>
          <w:lang w:val="sq-AL"/>
        </w:rPr>
      </w:pPr>
    </w:p>
    <w:p w:rsidR="00823BC4" w:rsidRDefault="00823BC4" w:rsidP="00823BC4">
      <w:pPr>
        <w:pStyle w:val="Paragrafi"/>
        <w:ind w:firstLine="0"/>
        <w:jc w:val="center"/>
        <w:rPr>
          <w:b/>
          <w:lang w:val="sq-AL"/>
        </w:rPr>
      </w:pPr>
    </w:p>
    <w:p w:rsidR="00823BC4" w:rsidRDefault="00823BC4" w:rsidP="00823BC4">
      <w:pPr>
        <w:pStyle w:val="Paragrafi"/>
        <w:ind w:firstLine="0"/>
        <w:jc w:val="center"/>
        <w:rPr>
          <w:b/>
          <w:lang w:val="sq-AL"/>
        </w:rPr>
      </w:pPr>
    </w:p>
    <w:p w:rsidR="00823BC4" w:rsidRDefault="00823BC4" w:rsidP="00823BC4">
      <w:pPr>
        <w:pStyle w:val="Paragrafi"/>
        <w:ind w:firstLine="0"/>
        <w:jc w:val="center"/>
        <w:rPr>
          <w:b/>
          <w:lang w:val="sq-AL"/>
        </w:rPr>
      </w:pPr>
    </w:p>
    <w:p w:rsidR="00823BC4" w:rsidRDefault="00823BC4" w:rsidP="00823BC4">
      <w:pPr>
        <w:pStyle w:val="Paragrafi"/>
        <w:ind w:firstLine="0"/>
        <w:jc w:val="center"/>
        <w:rPr>
          <w:b/>
          <w:lang w:val="sq-AL"/>
        </w:rPr>
      </w:pPr>
    </w:p>
    <w:p w:rsidR="00823BC4" w:rsidRDefault="00823BC4" w:rsidP="00823BC4">
      <w:pPr>
        <w:pStyle w:val="Paragrafi"/>
        <w:ind w:firstLine="0"/>
        <w:jc w:val="center"/>
        <w:rPr>
          <w:b/>
          <w:lang w:val="sq-AL"/>
        </w:rPr>
      </w:pPr>
    </w:p>
    <w:p w:rsidR="00823BC4" w:rsidRDefault="00823BC4" w:rsidP="00823BC4">
      <w:pPr>
        <w:pStyle w:val="Paragrafi"/>
        <w:ind w:firstLine="0"/>
        <w:jc w:val="center"/>
        <w:rPr>
          <w:b/>
          <w:lang w:val="sq-AL"/>
        </w:rPr>
      </w:pPr>
    </w:p>
    <w:p w:rsidR="00823BC4" w:rsidRDefault="00823BC4" w:rsidP="00823BC4">
      <w:pPr>
        <w:pStyle w:val="Paragrafi"/>
        <w:ind w:firstLine="0"/>
        <w:jc w:val="center"/>
        <w:rPr>
          <w:b/>
          <w:lang w:val="sq-AL"/>
        </w:rPr>
      </w:pPr>
    </w:p>
    <w:p w:rsidR="00823BC4" w:rsidRPr="00BA398C" w:rsidRDefault="00823BC4" w:rsidP="00823BC4">
      <w:pPr>
        <w:pStyle w:val="Paragrafi"/>
        <w:ind w:firstLine="0"/>
        <w:jc w:val="center"/>
        <w:rPr>
          <w:b/>
          <w:lang w:val="sq-AL"/>
        </w:rPr>
      </w:pPr>
    </w:p>
    <w:p w:rsidR="00823BC4" w:rsidRDefault="00823BC4" w:rsidP="00823BC4">
      <w:pPr>
        <w:pStyle w:val="NeniTitull"/>
        <w:jc w:val="left"/>
        <w:rPr>
          <w:spacing w:val="-4"/>
          <w:lang w:val="sq-AL"/>
        </w:rPr>
        <w:sectPr w:rsidR="00823BC4" w:rsidSect="00D01A8E">
          <w:type w:val="continuous"/>
          <w:pgSz w:w="11907" w:h="16840" w:code="9"/>
          <w:pgMar w:top="720" w:right="1134" w:bottom="720" w:left="1134" w:header="851" w:footer="851" w:gutter="0"/>
          <w:cols w:space="720"/>
          <w:docGrid w:linePitch="360"/>
        </w:sectPr>
      </w:pPr>
    </w:p>
    <w:bookmarkEnd w:id="0"/>
    <w:p w:rsidR="004F59B3" w:rsidRDefault="004F59B3"/>
    <w:sectPr w:rsidR="004F59B3" w:rsidSect="00D01A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0C3"/>
    <w:rsid w:val="004F59B3"/>
    <w:rsid w:val="00823BC4"/>
    <w:rsid w:val="00C810C3"/>
    <w:rsid w:val="00D01A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BC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23BC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23BC4"/>
    <w:rPr>
      <w:rFonts w:ascii="Garamond" w:eastAsia="MS Mincho" w:hAnsi="Garamond" w:cs="CG Times"/>
      <w:sz w:val="24"/>
    </w:rPr>
  </w:style>
  <w:style w:type="paragraph" w:customStyle="1" w:styleId="NeniNr">
    <w:name w:val="Neni_Nr"/>
    <w:next w:val="Normal"/>
    <w:link w:val="NeniNrChar"/>
    <w:rsid w:val="00823BC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23BC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23BC4"/>
    <w:rPr>
      <w:rFonts w:ascii="Garamond" w:eastAsia="MS Mincho" w:hAnsi="Garamond" w:cs="CG Times"/>
      <w:sz w:val="24"/>
      <w:lang w:val="en-GB"/>
    </w:rPr>
  </w:style>
  <w:style w:type="paragraph" w:styleId="BodyText3">
    <w:name w:val="Body Text 3"/>
    <w:basedOn w:val="Normal"/>
    <w:link w:val="BodyText3Char"/>
    <w:rsid w:val="00823BC4"/>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823BC4"/>
    <w:rPr>
      <w:rFonts w:ascii="Times New Roman" w:eastAsia="Times New Roman" w:hAnsi="Times New Roman" w:cs="Times New Roman"/>
      <w:sz w:val="16"/>
      <w:szCs w:val="16"/>
    </w:rPr>
  </w:style>
  <w:style w:type="paragraph" w:styleId="BalloonText">
    <w:name w:val="Balloon Text"/>
    <w:basedOn w:val="Normal"/>
    <w:link w:val="BalloonTextChar"/>
    <w:uiPriority w:val="99"/>
    <w:semiHidden/>
    <w:unhideWhenUsed/>
    <w:rsid w:val="00D01A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1A8E"/>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BC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23BC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23BC4"/>
    <w:rPr>
      <w:rFonts w:ascii="Garamond" w:eastAsia="MS Mincho" w:hAnsi="Garamond" w:cs="CG Times"/>
      <w:sz w:val="24"/>
    </w:rPr>
  </w:style>
  <w:style w:type="paragraph" w:customStyle="1" w:styleId="NeniNr">
    <w:name w:val="Neni_Nr"/>
    <w:next w:val="Normal"/>
    <w:link w:val="NeniNrChar"/>
    <w:rsid w:val="00823BC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23BC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23BC4"/>
    <w:rPr>
      <w:rFonts w:ascii="Garamond" w:eastAsia="MS Mincho" w:hAnsi="Garamond" w:cs="CG Times"/>
      <w:sz w:val="24"/>
      <w:lang w:val="en-GB"/>
    </w:rPr>
  </w:style>
  <w:style w:type="paragraph" w:styleId="BodyText3">
    <w:name w:val="Body Text 3"/>
    <w:basedOn w:val="Normal"/>
    <w:link w:val="BodyText3Char"/>
    <w:rsid w:val="00823BC4"/>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823BC4"/>
    <w:rPr>
      <w:rFonts w:ascii="Times New Roman" w:eastAsia="Times New Roman" w:hAnsi="Times New Roman" w:cs="Times New Roman"/>
      <w:sz w:val="16"/>
      <w:szCs w:val="16"/>
    </w:rPr>
  </w:style>
  <w:style w:type="paragraph" w:styleId="BalloonText">
    <w:name w:val="Balloon Text"/>
    <w:basedOn w:val="Normal"/>
    <w:link w:val="BalloonTextChar"/>
    <w:uiPriority w:val="99"/>
    <w:semiHidden/>
    <w:unhideWhenUsed/>
    <w:rsid w:val="00D01A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1A8E"/>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3234</Words>
  <Characters>18438</Characters>
  <Application>Microsoft Office Word</Application>
  <DocSecurity>0</DocSecurity>
  <Lines>153</Lines>
  <Paragraphs>43</Paragraphs>
  <ScaleCrop>false</ScaleCrop>
  <Company/>
  <LinksUpToDate>false</LinksUpToDate>
  <CharactersWithSpaces>21629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2017-03-30T08:41:00Z</dcterms:created>
  <dcterms:modified xsi:type="dcterms:W3CDTF">2018-01-29T10:45:00Z</dcterms:modified>
</cp:coreProperties>
</file>