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06F" w:rsidRDefault="003C106F" w:rsidP="003C106F">
      <w:pPr>
        <w:pStyle w:val="Paragrafi"/>
        <w:jc w:val="center"/>
        <w:rPr>
          <w:b/>
          <w:lang w:val="sq-AL"/>
        </w:rPr>
      </w:pPr>
    </w:p>
    <w:p w:rsidR="003C106F" w:rsidRDefault="003C106F" w:rsidP="003C106F">
      <w:pPr>
        <w:pStyle w:val="Paragrafi"/>
        <w:jc w:val="center"/>
        <w:rPr>
          <w:b/>
          <w:lang w:val="sq-AL"/>
        </w:rPr>
      </w:pPr>
    </w:p>
    <w:p w:rsidR="00D0558C" w:rsidRDefault="00D0558C" w:rsidP="003C106F">
      <w:pPr>
        <w:pStyle w:val="Paragrafi"/>
        <w:jc w:val="center"/>
        <w:rPr>
          <w:b/>
          <w:lang w:val="sq-AL"/>
        </w:rPr>
        <w:sectPr w:rsidR="00D0558C" w:rsidSect="003C106F"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3C106F" w:rsidRPr="000444FE" w:rsidRDefault="003C106F" w:rsidP="003C106F">
      <w:pPr>
        <w:pStyle w:val="Paragrafi"/>
        <w:jc w:val="center"/>
        <w:rPr>
          <w:b/>
          <w:lang w:val="sq-AL"/>
        </w:rPr>
      </w:pPr>
      <w:bookmarkStart w:id="0" w:name="_GoBack"/>
      <w:r w:rsidRPr="000444FE">
        <w:rPr>
          <w:b/>
          <w:lang w:val="sq-AL"/>
        </w:rPr>
        <w:lastRenderedPageBreak/>
        <w:t>VENDIM</w:t>
      </w:r>
    </w:p>
    <w:p w:rsidR="003C106F" w:rsidRPr="000444FE" w:rsidRDefault="003C106F" w:rsidP="003C106F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 xml:space="preserve">Nr. </w:t>
      </w:r>
      <w:r w:rsidRPr="000444FE">
        <w:rPr>
          <w:b/>
          <w:lang w:val="sq-AL"/>
        </w:rPr>
        <w:t>251, datë 29.3.2017</w:t>
      </w:r>
    </w:p>
    <w:p w:rsidR="003C106F" w:rsidRPr="000444FE" w:rsidRDefault="003C106F" w:rsidP="003C106F">
      <w:pPr>
        <w:pStyle w:val="Hapesira7"/>
        <w:rPr>
          <w:lang w:val="sq-AL"/>
        </w:rPr>
      </w:pPr>
    </w:p>
    <w:p w:rsidR="003C106F" w:rsidRPr="000444FE" w:rsidRDefault="003C106F" w:rsidP="003C106F">
      <w:pPr>
        <w:pStyle w:val="Paragrafi"/>
        <w:jc w:val="center"/>
        <w:rPr>
          <w:b/>
          <w:lang w:val="sq-AL"/>
        </w:rPr>
      </w:pPr>
      <w:r w:rsidRPr="000444FE">
        <w:rPr>
          <w:b/>
          <w:lang w:val="sq-AL"/>
        </w:rPr>
        <w:t xml:space="preserve">PËR DISA NDRYSHIME DHE SHTESA NË VENDIMIN </w:t>
      </w:r>
      <w:r>
        <w:rPr>
          <w:b/>
          <w:lang w:val="sq-AL"/>
        </w:rPr>
        <w:t xml:space="preserve">NR. </w:t>
      </w:r>
      <w:r w:rsidRPr="000444FE">
        <w:rPr>
          <w:b/>
          <w:lang w:val="sq-AL"/>
        </w:rPr>
        <w:t xml:space="preserve">7, DATË 11.1.2017, TË KËSHILLIT TË MINISTRAVE, </w:t>
      </w:r>
      <w:r>
        <w:rPr>
          <w:b/>
          <w:lang w:val="sq-AL"/>
        </w:rPr>
        <w:t>“</w:t>
      </w:r>
      <w:r w:rsidRPr="000444FE">
        <w:rPr>
          <w:b/>
          <w:lang w:val="sq-AL"/>
        </w:rPr>
        <w:t>PËR PUNONJËSIT ME KONTRATË TË PËRKOHSHME PËR</w:t>
      </w:r>
      <w:r>
        <w:rPr>
          <w:b/>
          <w:lang w:val="sq-AL"/>
        </w:rPr>
        <w:t xml:space="preserve"> </w:t>
      </w:r>
      <w:r w:rsidRPr="000444FE">
        <w:rPr>
          <w:b/>
          <w:lang w:val="sq-AL"/>
        </w:rPr>
        <w:t>VITIN 2017 NË NJËSITË E QEVERISJES QENDRORE</w:t>
      </w:r>
      <w:r>
        <w:rPr>
          <w:b/>
          <w:lang w:val="sq-AL"/>
        </w:rPr>
        <w:t>”</w:t>
      </w:r>
    </w:p>
    <w:p w:rsidR="003C106F" w:rsidRPr="000444FE" w:rsidRDefault="003C106F" w:rsidP="003C106F">
      <w:pPr>
        <w:pStyle w:val="Hapesira7"/>
        <w:rPr>
          <w:lang w:val="sq-AL"/>
        </w:rPr>
      </w:pPr>
    </w:p>
    <w:p w:rsidR="003C106F" w:rsidRPr="000444FE" w:rsidRDefault="003C106F" w:rsidP="003C106F">
      <w:pPr>
        <w:pStyle w:val="Paragrafi"/>
        <w:rPr>
          <w:lang w:val="sq-AL"/>
        </w:rPr>
      </w:pPr>
      <w:r w:rsidRPr="000444FE">
        <w:rPr>
          <w:lang w:val="sq-AL"/>
        </w:rPr>
        <w:t xml:space="preserve">Në mbështetje të nenit 100 të Kushtetutës, të pikës 2, të nenit 18, të ligjit </w:t>
      </w:r>
      <w:r>
        <w:rPr>
          <w:lang w:val="sq-AL"/>
        </w:rPr>
        <w:t xml:space="preserve">nr. </w:t>
      </w:r>
      <w:r w:rsidRPr="000444FE">
        <w:rPr>
          <w:lang w:val="sq-AL"/>
        </w:rPr>
        <w:t xml:space="preserve">7961, datë 12.7.1995, </w:t>
      </w:r>
      <w:r>
        <w:rPr>
          <w:lang w:val="sq-AL"/>
        </w:rPr>
        <w:t>“</w:t>
      </w:r>
      <w:r w:rsidRPr="000444FE">
        <w:rPr>
          <w:lang w:val="sq-AL"/>
        </w:rPr>
        <w:t>Kodi i Punës i Republikës së Shqipërisë</w:t>
      </w:r>
      <w:r>
        <w:rPr>
          <w:lang w:val="sq-AL"/>
        </w:rPr>
        <w:t>”</w:t>
      </w:r>
      <w:r w:rsidRPr="000444FE">
        <w:rPr>
          <w:lang w:val="sq-AL"/>
        </w:rPr>
        <w:t xml:space="preserve">, të ndryshuar, dhe të nenit 11, të ligjit </w:t>
      </w:r>
      <w:r>
        <w:rPr>
          <w:lang w:val="sq-AL"/>
        </w:rPr>
        <w:t xml:space="preserve">nr. </w:t>
      </w:r>
      <w:r w:rsidRPr="000444FE">
        <w:rPr>
          <w:lang w:val="sq-AL"/>
        </w:rPr>
        <w:t xml:space="preserve">130/2016, </w:t>
      </w:r>
      <w:r>
        <w:rPr>
          <w:lang w:val="sq-AL"/>
        </w:rPr>
        <w:t>“</w:t>
      </w:r>
      <w:r w:rsidRPr="000444FE">
        <w:rPr>
          <w:lang w:val="sq-AL"/>
        </w:rPr>
        <w:t>Për buxhetin e vitit 2017</w:t>
      </w:r>
      <w:r>
        <w:rPr>
          <w:lang w:val="sq-AL"/>
        </w:rPr>
        <w:t>”</w:t>
      </w:r>
      <w:r w:rsidRPr="000444FE">
        <w:rPr>
          <w:lang w:val="sq-AL"/>
        </w:rPr>
        <w:t>, me propozimin e ministrit të Financave, Këshilli i Ministrave</w:t>
      </w:r>
    </w:p>
    <w:p w:rsidR="003C106F" w:rsidRPr="000444FE" w:rsidRDefault="003C106F" w:rsidP="003C106F">
      <w:pPr>
        <w:pStyle w:val="Paragrafi"/>
        <w:jc w:val="center"/>
        <w:rPr>
          <w:lang w:val="sq-AL"/>
        </w:rPr>
      </w:pPr>
      <w:r w:rsidRPr="000444FE">
        <w:rPr>
          <w:lang w:val="sq-AL"/>
        </w:rPr>
        <w:t>VENDOSI:</w:t>
      </w:r>
    </w:p>
    <w:p w:rsidR="003C106F" w:rsidRPr="000444FE" w:rsidRDefault="003C106F" w:rsidP="003C106F">
      <w:pPr>
        <w:pStyle w:val="Hapesira7"/>
        <w:rPr>
          <w:lang w:val="sq-AL"/>
        </w:rPr>
      </w:pPr>
    </w:p>
    <w:p w:rsidR="003C106F" w:rsidRPr="000444FE" w:rsidRDefault="003C106F" w:rsidP="003C106F">
      <w:pPr>
        <w:pStyle w:val="Paragrafi"/>
        <w:rPr>
          <w:lang w:val="sq-AL"/>
        </w:rPr>
      </w:pPr>
      <w:r w:rsidRPr="000444FE">
        <w:rPr>
          <w:lang w:val="sq-AL"/>
        </w:rPr>
        <w:t xml:space="preserve">Në vendimin </w:t>
      </w:r>
      <w:r>
        <w:rPr>
          <w:lang w:val="sq-AL"/>
        </w:rPr>
        <w:t xml:space="preserve">nr. </w:t>
      </w:r>
      <w:r w:rsidRPr="000444FE">
        <w:rPr>
          <w:lang w:val="sq-AL"/>
        </w:rPr>
        <w:t>7, datë 11.1.2017, të Këshillit të Ministrave, bëhen ndryshimet dhe shtesat, si më poshtë vijon:</w:t>
      </w:r>
    </w:p>
    <w:p w:rsidR="003C106F" w:rsidRPr="000444FE" w:rsidRDefault="003C106F" w:rsidP="003C106F">
      <w:pPr>
        <w:pStyle w:val="Paragrafi"/>
        <w:rPr>
          <w:lang w:val="sq-AL"/>
        </w:rPr>
      </w:pPr>
      <w:r w:rsidRPr="000444FE">
        <w:rPr>
          <w:lang w:val="sq-AL"/>
        </w:rPr>
        <w:t xml:space="preserve">1. Në pikën 1, të vendimit, numri i punonjësve dhe praktikantëve me kontratë të përkohshme ndryshon dhe bëhet </w:t>
      </w:r>
      <w:r>
        <w:rPr>
          <w:lang w:val="sq-AL"/>
        </w:rPr>
        <w:t>“</w:t>
      </w:r>
      <w:r w:rsidRPr="000444FE">
        <w:rPr>
          <w:lang w:val="sq-AL"/>
        </w:rPr>
        <w:t>...2 375 punonjës.</w:t>
      </w:r>
      <w:r>
        <w:rPr>
          <w:lang w:val="sq-AL"/>
        </w:rPr>
        <w:t>”</w:t>
      </w:r>
      <w:r w:rsidRPr="000444FE">
        <w:rPr>
          <w:lang w:val="sq-AL"/>
        </w:rPr>
        <w:t xml:space="preserve">. </w:t>
      </w:r>
    </w:p>
    <w:p w:rsidR="003C106F" w:rsidRPr="000444FE" w:rsidRDefault="003C106F" w:rsidP="003C106F">
      <w:pPr>
        <w:pStyle w:val="Paragrafi"/>
        <w:rPr>
          <w:lang w:val="sq-AL"/>
        </w:rPr>
      </w:pPr>
      <w:r w:rsidRPr="000444FE">
        <w:rPr>
          <w:lang w:val="sq-AL"/>
        </w:rPr>
        <w:t xml:space="preserve">2. Në lidhjen </w:t>
      </w:r>
      <w:r>
        <w:rPr>
          <w:lang w:val="sq-AL"/>
        </w:rPr>
        <w:t xml:space="preserve">nr. </w:t>
      </w:r>
      <w:r w:rsidRPr="000444FE">
        <w:rPr>
          <w:lang w:val="sq-AL"/>
        </w:rPr>
        <w:t>1, të përmendur në pikën 1, të vendimit, bëhen këto shtesa:</w:t>
      </w:r>
    </w:p>
    <w:p w:rsidR="003C106F" w:rsidRPr="000444FE" w:rsidRDefault="003C106F" w:rsidP="003C106F">
      <w:pPr>
        <w:pStyle w:val="Paragrafi"/>
        <w:rPr>
          <w:lang w:val="sq-AL"/>
        </w:rPr>
      </w:pPr>
      <w:r w:rsidRPr="000444FE">
        <w:rPr>
          <w:lang w:val="sq-AL"/>
        </w:rPr>
        <w:t xml:space="preserve">a) Në ndarjet </w:t>
      </w:r>
      <w:r>
        <w:rPr>
          <w:lang w:val="sq-AL"/>
        </w:rPr>
        <w:t>“</w:t>
      </w:r>
      <w:r w:rsidRPr="000444FE">
        <w:rPr>
          <w:lang w:val="sq-AL"/>
        </w:rPr>
        <w:t>Gr.</w:t>
      </w:r>
      <w:r>
        <w:rPr>
          <w:lang w:val="sq-AL"/>
        </w:rPr>
        <w:t xml:space="preserve"> </w:t>
      </w:r>
      <w:r w:rsidRPr="000444FE">
        <w:rPr>
          <w:lang w:val="sq-AL"/>
        </w:rPr>
        <w:t>10, Ministria e Financave</w:t>
      </w:r>
      <w:r>
        <w:rPr>
          <w:lang w:val="sq-AL"/>
        </w:rPr>
        <w:t>”</w:t>
      </w:r>
      <w:r w:rsidRPr="000444FE">
        <w:rPr>
          <w:lang w:val="sq-AL"/>
        </w:rPr>
        <w:t xml:space="preserve">, </w:t>
      </w:r>
      <w:r>
        <w:rPr>
          <w:lang w:val="sq-AL"/>
        </w:rPr>
        <w:t>“</w:t>
      </w:r>
      <w:r w:rsidRPr="000444FE">
        <w:rPr>
          <w:lang w:val="sq-AL"/>
        </w:rPr>
        <w:t>Gr.</w:t>
      </w:r>
      <w:r>
        <w:rPr>
          <w:lang w:val="sq-AL"/>
        </w:rPr>
        <w:t xml:space="preserve"> </w:t>
      </w:r>
      <w:r w:rsidRPr="000444FE">
        <w:rPr>
          <w:lang w:val="sq-AL"/>
        </w:rPr>
        <w:t>14, Ministria e Drejtësisë</w:t>
      </w:r>
      <w:r>
        <w:rPr>
          <w:lang w:val="sq-AL"/>
        </w:rPr>
        <w:t>”</w:t>
      </w:r>
      <w:r w:rsidRPr="000444FE">
        <w:rPr>
          <w:lang w:val="sq-AL"/>
        </w:rPr>
        <w:t xml:space="preserve">, </w:t>
      </w:r>
      <w:r>
        <w:rPr>
          <w:lang w:val="sq-AL"/>
        </w:rPr>
        <w:t>“</w:t>
      </w:r>
      <w:r w:rsidRPr="000444FE">
        <w:rPr>
          <w:lang w:val="sq-AL"/>
        </w:rPr>
        <w:t>Gr.</w:t>
      </w:r>
      <w:r>
        <w:rPr>
          <w:lang w:val="sq-AL"/>
        </w:rPr>
        <w:t xml:space="preserve"> </w:t>
      </w:r>
      <w:r w:rsidRPr="000444FE">
        <w:rPr>
          <w:lang w:val="sq-AL"/>
        </w:rPr>
        <w:t>94, Ministria e Zhvillimit Urban</w:t>
      </w:r>
      <w:r>
        <w:rPr>
          <w:lang w:val="sq-AL"/>
        </w:rPr>
        <w:t>”</w:t>
      </w:r>
      <w:r w:rsidRPr="000444FE">
        <w:rPr>
          <w:lang w:val="sq-AL"/>
        </w:rPr>
        <w:t xml:space="preserve">, dhe </w:t>
      </w:r>
      <w:r>
        <w:rPr>
          <w:lang w:val="sq-AL"/>
        </w:rPr>
        <w:t>“</w:t>
      </w:r>
      <w:r w:rsidRPr="000444FE">
        <w:rPr>
          <w:lang w:val="sq-AL"/>
        </w:rPr>
        <w:t>Gr.</w:t>
      </w:r>
      <w:r>
        <w:rPr>
          <w:lang w:val="sq-AL"/>
        </w:rPr>
        <w:t xml:space="preserve"> </w:t>
      </w:r>
      <w:r w:rsidRPr="000444FE">
        <w:rPr>
          <w:lang w:val="sq-AL"/>
        </w:rPr>
        <w:t>87, Institucione të tjera qeveritare</w:t>
      </w:r>
      <w:r>
        <w:rPr>
          <w:lang w:val="sq-AL"/>
        </w:rPr>
        <w:t>”</w:t>
      </w:r>
      <w:r w:rsidRPr="000444FE">
        <w:rPr>
          <w:lang w:val="sq-AL"/>
        </w:rPr>
        <w:t>, shtohen nënndarjet përkatëse, sipas tabelës që i bashkëlidhet këtij vendimi dhe është pjesë përbërëse e tij;</w:t>
      </w:r>
    </w:p>
    <w:p w:rsidR="003C106F" w:rsidRPr="000444FE" w:rsidRDefault="003C106F" w:rsidP="003C106F">
      <w:pPr>
        <w:pStyle w:val="Paragrafi"/>
        <w:rPr>
          <w:lang w:val="sq-AL"/>
        </w:rPr>
      </w:pPr>
      <w:r w:rsidRPr="000444FE">
        <w:rPr>
          <w:lang w:val="sq-AL"/>
        </w:rPr>
        <w:t xml:space="preserve">b) Pas ndarjes </w:t>
      </w:r>
      <w:r>
        <w:rPr>
          <w:lang w:val="sq-AL"/>
        </w:rPr>
        <w:t>“</w:t>
      </w:r>
      <w:r w:rsidRPr="000444FE">
        <w:rPr>
          <w:lang w:val="sq-AL"/>
        </w:rPr>
        <w:t>Gr.</w:t>
      </w:r>
      <w:r>
        <w:rPr>
          <w:lang w:val="sq-AL"/>
        </w:rPr>
        <w:t xml:space="preserve"> </w:t>
      </w:r>
      <w:r w:rsidRPr="000444FE">
        <w:rPr>
          <w:lang w:val="sq-AL"/>
        </w:rPr>
        <w:t>94, Ministria e Zhvillimit Urban</w:t>
      </w:r>
      <w:r>
        <w:rPr>
          <w:lang w:val="sq-AL"/>
        </w:rPr>
        <w:t>”</w:t>
      </w:r>
      <w:r w:rsidRPr="000444FE">
        <w:rPr>
          <w:lang w:val="sq-AL"/>
        </w:rPr>
        <w:t xml:space="preserve">, shtohet ndarja </w:t>
      </w:r>
      <w:r>
        <w:rPr>
          <w:lang w:val="sq-AL"/>
        </w:rPr>
        <w:t>“</w:t>
      </w:r>
      <w:r w:rsidRPr="000444FE">
        <w:rPr>
          <w:lang w:val="sq-AL"/>
        </w:rPr>
        <w:t>Gr.</w:t>
      </w:r>
      <w:r>
        <w:rPr>
          <w:lang w:val="sq-AL"/>
        </w:rPr>
        <w:t xml:space="preserve"> </w:t>
      </w:r>
      <w:r w:rsidRPr="000444FE">
        <w:rPr>
          <w:lang w:val="sq-AL"/>
        </w:rPr>
        <w:t>95, Autoriteti për Informimin mbi Dokumentet e ish-Sigurimit të Shtetit</w:t>
      </w:r>
      <w:r>
        <w:rPr>
          <w:lang w:val="sq-AL"/>
        </w:rPr>
        <w:t>”</w:t>
      </w:r>
      <w:r w:rsidRPr="000444FE">
        <w:rPr>
          <w:lang w:val="sq-AL"/>
        </w:rPr>
        <w:t>, sipas tabelës që i bashkëlidhet këtij vendimi dhe është pjesë përbërëse e tij;</w:t>
      </w:r>
    </w:p>
    <w:p w:rsidR="003C106F" w:rsidRPr="000444FE" w:rsidRDefault="003C106F" w:rsidP="003C106F">
      <w:pPr>
        <w:pStyle w:val="Paragrafi"/>
        <w:rPr>
          <w:lang w:val="sq-AL"/>
        </w:rPr>
      </w:pPr>
      <w:r>
        <w:rPr>
          <w:lang w:val="sq-AL"/>
        </w:rPr>
        <w:t xml:space="preserve">c) </w:t>
      </w:r>
      <w:r w:rsidRPr="000444FE">
        <w:rPr>
          <w:lang w:val="sq-AL"/>
        </w:rPr>
        <w:t xml:space="preserve">Periudha kohore për emërtesën </w:t>
      </w:r>
      <w:r>
        <w:rPr>
          <w:lang w:val="sq-AL"/>
        </w:rPr>
        <w:t>“</w:t>
      </w:r>
      <w:r w:rsidRPr="000444FE">
        <w:rPr>
          <w:lang w:val="sq-AL"/>
        </w:rPr>
        <w:t>operatorë</w:t>
      </w:r>
      <w:r>
        <w:rPr>
          <w:lang w:val="sq-AL"/>
        </w:rPr>
        <w:t>”</w:t>
      </w:r>
      <w:r w:rsidRPr="000444FE">
        <w:rPr>
          <w:lang w:val="sq-AL"/>
        </w:rPr>
        <w:t xml:space="preserve">, në ndarjen </w:t>
      </w:r>
      <w:r>
        <w:rPr>
          <w:lang w:val="sq-AL"/>
        </w:rPr>
        <w:t>“</w:t>
      </w:r>
      <w:r w:rsidRPr="000444FE">
        <w:rPr>
          <w:lang w:val="sq-AL"/>
        </w:rPr>
        <w:t>Gr.</w:t>
      </w:r>
      <w:r>
        <w:rPr>
          <w:lang w:val="sq-AL"/>
        </w:rPr>
        <w:t xml:space="preserve"> </w:t>
      </w:r>
      <w:r w:rsidRPr="000444FE">
        <w:rPr>
          <w:lang w:val="sq-AL"/>
        </w:rPr>
        <w:t>14, Ministria e Drejtësisë</w:t>
      </w:r>
      <w:r>
        <w:rPr>
          <w:lang w:val="sq-AL"/>
        </w:rPr>
        <w:t>”</w:t>
      </w:r>
      <w:r w:rsidRPr="000444FE">
        <w:rPr>
          <w:lang w:val="sq-AL"/>
        </w:rPr>
        <w:t xml:space="preserve">, bëhet 6-mujore. </w:t>
      </w:r>
    </w:p>
    <w:p w:rsidR="003C106F" w:rsidRPr="000444FE" w:rsidRDefault="003C106F" w:rsidP="003C106F">
      <w:pPr>
        <w:pStyle w:val="Paragrafi"/>
        <w:rPr>
          <w:lang w:val="sq-AL"/>
        </w:rPr>
      </w:pPr>
      <w:r w:rsidRPr="000444FE">
        <w:rPr>
          <w:lang w:val="sq-AL"/>
        </w:rPr>
        <w:t xml:space="preserve">Ky vendim hyn në fuqi menjëherë dhe botohet në Fletoren Zyrtare. </w:t>
      </w:r>
    </w:p>
    <w:p w:rsidR="003C106F" w:rsidRPr="000444FE" w:rsidRDefault="003C106F" w:rsidP="003C106F">
      <w:pPr>
        <w:pStyle w:val="Hapesira7"/>
        <w:rPr>
          <w:lang w:val="sq-AL"/>
        </w:rPr>
      </w:pPr>
    </w:p>
    <w:p w:rsidR="003C106F" w:rsidRPr="000444FE" w:rsidRDefault="003C106F" w:rsidP="003C106F">
      <w:pPr>
        <w:pStyle w:val="Autoriteti"/>
        <w:rPr>
          <w:lang w:val="sq-AL"/>
        </w:rPr>
      </w:pPr>
      <w:r w:rsidRPr="000444FE">
        <w:rPr>
          <w:lang w:val="sq-AL"/>
        </w:rPr>
        <w:t>ZËVENDËSKRYEMINISTRI</w:t>
      </w:r>
    </w:p>
    <w:p w:rsidR="003C106F" w:rsidRPr="000444FE" w:rsidRDefault="003C106F" w:rsidP="003C106F">
      <w:pPr>
        <w:pStyle w:val="AutoritetiEmer"/>
        <w:rPr>
          <w:lang w:val="sq-AL"/>
        </w:rPr>
      </w:pPr>
      <w:r w:rsidRPr="000444FE">
        <w:rPr>
          <w:lang w:val="sq-AL"/>
        </w:rPr>
        <w:t>Niko Peleshi</w:t>
      </w:r>
    </w:p>
    <w:p w:rsidR="003C106F" w:rsidRDefault="003C106F" w:rsidP="003C106F">
      <w:pPr>
        <w:pStyle w:val="Paragrafi"/>
        <w:rPr>
          <w:lang w:val="sq-AL"/>
        </w:rPr>
        <w:sectPr w:rsidR="003C106F" w:rsidSect="00D0558C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3C106F" w:rsidRPr="000444FE" w:rsidRDefault="003C106F" w:rsidP="003C106F">
      <w:pPr>
        <w:pStyle w:val="Paragrafi"/>
        <w:rPr>
          <w:lang w:val="sq-AL"/>
        </w:rPr>
      </w:pPr>
    </w:p>
    <w:bookmarkEnd w:id="0"/>
    <w:p w:rsidR="00D0558C" w:rsidRDefault="00D0558C" w:rsidP="003C106F">
      <w:pPr>
        <w:pStyle w:val="Paragrafi"/>
        <w:rPr>
          <w:rFonts w:eastAsia="Times New Roman"/>
          <w:spacing w:val="-4"/>
          <w:lang w:val="sq-AL" w:eastAsia="en-GB"/>
        </w:rPr>
        <w:sectPr w:rsidR="00D0558C" w:rsidSect="00D0558C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3C106F" w:rsidRPr="000444FE" w:rsidRDefault="003C106F" w:rsidP="003C106F">
      <w:pPr>
        <w:pStyle w:val="Paragrafi"/>
        <w:rPr>
          <w:rFonts w:eastAsia="Times New Roman"/>
          <w:spacing w:val="-4"/>
          <w:lang w:val="sq-AL" w:eastAsia="en-GB"/>
        </w:rPr>
      </w:pPr>
    </w:p>
    <w:p w:rsidR="003C106F" w:rsidRPr="000444FE" w:rsidRDefault="003C106F" w:rsidP="003C106F">
      <w:pPr>
        <w:pStyle w:val="Paragrafi"/>
        <w:rPr>
          <w:rFonts w:eastAsia="Times New Roman"/>
          <w:spacing w:val="-4"/>
          <w:lang w:val="sq-AL" w:eastAsia="en-GB"/>
        </w:rPr>
      </w:pPr>
      <w:r w:rsidRPr="000444FE">
        <w:rPr>
          <w:noProof/>
        </w:rPr>
        <w:drawing>
          <wp:inline distT="0" distB="0" distL="0" distR="0" wp14:anchorId="3F9E7FCB" wp14:editId="3E996643">
            <wp:extent cx="5891631" cy="359907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439" r="1315" b="2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631" cy="3599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06F" w:rsidRDefault="003C106F" w:rsidP="003C106F">
      <w:pPr>
        <w:pStyle w:val="Paragrafi"/>
        <w:jc w:val="center"/>
        <w:rPr>
          <w:b/>
          <w:lang w:val="sq-AL"/>
        </w:rPr>
        <w:sectPr w:rsidR="003C106F" w:rsidSect="008A378D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4F59B3" w:rsidRDefault="004F59B3"/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53F"/>
    <w:rsid w:val="003C106F"/>
    <w:rsid w:val="0048253F"/>
    <w:rsid w:val="004F59B3"/>
    <w:rsid w:val="00D0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C106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C106F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3C106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3C106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3C106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3C106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3C106F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5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5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C106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C106F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3C106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3C106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3C106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3C106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3C106F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5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5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bruna.aliaj</cp:lastModifiedBy>
  <cp:revision>3</cp:revision>
  <dcterms:created xsi:type="dcterms:W3CDTF">2017-04-06T08:11:00Z</dcterms:created>
  <dcterms:modified xsi:type="dcterms:W3CDTF">2018-01-29T13:14:00Z</dcterms:modified>
</cp:coreProperties>
</file>