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675" w:rsidRPr="00CF316E" w:rsidRDefault="00394675" w:rsidP="00394675">
      <w:pPr>
        <w:pStyle w:val="NeniTitull"/>
        <w:rPr>
          <w:spacing w:val="-4"/>
          <w:lang w:val="sq-AL"/>
        </w:rPr>
      </w:pPr>
      <w:r w:rsidRPr="00CF316E">
        <w:rPr>
          <w:spacing w:val="-4"/>
          <w:lang w:val="sq-AL"/>
        </w:rPr>
        <w:t xml:space="preserve">VENDIM </w:t>
      </w:r>
    </w:p>
    <w:p w:rsidR="00394675" w:rsidRPr="00CF316E" w:rsidRDefault="00394675" w:rsidP="00394675">
      <w:pPr>
        <w:pStyle w:val="NeniTitull"/>
        <w:rPr>
          <w:spacing w:val="-4"/>
          <w:lang w:val="sq-AL"/>
        </w:rPr>
      </w:pPr>
      <w:r w:rsidRPr="00CF316E">
        <w:rPr>
          <w:spacing w:val="-4"/>
          <w:lang w:val="sq-AL"/>
        </w:rPr>
        <w:t>Nr. 346, datë 19.4.2017</w:t>
      </w:r>
    </w:p>
    <w:p w:rsidR="00394675" w:rsidRPr="00CF316E" w:rsidRDefault="00394675" w:rsidP="00394675">
      <w:pPr>
        <w:pStyle w:val="Paragrafi"/>
        <w:rPr>
          <w:spacing w:val="-4"/>
          <w:sz w:val="14"/>
          <w:lang w:val="sq-AL"/>
        </w:rPr>
      </w:pPr>
    </w:p>
    <w:p w:rsidR="00394675" w:rsidRPr="00CF316E" w:rsidRDefault="00394675" w:rsidP="00394675">
      <w:pPr>
        <w:pStyle w:val="NeniTitull"/>
        <w:rPr>
          <w:spacing w:val="-4"/>
          <w:lang w:val="sq-AL"/>
        </w:rPr>
      </w:pPr>
      <w:r w:rsidRPr="00CF316E">
        <w:rPr>
          <w:spacing w:val="-4"/>
          <w:lang w:val="sq-AL"/>
        </w:rPr>
        <w:t>PËR PËRCAKTIMIN E KRITERIT TË NOTËS MESATARE PËR PRANIMIN E KANDIDATËVE NË PROGRAMET E STUDIMEVE  TË CIKLIT TË PARË DHE PROGRAMET E INTEGRUARA TË STUDIMEVE TË CIKLIT TË DYTË, NË INSTITUCIONET  E ARSIMIT TË LARTË, PËR VITIN AKADEMIK 2017-2018</w:t>
      </w:r>
    </w:p>
    <w:p w:rsidR="00394675" w:rsidRPr="00CF316E" w:rsidRDefault="00394675" w:rsidP="00394675">
      <w:pPr>
        <w:pStyle w:val="Paragrafi"/>
        <w:rPr>
          <w:spacing w:val="-4"/>
          <w:sz w:val="14"/>
          <w:lang w:val="sq-AL"/>
        </w:rPr>
      </w:pPr>
    </w:p>
    <w:p w:rsidR="00394675" w:rsidRPr="00CF316E" w:rsidRDefault="00394675" w:rsidP="00394675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Në mbështetje të nenit 100 të Kushtetutës dhe të nenit 74, të ligjit nr.80/2015, “Për arsimin e lartë dhe kërkimin shkencor në institucionet e arsimit të lartë në Republikën e Shqipërisë”, me propozimin e ministrit të Arsimit dhe Sportit, Këshilli i Ministrave</w:t>
      </w:r>
    </w:p>
    <w:p w:rsidR="00394675" w:rsidRPr="00CF316E" w:rsidRDefault="00394675" w:rsidP="00394675">
      <w:pPr>
        <w:pStyle w:val="Paragrafi"/>
        <w:rPr>
          <w:spacing w:val="-4"/>
          <w:sz w:val="16"/>
          <w:lang w:val="sq-AL"/>
        </w:rPr>
      </w:pPr>
    </w:p>
    <w:p w:rsidR="00394675" w:rsidRPr="00CF316E" w:rsidRDefault="00394675" w:rsidP="00394675">
      <w:pPr>
        <w:pStyle w:val="NeniNr"/>
        <w:rPr>
          <w:spacing w:val="-4"/>
          <w:lang w:val="sq-AL"/>
        </w:rPr>
      </w:pPr>
      <w:r w:rsidRPr="00CF316E">
        <w:rPr>
          <w:spacing w:val="-4"/>
          <w:lang w:val="sq-AL"/>
        </w:rPr>
        <w:t>VENDOSI:</w:t>
      </w:r>
    </w:p>
    <w:p w:rsidR="00394675" w:rsidRPr="00CF316E" w:rsidRDefault="00394675" w:rsidP="00394675">
      <w:pPr>
        <w:pStyle w:val="Paragrafi"/>
        <w:rPr>
          <w:spacing w:val="-4"/>
          <w:sz w:val="14"/>
          <w:lang w:val="sq-AL"/>
        </w:rPr>
      </w:pPr>
    </w:p>
    <w:p w:rsidR="00394675" w:rsidRPr="00CF316E" w:rsidRDefault="00394675" w:rsidP="00394675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 xml:space="preserve">1. Kanë të drejtën të aplikojnë për t’u pranuar në programet e studimeve të ciklit të parë dhe programet e integruara të studimeve të ciklit të dytë në institucionet e arsimit të lartë kandidatët që kanë përfunduar me sukses nivelin e arsimit të mesëm të lartë dhe që plotësojnë kriterin e notës mesatare të përcaktuar në këtë vendim.  </w:t>
      </w:r>
    </w:p>
    <w:p w:rsidR="00394675" w:rsidRPr="00CF316E" w:rsidRDefault="00394675" w:rsidP="00394675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2. Për të gjithë kandidatët, të cilët kanë përfunduar nivelin e arsimit të mesëm të lartë, nota mesatare minimale për t’u pranuar në programet e studimeve të ciklit të parë dhe programet e integruara të studimeve të ciklit të dytë, në institucionet e arsimit të lartë, për vitin akademik 2017-2018, të jetë 6 (gjashtë). Nota mesatare për t’u pranuar në institucionet e arsimit të lartë përllogaritet si mesatare aritmetike e thjeshtë e treguesve të mëposhtëm:</w:t>
      </w:r>
    </w:p>
    <w:p w:rsidR="00394675" w:rsidRPr="00CF316E" w:rsidRDefault="00394675" w:rsidP="00394675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a) Mesatarja aritmetike e thjeshtë e notave përfundimtare vjetore të lëndëve për të gjitha vitet e shkollimit  në  arsimin e  mesëm të lartë;</w:t>
      </w:r>
    </w:p>
    <w:p w:rsidR="00394675" w:rsidRPr="00CF316E" w:rsidRDefault="00394675" w:rsidP="00394675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b) Mesatarja aritmetike e thjeshtë e notave të provimeve të maturës/Maturës Shtetërore.</w:t>
      </w:r>
    </w:p>
    <w:p w:rsidR="00394675" w:rsidRPr="00CF316E" w:rsidRDefault="00394675" w:rsidP="00394675">
      <w:pPr>
        <w:pStyle w:val="Paragrafi"/>
        <w:rPr>
          <w:spacing w:val="-6"/>
          <w:lang w:val="sq-AL"/>
        </w:rPr>
      </w:pPr>
      <w:r w:rsidRPr="00CF316E">
        <w:rPr>
          <w:spacing w:val="-6"/>
          <w:lang w:val="sq-AL"/>
        </w:rPr>
        <w:t xml:space="preserve">3. Kandidatët që aplikojnë për t’u pranuar në programet e studimeve dyvjeçare me karakter profesional nuk kanë detyrimin të plotësojnë kriterin e notës mesatare të parashikuar në këtë vendim. </w:t>
      </w:r>
    </w:p>
    <w:p w:rsidR="00394675" w:rsidRPr="00CF316E" w:rsidRDefault="00394675" w:rsidP="00394675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4. Institucionet arsimore të arsimit të mesëm të lartë dhe njësitë arsimore vendore janë përgjegjëse për përllogaritjen e notës mesatare dhe përcjelljen e të dhënave pranë strukturave të ngarkuara nga Ministria e Arsimit dhe Sportit.</w:t>
      </w:r>
    </w:p>
    <w:p w:rsidR="00394675" w:rsidRPr="00CF316E" w:rsidRDefault="00394675" w:rsidP="00394675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5. Procedurat për njëvlershmërinë e dokumen</w:t>
      </w:r>
      <w:r>
        <w:rPr>
          <w:spacing w:val="-4"/>
          <w:lang w:val="sq-AL"/>
        </w:rPr>
        <w:t>-</w:t>
      </w:r>
      <w:r w:rsidRPr="00CF316E">
        <w:rPr>
          <w:spacing w:val="-4"/>
          <w:lang w:val="sq-AL"/>
        </w:rPr>
        <w:t>teve të paraqitura nga shtetasit shqiptarë dhe të huaj, të cilët kanë përfunduar nivelin e arsimit të mesëm të lartë jashtë vendit dhe përllogaritja e notës mesatare për këta kandidatë të kryhen nga Ministria e Arsimit dhe Sportit bazuar në përcak</w:t>
      </w:r>
      <w:r>
        <w:rPr>
          <w:spacing w:val="-4"/>
          <w:lang w:val="sq-AL"/>
        </w:rPr>
        <w:t>-</w:t>
      </w:r>
      <w:r w:rsidRPr="00CF316E">
        <w:rPr>
          <w:spacing w:val="-4"/>
          <w:lang w:val="sq-AL"/>
        </w:rPr>
        <w:t>timet e pikës 2, të këtij vendimi, me përjashtim të rasteve kur nuk aplikohen provime mature, maturë shtetërore apo provime lirimi. Në këto raste, me vendim të komisionit përkatës përcaktohet mënyra e përllogaritjes së notës mesatare. Komisioni përkatës përcjell të dhënat te njësitë arsimore vendore dhe te strukturat e ngarkuara nga Ministria e Arsimit dhe Sportit.</w:t>
      </w:r>
    </w:p>
    <w:p w:rsidR="00394675" w:rsidRPr="00CF316E" w:rsidRDefault="00394675" w:rsidP="00394675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6. Ngarkohen Ministria e Arsimit dhe Sportit, institucionet arsimore të arsimit të mesëm të lartë, njësitë arsimore vendore dhe institucionet e arsimit të lartë për zbatimin e këtij vendimi.</w:t>
      </w:r>
    </w:p>
    <w:p w:rsidR="00394675" w:rsidRPr="00CF316E" w:rsidRDefault="00394675" w:rsidP="00394675">
      <w:pPr>
        <w:pStyle w:val="Paragrafi"/>
        <w:rPr>
          <w:spacing w:val="-4"/>
          <w:lang w:val="sq-AL"/>
        </w:rPr>
      </w:pPr>
      <w:r w:rsidRPr="00CF316E">
        <w:rPr>
          <w:spacing w:val="-4"/>
          <w:lang w:val="sq-AL"/>
        </w:rPr>
        <w:t>Ky vendim hyn në fuqi pas botimit në Fletoren Zyrtare.</w:t>
      </w:r>
    </w:p>
    <w:p w:rsidR="00394675" w:rsidRPr="00CF316E" w:rsidRDefault="00394675" w:rsidP="00394675">
      <w:pPr>
        <w:pStyle w:val="Paragrafi"/>
        <w:rPr>
          <w:b/>
          <w:spacing w:val="-4"/>
          <w:sz w:val="14"/>
          <w:lang w:val="sq-AL"/>
        </w:rPr>
      </w:pPr>
    </w:p>
    <w:p w:rsidR="00394675" w:rsidRPr="00CF316E" w:rsidRDefault="00394675" w:rsidP="00394675">
      <w:pPr>
        <w:pStyle w:val="Paragrafi"/>
        <w:jc w:val="right"/>
        <w:rPr>
          <w:spacing w:val="-4"/>
          <w:lang w:val="sq-AL"/>
        </w:rPr>
      </w:pPr>
      <w:r w:rsidRPr="00CF316E">
        <w:rPr>
          <w:spacing w:val="-4"/>
          <w:lang w:val="sq-AL"/>
        </w:rPr>
        <w:t>ZËVENDËSKRYEMINISTRI</w:t>
      </w:r>
    </w:p>
    <w:p w:rsidR="00394675" w:rsidRPr="00CF316E" w:rsidRDefault="00394675" w:rsidP="00394675">
      <w:pPr>
        <w:pStyle w:val="Paragrafi"/>
        <w:jc w:val="right"/>
        <w:rPr>
          <w:b/>
          <w:spacing w:val="-4"/>
          <w:lang w:val="sq-AL"/>
        </w:rPr>
      </w:pPr>
      <w:r w:rsidRPr="00CF316E">
        <w:rPr>
          <w:b/>
          <w:spacing w:val="-4"/>
          <w:lang w:val="sq-AL"/>
        </w:rPr>
        <w:t>Niko Peleshi</w:t>
      </w:r>
    </w:p>
    <w:p w:rsidR="00394675" w:rsidRPr="00CF316E" w:rsidRDefault="00394675" w:rsidP="00394675">
      <w:pPr>
        <w:pStyle w:val="Paragrafi"/>
        <w:rPr>
          <w:b/>
          <w:spacing w:val="-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7ED"/>
    <w:rsid w:val="00394675"/>
    <w:rsid w:val="004747ED"/>
    <w:rsid w:val="004F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C0D91A-A99C-4D47-BAE6-5490C482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9467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39467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39467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39467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394675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2017-04-28T08:37:00Z</dcterms:created>
  <dcterms:modified xsi:type="dcterms:W3CDTF">2017-04-28T08:37:00Z</dcterms:modified>
</cp:coreProperties>
</file>