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9F" w:rsidRPr="00A706ED" w:rsidRDefault="00A2299F" w:rsidP="00A2299F">
      <w:pPr>
        <w:pStyle w:val="Paragrafi"/>
        <w:jc w:val="center"/>
        <w:rPr>
          <w:b/>
          <w:spacing w:val="-4"/>
          <w:lang w:val="sq-AL"/>
        </w:rPr>
      </w:pPr>
      <w:r w:rsidRPr="00A706ED">
        <w:rPr>
          <w:b/>
          <w:spacing w:val="-4"/>
          <w:lang w:val="sq-AL"/>
        </w:rPr>
        <w:t>VENDIM</w:t>
      </w:r>
    </w:p>
    <w:p w:rsidR="00A2299F" w:rsidRPr="00A706ED" w:rsidRDefault="00A2299F" w:rsidP="00A2299F">
      <w:pPr>
        <w:pStyle w:val="Paragrafi"/>
        <w:jc w:val="center"/>
        <w:rPr>
          <w:b/>
          <w:spacing w:val="-4"/>
          <w:lang w:val="sq-AL"/>
        </w:rPr>
      </w:pPr>
      <w:r w:rsidRPr="00A706ED">
        <w:rPr>
          <w:b/>
          <w:spacing w:val="-4"/>
          <w:lang w:val="sq-AL"/>
        </w:rPr>
        <w:t>Nr. 705, datë 1.12.2017</w:t>
      </w:r>
    </w:p>
    <w:p w:rsidR="00A2299F" w:rsidRPr="00A706ED" w:rsidRDefault="00A2299F" w:rsidP="00A2299F">
      <w:pPr>
        <w:pStyle w:val="Paragrafi"/>
        <w:jc w:val="center"/>
        <w:rPr>
          <w:b/>
          <w:spacing w:val="-4"/>
          <w:sz w:val="14"/>
          <w:lang w:val="sq-AL"/>
        </w:rPr>
      </w:pPr>
    </w:p>
    <w:p w:rsidR="00A2299F" w:rsidRPr="00A706ED" w:rsidRDefault="00A2299F" w:rsidP="00A2299F">
      <w:pPr>
        <w:pStyle w:val="Paragrafi"/>
        <w:jc w:val="center"/>
        <w:rPr>
          <w:b/>
          <w:spacing w:val="-4"/>
          <w:lang w:val="sq-AL"/>
        </w:rPr>
      </w:pPr>
      <w:r w:rsidRPr="00A706ED">
        <w:rPr>
          <w:b/>
          <w:spacing w:val="-4"/>
          <w:lang w:val="sq-AL"/>
        </w:rPr>
        <w:t>PËR KALIMIN NË PËRGJEGJËSI ADMINISTRIMI TË MINISTRISË SË BRENDSHME, TË PASURIVE ME NUMËR 8/1 DHE 8/3, ZONA KADASTRALE 8150, ME EMËRTIMIN “GODINA E MINISTRISË SË SHËNDETËSISË DHE MBROJTJES SOCIALE”, NDODHUR NË BULEVARDIN “BAJRAM CURRI”, TIRANË</w:t>
      </w:r>
    </w:p>
    <w:p w:rsidR="00A2299F" w:rsidRPr="00A706ED" w:rsidRDefault="00A2299F" w:rsidP="00A2299F">
      <w:pPr>
        <w:pStyle w:val="Paragrafi"/>
        <w:rPr>
          <w:spacing w:val="-4"/>
          <w:sz w:val="14"/>
          <w:lang w:val="sq-AL"/>
        </w:rPr>
      </w:pPr>
    </w:p>
    <w:p w:rsidR="00A2299F" w:rsidRPr="00A706ED" w:rsidRDefault="00A2299F" w:rsidP="00A2299F">
      <w:pPr>
        <w:pStyle w:val="Paragrafi"/>
        <w:rPr>
          <w:spacing w:val="-4"/>
          <w:lang w:val="sq-AL"/>
        </w:rPr>
      </w:pPr>
      <w:r w:rsidRPr="00A706ED">
        <w:rPr>
          <w:spacing w:val="-4"/>
          <w:lang w:val="sq-AL"/>
        </w:rPr>
        <w:t xml:space="preserve">Në mbështetje të nenit 100 të Kushtetutës dhe të neneve 8, pika 3, 10 e 13, të ligjit nr. 8743, datë 22.2.2001, “Për pronat e paluajtshme të shtetit”, të ndryshuar, me propozimin e ministrit të Brendshëm, Këshilli i Ministrave </w:t>
      </w:r>
    </w:p>
    <w:p w:rsidR="00A2299F" w:rsidRPr="00A706ED" w:rsidRDefault="00A2299F" w:rsidP="00A2299F">
      <w:pPr>
        <w:pStyle w:val="Paragrafi"/>
        <w:rPr>
          <w:spacing w:val="-4"/>
          <w:sz w:val="14"/>
          <w:lang w:val="sq-AL"/>
        </w:rPr>
      </w:pPr>
    </w:p>
    <w:p w:rsidR="00A2299F" w:rsidRPr="00A706ED" w:rsidRDefault="00A2299F" w:rsidP="00A2299F">
      <w:pPr>
        <w:pStyle w:val="Paragrafi"/>
        <w:jc w:val="center"/>
        <w:rPr>
          <w:spacing w:val="-4"/>
          <w:lang w:val="sq-AL"/>
        </w:rPr>
      </w:pPr>
    </w:p>
    <w:p w:rsidR="00A2299F" w:rsidRPr="00A706ED" w:rsidRDefault="00A2299F" w:rsidP="00A2299F">
      <w:pPr>
        <w:pStyle w:val="Paragrafi"/>
        <w:jc w:val="center"/>
        <w:rPr>
          <w:spacing w:val="-4"/>
          <w:lang w:val="sq-AL"/>
        </w:rPr>
      </w:pPr>
      <w:r w:rsidRPr="00A706ED">
        <w:rPr>
          <w:spacing w:val="-4"/>
          <w:lang w:val="sq-AL"/>
        </w:rPr>
        <w:t>VENDOSI:</w:t>
      </w:r>
    </w:p>
    <w:p w:rsidR="00A2299F" w:rsidRPr="00A706ED" w:rsidRDefault="00A2299F" w:rsidP="00A2299F">
      <w:pPr>
        <w:pStyle w:val="Paragrafi"/>
        <w:rPr>
          <w:spacing w:val="-4"/>
          <w:sz w:val="14"/>
          <w:lang w:val="sq-AL"/>
        </w:rPr>
      </w:pPr>
    </w:p>
    <w:p w:rsidR="00A2299F" w:rsidRPr="00A706ED" w:rsidRDefault="00A2299F" w:rsidP="00A2299F">
      <w:pPr>
        <w:pStyle w:val="Paragrafi"/>
        <w:rPr>
          <w:spacing w:val="-4"/>
          <w:lang w:val="sq-AL"/>
        </w:rPr>
      </w:pPr>
      <w:r w:rsidRPr="00A706ED">
        <w:rPr>
          <w:spacing w:val="-4"/>
          <w:lang w:val="sq-AL"/>
        </w:rPr>
        <w:t xml:space="preserve">1. Kalimin në përgjegjësi administrimi të Ministrisë së Brendshme, të pasurive me numër 8/1 dhe 8/3, zona kadastrale 8150, me emërtimin “Godina e Ministrisë së Shëndetësisë dhe Mbrojtjes Sociale”, ndodhur në bulevardin “Bajram Curri”, Tiranë, sipas hartës treguese bashkëlidhur këtij vendimi, për ushtrimin e veprimtarisë administrative të këtij institucioni. </w:t>
      </w:r>
    </w:p>
    <w:p w:rsidR="00A2299F" w:rsidRPr="00A706ED" w:rsidRDefault="00A2299F" w:rsidP="00A2299F">
      <w:pPr>
        <w:pStyle w:val="Paragrafi"/>
        <w:rPr>
          <w:spacing w:val="-4"/>
          <w:lang w:val="sq-AL"/>
        </w:rPr>
      </w:pPr>
      <w:r w:rsidRPr="00A706ED">
        <w:rPr>
          <w:spacing w:val="-4"/>
          <w:lang w:val="sq-AL"/>
        </w:rPr>
        <w:t>2. Ngarkohen Ministria e Brendshme, Ministria e Shëndetësisë dhe Mbrojtjes Sociale dhe kryeregjistruesi i Pasurive të Paluajtshme të Republikës së Shqipërisë për ndjekjen dhe zbatimin e këtij vendimi.</w:t>
      </w:r>
    </w:p>
    <w:p w:rsidR="00A2299F" w:rsidRPr="00A706ED" w:rsidRDefault="00A2299F" w:rsidP="00A2299F">
      <w:pPr>
        <w:pStyle w:val="Paragrafi"/>
        <w:rPr>
          <w:spacing w:val="-4"/>
          <w:lang w:val="sq-AL"/>
        </w:rPr>
      </w:pPr>
      <w:r w:rsidRPr="00A706ED">
        <w:rPr>
          <w:spacing w:val="-4"/>
          <w:lang w:val="sq-AL"/>
        </w:rPr>
        <w:t>Ky vendim hyn në fuqi pas botimit në Fletoren Zyrtare.</w:t>
      </w:r>
    </w:p>
    <w:p w:rsidR="00A2299F" w:rsidRPr="00A706ED" w:rsidRDefault="00A2299F" w:rsidP="00A2299F">
      <w:pPr>
        <w:pStyle w:val="Paragrafi"/>
        <w:rPr>
          <w:spacing w:val="-4"/>
          <w:sz w:val="14"/>
          <w:lang w:val="sq-AL"/>
        </w:rPr>
      </w:pPr>
    </w:p>
    <w:p w:rsidR="00A2299F" w:rsidRPr="00A706ED" w:rsidRDefault="00A2299F" w:rsidP="00A2299F">
      <w:pPr>
        <w:pStyle w:val="Paragrafi"/>
        <w:jc w:val="right"/>
        <w:rPr>
          <w:spacing w:val="-4"/>
          <w:lang w:val="sq-AL"/>
        </w:rPr>
      </w:pPr>
      <w:r w:rsidRPr="00A706ED">
        <w:rPr>
          <w:spacing w:val="-4"/>
          <w:lang w:val="sq-AL"/>
        </w:rPr>
        <w:tab/>
        <w:t>ZËVENDËSKRYEMINISTRI</w:t>
      </w:r>
    </w:p>
    <w:p w:rsidR="00A2299F" w:rsidRPr="00D4718F" w:rsidRDefault="00A2299F" w:rsidP="00A2299F">
      <w:pPr>
        <w:pStyle w:val="Paragrafi"/>
        <w:jc w:val="right"/>
        <w:rPr>
          <w:b/>
          <w:lang w:val="sq-AL"/>
        </w:rPr>
      </w:pPr>
      <w:r w:rsidRPr="00A706ED">
        <w:rPr>
          <w:b/>
          <w:spacing w:val="-4"/>
          <w:lang w:val="sq-AL"/>
        </w:rPr>
        <w:t>Senida Mesi</w:t>
      </w:r>
    </w:p>
    <w:p w:rsidR="00A2299F" w:rsidRDefault="00A2299F" w:rsidP="00A2299F">
      <w:pPr>
        <w:pStyle w:val="Paragrafi"/>
        <w:rPr>
          <w:rFonts w:eastAsia="Times New Roman"/>
          <w:spacing w:val="-4"/>
          <w:sz w:val="14"/>
          <w:lang w:val="sq-AL" w:eastAsia="en-GB"/>
        </w:rPr>
        <w:sectPr w:rsidR="00A2299F" w:rsidSect="00A2299F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A2299F" w:rsidRDefault="00A2299F" w:rsidP="00A2299F">
      <w:pPr>
        <w:pStyle w:val="Paragrafi"/>
        <w:jc w:val="center"/>
        <w:rPr>
          <w:rFonts w:eastAsia="Times New Roman"/>
          <w:b/>
          <w:spacing w:val="-4"/>
          <w:lang w:val="sq-AL" w:eastAsia="en-GB"/>
        </w:rPr>
      </w:pPr>
      <w:r w:rsidRPr="00012DE3">
        <w:rPr>
          <w:rFonts w:eastAsia="Times New Roman"/>
          <w:b/>
          <w:spacing w:val="-4"/>
          <w:lang w:val="sq-AL" w:eastAsia="en-GB"/>
        </w:rPr>
        <w:lastRenderedPageBreak/>
        <w:t>HARTA TREGUESE E REGJISTRIMIT</w:t>
      </w:r>
    </w:p>
    <w:p w:rsidR="00A2299F" w:rsidRDefault="00A2299F">
      <w:pPr>
        <w:sectPr w:rsidR="00A2299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E2105">
        <w:rPr>
          <w:noProof/>
        </w:rPr>
        <w:drawing>
          <wp:inline distT="0" distB="0" distL="0" distR="0" wp14:anchorId="78F2D82D" wp14:editId="175C3880">
            <wp:extent cx="5810250" cy="1438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l="1866" t="11618" r="3266" b="25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2DE3">
        <w:rPr>
          <w:rFonts w:eastAsia="Times New Roman"/>
          <w:noProof/>
          <w:spacing w:val="-4"/>
        </w:rPr>
        <w:drawing>
          <wp:inline distT="0" distB="0" distL="0" distR="0" wp14:anchorId="2C788A20" wp14:editId="2757CA03">
            <wp:extent cx="5867400" cy="3409950"/>
            <wp:effectExtent l="19050" t="19050" r="19050" b="19050"/>
            <wp:docPr id="2" name="Picture 4" descr="MShendetesise-M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hendetesise-MPB.jpg"/>
                    <pic:cNvPicPr/>
                  </pic:nvPicPr>
                  <pic:blipFill>
                    <a:blip r:embed="rId6" cstate="print">
                      <a:lum bright="10000"/>
                    </a:blip>
                    <a:srcRect l="12552" t="29057" r="4207" b="9340"/>
                    <a:stretch>
                      <a:fillRect/>
                    </a:stretch>
                  </pic:blipFill>
                  <pic:spPr>
                    <a:xfrm>
                      <a:off x="0" y="0"/>
                      <a:ext cx="5867181" cy="3409823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316A" w:rsidRDefault="00CA316A"/>
    <w:sectPr w:rsidR="00CA316A" w:rsidSect="00A2299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9F"/>
    <w:rsid w:val="00A2299F"/>
    <w:rsid w:val="00CA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2299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2299F"/>
    <w:rPr>
      <w:rFonts w:ascii="Garamond" w:eastAsia="MS Mincho" w:hAnsi="Garamond" w:cs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2299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2299F"/>
    <w:rPr>
      <w:rFonts w:ascii="Garamond" w:eastAsia="MS Mincho" w:hAnsi="Garamond" w:cs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2017-12-11T14:11:00Z</dcterms:created>
  <dcterms:modified xsi:type="dcterms:W3CDTF">2017-12-11T14:12:00Z</dcterms:modified>
</cp:coreProperties>
</file>