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47A5" w:rsidRPr="00D641FB" w:rsidRDefault="002247A5" w:rsidP="002247A5">
      <w:pPr>
        <w:pStyle w:val="NeniTitull"/>
        <w:rPr>
          <w:spacing w:val="-4"/>
          <w:lang w:val="sq-AL"/>
        </w:rPr>
      </w:pPr>
      <w:r w:rsidRPr="00D641FB">
        <w:rPr>
          <w:spacing w:val="-4"/>
          <w:lang w:val="sq-AL"/>
        </w:rPr>
        <w:t>VENDIM</w:t>
      </w:r>
    </w:p>
    <w:p w:rsidR="002247A5" w:rsidRPr="00D641FB" w:rsidRDefault="002247A5" w:rsidP="002247A5">
      <w:pPr>
        <w:pStyle w:val="NeniTitull"/>
        <w:rPr>
          <w:spacing w:val="-4"/>
          <w:lang w:val="sq-AL"/>
        </w:rPr>
      </w:pPr>
      <w:r w:rsidRPr="00D641FB">
        <w:rPr>
          <w:spacing w:val="-4"/>
          <w:lang w:val="sq-AL"/>
        </w:rPr>
        <w:t>Nr. 742, datë 13.12.2017</w:t>
      </w:r>
    </w:p>
    <w:p w:rsidR="002247A5" w:rsidRPr="00D641FB" w:rsidRDefault="002247A5" w:rsidP="002247A5">
      <w:pPr>
        <w:pStyle w:val="Paragrafi"/>
        <w:rPr>
          <w:b/>
          <w:spacing w:val="-4"/>
          <w:sz w:val="14"/>
          <w:lang w:val="sq-AL"/>
        </w:rPr>
      </w:pPr>
    </w:p>
    <w:p w:rsidR="002247A5" w:rsidRDefault="002247A5" w:rsidP="002247A5">
      <w:pPr>
        <w:pStyle w:val="NeniTitull"/>
        <w:rPr>
          <w:spacing w:val="-4"/>
          <w:lang w:val="sq-AL"/>
        </w:rPr>
      </w:pPr>
      <w:r w:rsidRPr="00D641FB">
        <w:rPr>
          <w:spacing w:val="-4"/>
          <w:lang w:val="sq-AL"/>
        </w:rPr>
        <w:t xml:space="preserve">PËR ZBATIMIN E MARRËVESHJES </w:t>
      </w:r>
    </w:p>
    <w:p w:rsidR="002247A5" w:rsidRDefault="002247A5" w:rsidP="002247A5">
      <w:pPr>
        <w:pStyle w:val="NeniTitull"/>
        <w:rPr>
          <w:spacing w:val="-4"/>
          <w:lang w:val="sq-AL"/>
        </w:rPr>
      </w:pPr>
      <w:r w:rsidRPr="00D641FB">
        <w:rPr>
          <w:spacing w:val="-4"/>
          <w:lang w:val="sq-AL"/>
        </w:rPr>
        <w:t xml:space="preserve">SË BASHKËPUNIMIT, NDËRMJET KËSHILLIT TË MINISTRAVE </w:t>
      </w:r>
    </w:p>
    <w:p w:rsidR="002247A5" w:rsidRDefault="002247A5" w:rsidP="002247A5">
      <w:pPr>
        <w:pStyle w:val="NeniTitull"/>
        <w:rPr>
          <w:spacing w:val="-4"/>
          <w:lang w:val="sq-AL"/>
        </w:rPr>
      </w:pPr>
      <w:r w:rsidRPr="00D641FB">
        <w:rPr>
          <w:spacing w:val="-4"/>
          <w:lang w:val="sq-AL"/>
        </w:rPr>
        <w:t xml:space="preserve">TË REPUBLIKËS SË SHQIPËRISË </w:t>
      </w:r>
    </w:p>
    <w:p w:rsidR="002247A5" w:rsidRDefault="002247A5" w:rsidP="002247A5">
      <w:pPr>
        <w:pStyle w:val="NeniTitull"/>
        <w:rPr>
          <w:spacing w:val="-4"/>
          <w:lang w:val="sq-AL"/>
        </w:rPr>
      </w:pPr>
      <w:r w:rsidRPr="00D641FB">
        <w:rPr>
          <w:spacing w:val="-4"/>
          <w:lang w:val="sq-AL"/>
        </w:rPr>
        <w:t xml:space="preserve">DHE QEVERISË SË REPUBLIKËS </w:t>
      </w:r>
    </w:p>
    <w:p w:rsidR="002247A5" w:rsidRPr="00D641FB" w:rsidRDefault="002247A5" w:rsidP="002247A5">
      <w:pPr>
        <w:pStyle w:val="NeniTitull"/>
        <w:rPr>
          <w:spacing w:val="-4"/>
          <w:lang w:val="sq-AL"/>
        </w:rPr>
      </w:pPr>
      <w:r w:rsidRPr="00D641FB">
        <w:rPr>
          <w:spacing w:val="-4"/>
          <w:lang w:val="sq-AL"/>
        </w:rPr>
        <w:t>SË GREQISË, PËR KËRKIMIN, ZHVARRIMIN, IDENTIFIKIMIN DHE VARRIMIN E USHTARAKËVE GREKË, TË RËNË NË SHQIPËRI GJATË LUFTËS GREKO-ITALIANE TË VITEVE 1940-1941, DHE</w:t>
      </w:r>
      <w:r>
        <w:rPr>
          <w:spacing w:val="-4"/>
          <w:lang w:val="sq-AL"/>
        </w:rPr>
        <w:t xml:space="preserve"> PËR NDËRTIMIN E VENDPREHJES </w:t>
      </w:r>
      <w:r w:rsidRPr="00D641FB">
        <w:rPr>
          <w:spacing w:val="-4"/>
          <w:lang w:val="sq-AL"/>
        </w:rPr>
        <w:t>PËR TA, BRENDA TERRITORIT TË REPUBLIKËS SË SHQIPËRISË, RATIFIKUAR ME LIGJIN NR. 10256, DATË 25.3.2010</w:t>
      </w:r>
    </w:p>
    <w:p w:rsidR="002247A5" w:rsidRPr="00D641FB" w:rsidRDefault="002247A5" w:rsidP="002247A5">
      <w:pPr>
        <w:pStyle w:val="Paragrafi"/>
        <w:rPr>
          <w:spacing w:val="-4"/>
          <w:sz w:val="14"/>
          <w:lang w:val="sq-AL"/>
        </w:rPr>
      </w:pPr>
    </w:p>
    <w:p w:rsidR="002247A5" w:rsidRPr="00D641FB" w:rsidRDefault="002247A5" w:rsidP="002247A5">
      <w:pPr>
        <w:pStyle w:val="Paragrafi"/>
        <w:rPr>
          <w:spacing w:val="-4"/>
          <w:lang w:val="sq-AL"/>
        </w:rPr>
      </w:pPr>
      <w:r w:rsidRPr="00D641FB">
        <w:rPr>
          <w:spacing w:val="-4"/>
          <w:lang w:val="sq-AL"/>
        </w:rPr>
        <w:t>Në mbështetje të nenit 100 të Kushtetutës dhe të neneve 4 e 5, të marrëveshjes së bashkëpunimit, ndërmjet Këshillit të Ministrave të Republikës së Shqipërisë dhe qeverisë së Republikës së Greqisë, për kërkimin, zhvarrimin, identifikimin dhe varrimin e ushtarakëve grekë, të rënë në Shqipëri gjatë luftës greko-italiane të viteve 1940-1941, dhe për ndërtimin e vendprehjes për ta, brenda territorit të Republikës së Shqipërisë, ratifikuar me ligjin nr. 10256, datë 25.3.2010, me propozimin e ministrit të Mbrojtjes, Këshilli i Ministrave</w:t>
      </w:r>
    </w:p>
    <w:p w:rsidR="002247A5" w:rsidRPr="00D641FB" w:rsidRDefault="002247A5" w:rsidP="002247A5">
      <w:pPr>
        <w:pStyle w:val="Paragrafi"/>
        <w:rPr>
          <w:spacing w:val="-4"/>
          <w:sz w:val="14"/>
          <w:lang w:val="sq-AL"/>
        </w:rPr>
      </w:pPr>
    </w:p>
    <w:p w:rsidR="002247A5" w:rsidRPr="00D641FB" w:rsidRDefault="002247A5" w:rsidP="002247A5">
      <w:pPr>
        <w:pStyle w:val="NeniNr"/>
        <w:rPr>
          <w:spacing w:val="-4"/>
          <w:lang w:val="sq-AL"/>
        </w:rPr>
      </w:pPr>
      <w:r w:rsidRPr="00D641FB">
        <w:rPr>
          <w:spacing w:val="-4"/>
          <w:lang w:val="sq-AL"/>
        </w:rPr>
        <w:t>VENDOSI:</w:t>
      </w:r>
    </w:p>
    <w:p w:rsidR="002247A5" w:rsidRPr="00D641FB" w:rsidRDefault="002247A5" w:rsidP="002247A5">
      <w:pPr>
        <w:pStyle w:val="Paragrafi"/>
        <w:rPr>
          <w:spacing w:val="-4"/>
          <w:sz w:val="16"/>
          <w:lang w:val="sq-AL"/>
        </w:rPr>
      </w:pPr>
    </w:p>
    <w:p w:rsidR="002247A5" w:rsidRPr="00D641FB" w:rsidRDefault="002247A5" w:rsidP="002247A5">
      <w:pPr>
        <w:pStyle w:val="Paragrafi"/>
        <w:rPr>
          <w:spacing w:val="-4"/>
          <w:lang w:val="sq-AL"/>
        </w:rPr>
      </w:pPr>
      <w:r w:rsidRPr="00D641FB">
        <w:rPr>
          <w:spacing w:val="-4"/>
          <w:lang w:val="sq-AL"/>
        </w:rPr>
        <w:t>1. Ministria e Mbrojtjes dhe Ministria e Infrastrukturës dhe Energjisë të ndjekin procesin e shpronësimit të trojeve për ndërtimin e vendprehjeve të ushtarakëve grekë, të rënë gjatë luftës greko-italiane të viteve 1940-1941, të përcaktuar sipas marrëveshjes së bashkëpunimit, ndërmjet Këshillit të Ministrave të Republikës së Shqipërisë dhe qeverisë së Republikës së Greqisë, për kërkimin, zhvarrimin, identifikimin dhe varrimin e ushtarakëve grekë, të rënë në Shqipëri gjatë luftës greko-italiane të viteve 1940-1941, dhe për ndërtimin e vendprehjes për ta brenda territorit të Republikës Shqipërisë, ratifikuar me ligjin nr. 10256, datë 25.3.2010, në bazë të ligjit nr. 8561, datë 22.12.1999, “Për shpronësimet dhe marrjen në përdorim të përkohshëm të pasurisë, pronë private, për interes publik”, të ndryshuar.</w:t>
      </w:r>
    </w:p>
    <w:p w:rsidR="002247A5" w:rsidRPr="00D641FB" w:rsidRDefault="002247A5" w:rsidP="002247A5">
      <w:pPr>
        <w:pStyle w:val="Paragrafi"/>
        <w:rPr>
          <w:spacing w:val="-4"/>
          <w:lang w:val="sq-AL"/>
        </w:rPr>
      </w:pPr>
      <w:r w:rsidRPr="00D641FB">
        <w:rPr>
          <w:spacing w:val="-4"/>
          <w:lang w:val="sq-AL"/>
        </w:rPr>
        <w:t>2.</w:t>
      </w:r>
      <w:r w:rsidRPr="00D641FB">
        <w:rPr>
          <w:spacing w:val="-4"/>
          <w:lang w:val="sq-AL"/>
        </w:rPr>
        <w:tab/>
        <w:t>Ministria e Mbrojtjes, në bashkërendim me Ministrinë e Brendshme, të ndërmarrë të gjitha procedurat ligjore për marrjen në administrim të trojeve për ndërtimin e vendprehjeve, sipas ligjit nr. 8743, datë 22.2.2001, “Për pronat e paluajtshme të shtetit”.</w:t>
      </w:r>
    </w:p>
    <w:p w:rsidR="002247A5" w:rsidRPr="00D641FB" w:rsidRDefault="002247A5" w:rsidP="002247A5">
      <w:pPr>
        <w:pStyle w:val="Paragrafi"/>
        <w:rPr>
          <w:spacing w:val="-4"/>
          <w:lang w:val="sq-AL"/>
        </w:rPr>
      </w:pPr>
      <w:r w:rsidRPr="00D641FB">
        <w:rPr>
          <w:spacing w:val="-4"/>
          <w:lang w:val="sq-AL"/>
        </w:rPr>
        <w:t>3. Ministria e Brendshme, në bashkëpunim me bashkitë të cilat do të jenë pjesë e procesit të kërkimit, identifikimit, zhvarrimit dhe varrimit të eshtrave, të sigurojë të gjitha lejet për procesin, të përgatitë të gjithë dokumentacionin shoqërues, si dhe të marrë të gjitha masat për të bërë të mundur fillimin dhe vazhdimin e procesit në zbatim të marrëveshjes.</w:t>
      </w:r>
    </w:p>
    <w:p w:rsidR="002247A5" w:rsidRPr="00D641FB" w:rsidRDefault="002247A5" w:rsidP="002247A5">
      <w:pPr>
        <w:pStyle w:val="Paragrafi"/>
        <w:rPr>
          <w:spacing w:val="-4"/>
          <w:lang w:val="sq-AL"/>
        </w:rPr>
      </w:pPr>
      <w:r w:rsidRPr="00D641FB">
        <w:rPr>
          <w:spacing w:val="-4"/>
          <w:lang w:val="sq-AL"/>
        </w:rPr>
        <w:t>4.</w:t>
      </w:r>
      <w:r w:rsidRPr="00D641FB">
        <w:rPr>
          <w:spacing w:val="-4"/>
          <w:lang w:val="sq-AL"/>
        </w:rPr>
        <w:tab/>
        <w:t>Prefekti i qarkut ku do të zhvillohen punimet e kërkimit, identifikimit, zhvarrimit dhe varrimit të eshtrave, në bashkëpunim me bashkitë përkatëse, të ofrojë të gjithë infrastrukturën e nevojshme për zbatimin e procesit të kërkimit, identifikimit, zhvarrim-varrimit në territoret e tyre.</w:t>
      </w:r>
    </w:p>
    <w:p w:rsidR="002247A5" w:rsidRPr="00D641FB" w:rsidRDefault="002247A5" w:rsidP="002247A5">
      <w:pPr>
        <w:pStyle w:val="Paragrafi"/>
        <w:rPr>
          <w:spacing w:val="-4"/>
          <w:lang w:val="sq-AL"/>
        </w:rPr>
      </w:pPr>
      <w:r w:rsidRPr="00D641FB">
        <w:rPr>
          <w:spacing w:val="-4"/>
          <w:lang w:val="sq-AL"/>
        </w:rPr>
        <w:t>5.</w:t>
      </w:r>
      <w:r w:rsidRPr="00D641FB">
        <w:rPr>
          <w:spacing w:val="-4"/>
          <w:lang w:val="sq-AL"/>
        </w:rPr>
        <w:tab/>
        <w:t xml:space="preserve">Me urdhër të Kryeministrit, në zbatim të neneve 2, pika 5, dhe 4, shkronja “a”, të marrëveshjes, të përcaktohen ekspertët e palës shqiptare në Komitetin e Përbashkët të Ekspertëve Shqiptarë dhe Grekë për kërkimin, zhvarrimin, identifikimin dhe varrimin e eshtrave, si dhe ekspertët në terren të palës shqiptare. </w:t>
      </w:r>
    </w:p>
    <w:p w:rsidR="002247A5" w:rsidRPr="00D641FB" w:rsidRDefault="002247A5" w:rsidP="002247A5">
      <w:pPr>
        <w:pStyle w:val="Paragrafi"/>
        <w:rPr>
          <w:spacing w:val="-4"/>
          <w:lang w:val="sq-AL"/>
        </w:rPr>
      </w:pPr>
      <w:r w:rsidRPr="00D641FB">
        <w:rPr>
          <w:spacing w:val="-4"/>
          <w:lang w:val="sq-AL"/>
        </w:rPr>
        <w:t xml:space="preserve">6. Ministritë dhe institucionet e tjera shtetërore, të përfaqësuara me ekspertë në Komitetin e Përbashkët në terren të përballojnë shpenzimet për realizimin e detyrave nga këta ekspertë, sipas legjislacionit në fuqi. </w:t>
      </w:r>
    </w:p>
    <w:p w:rsidR="002247A5" w:rsidRPr="00D641FB" w:rsidRDefault="002247A5" w:rsidP="002247A5">
      <w:pPr>
        <w:pStyle w:val="Paragrafi"/>
        <w:rPr>
          <w:spacing w:val="-4"/>
          <w:lang w:val="sq-AL"/>
        </w:rPr>
      </w:pPr>
      <w:r w:rsidRPr="00D641FB">
        <w:rPr>
          <w:spacing w:val="-4"/>
          <w:lang w:val="sq-AL"/>
        </w:rPr>
        <w:t>7.</w:t>
      </w:r>
      <w:r w:rsidRPr="00D641FB">
        <w:rPr>
          <w:spacing w:val="-4"/>
          <w:lang w:val="sq-AL"/>
        </w:rPr>
        <w:tab/>
        <w:t xml:space="preserve">Ministria e Mbrojtjes, në zbatim të pikës 8, të nenit 1, të marrëveshjes, të organizojë, në bashkëpunim me palën greke, ceremonitë zyrtare në përkujtim të të rënëve në luftë, çdo vit, në datën 28 </w:t>
      </w:r>
      <w:r w:rsidRPr="00D641FB">
        <w:rPr>
          <w:spacing w:val="-4"/>
          <w:lang w:val="sq-AL"/>
        </w:rPr>
        <w:lastRenderedPageBreak/>
        <w:t>tetor.</w:t>
      </w:r>
    </w:p>
    <w:p w:rsidR="002247A5" w:rsidRPr="00D641FB" w:rsidRDefault="002247A5" w:rsidP="002247A5">
      <w:pPr>
        <w:pStyle w:val="Paragrafi"/>
        <w:rPr>
          <w:spacing w:val="-4"/>
          <w:lang w:val="sq-AL"/>
        </w:rPr>
      </w:pPr>
      <w:r w:rsidRPr="00D641FB">
        <w:rPr>
          <w:spacing w:val="-4"/>
          <w:lang w:val="sq-AL"/>
        </w:rPr>
        <w:t>8.</w:t>
      </w:r>
      <w:r w:rsidRPr="00D641FB">
        <w:rPr>
          <w:spacing w:val="-4"/>
          <w:lang w:val="sq-AL"/>
        </w:rPr>
        <w:tab/>
        <w:t xml:space="preserve">Ministria e Financave dhe Ekonomisë të marrë masat e nevojshme për zbatimin e të gjitha procedurave të zhdoganimit dhe të përjashtimit nga detyrimet doganore sipas ligjit nr. 10256, datë 25.3.2010. </w:t>
      </w:r>
    </w:p>
    <w:p w:rsidR="002247A5" w:rsidRDefault="002247A5" w:rsidP="002247A5">
      <w:pPr>
        <w:pStyle w:val="Paragrafi"/>
        <w:rPr>
          <w:spacing w:val="-4"/>
          <w:lang w:val="sq-AL"/>
        </w:rPr>
      </w:pPr>
    </w:p>
    <w:p w:rsidR="002247A5" w:rsidRPr="00D641FB" w:rsidRDefault="002247A5" w:rsidP="002247A5">
      <w:pPr>
        <w:pStyle w:val="Paragrafi"/>
        <w:rPr>
          <w:spacing w:val="-4"/>
          <w:lang w:val="sq-AL"/>
        </w:rPr>
      </w:pPr>
      <w:r w:rsidRPr="00D641FB">
        <w:rPr>
          <w:spacing w:val="-4"/>
          <w:lang w:val="sq-AL"/>
        </w:rPr>
        <w:t>9.</w:t>
      </w:r>
      <w:r w:rsidRPr="00D641FB">
        <w:rPr>
          <w:spacing w:val="-4"/>
          <w:lang w:val="sq-AL"/>
        </w:rPr>
        <w:tab/>
        <w:t>Vendimi nr. 496, datë 29.6.2011, i Këshillit të Ministrave, “Për zbatimin e marrëveshjes së bashkëpunimit, ndërmjet Këshillit të Ministrave të Republikës së Shqipërisë dhe qeverisë së Republikës së Greqisë, për kërkimin, zhvarrimin, identifikimin dhe varrimin e ushtarakëve grekë, të rënë në Shqipëri gjatë luftës greko-italiane të viteve 1940-1941, dhe për ndërtimin e vendprehjes për ta, brenda territorit të Republikës së Shqipërisë, ratifikuar me ligjin nr. 10256, datë 25.3.2010”, shfuqizohet.</w:t>
      </w:r>
    </w:p>
    <w:p w:rsidR="002247A5" w:rsidRPr="00D641FB" w:rsidRDefault="002247A5" w:rsidP="002247A5">
      <w:pPr>
        <w:pStyle w:val="Paragrafi"/>
        <w:rPr>
          <w:spacing w:val="-4"/>
          <w:lang w:val="sq-AL"/>
        </w:rPr>
      </w:pPr>
      <w:r w:rsidRPr="00D641FB">
        <w:rPr>
          <w:spacing w:val="-4"/>
          <w:lang w:val="sq-AL"/>
        </w:rPr>
        <w:t xml:space="preserve">10. Ngarkohen Ministria e Mbrojtjes, Ministria e Infrastrukturës dhe Energjisë, Ministria e Brendshme, Ministria e Financave dhe Ekonomisë dhe prefektët e qarqeve ku do të zhvillohen punimet për zbatimin e këtij vendimi. </w:t>
      </w:r>
    </w:p>
    <w:p w:rsidR="002247A5" w:rsidRPr="00D641FB" w:rsidRDefault="002247A5" w:rsidP="002247A5">
      <w:pPr>
        <w:pStyle w:val="Paragrafi"/>
        <w:rPr>
          <w:spacing w:val="-4"/>
          <w:lang w:val="sq-AL"/>
        </w:rPr>
      </w:pPr>
      <w:r w:rsidRPr="00D641FB">
        <w:rPr>
          <w:spacing w:val="-4"/>
          <w:lang w:val="sq-AL"/>
        </w:rPr>
        <w:t>Ky vendim hyn në fuqi pas botimit në Fletoren Zyrtare.</w:t>
      </w:r>
    </w:p>
    <w:p w:rsidR="002247A5" w:rsidRPr="00D641FB" w:rsidRDefault="002247A5" w:rsidP="002247A5">
      <w:pPr>
        <w:pStyle w:val="Paragrafi"/>
        <w:jc w:val="right"/>
        <w:rPr>
          <w:spacing w:val="-4"/>
          <w:sz w:val="14"/>
          <w:lang w:val="sq-AL"/>
        </w:rPr>
      </w:pPr>
    </w:p>
    <w:p w:rsidR="002247A5" w:rsidRPr="00D641FB" w:rsidRDefault="002247A5" w:rsidP="002247A5">
      <w:pPr>
        <w:pStyle w:val="Paragrafi"/>
        <w:jc w:val="right"/>
        <w:rPr>
          <w:spacing w:val="-4"/>
          <w:lang w:val="sq-AL"/>
        </w:rPr>
      </w:pPr>
      <w:r w:rsidRPr="00D641FB">
        <w:rPr>
          <w:spacing w:val="-4"/>
          <w:lang w:val="sq-AL"/>
        </w:rPr>
        <w:t>KRYEMINISTRI</w:t>
      </w:r>
    </w:p>
    <w:p w:rsidR="002247A5" w:rsidRPr="00D641FB" w:rsidRDefault="002247A5" w:rsidP="002247A5">
      <w:pPr>
        <w:pStyle w:val="Paragrafi"/>
        <w:jc w:val="right"/>
        <w:rPr>
          <w:b/>
          <w:spacing w:val="-4"/>
          <w:lang w:val="sq-AL"/>
        </w:rPr>
      </w:pPr>
      <w:r w:rsidRPr="00D641FB">
        <w:rPr>
          <w:b/>
          <w:spacing w:val="-4"/>
          <w:lang w:val="sq-AL"/>
        </w:rPr>
        <w:t>Edi Rama</w:t>
      </w:r>
    </w:p>
    <w:p w:rsidR="00983B9F" w:rsidRDefault="00983B9F">
      <w:bookmarkStart w:id="0" w:name="_GoBack"/>
      <w:bookmarkEnd w:id="0"/>
    </w:p>
    <w:sectPr w:rsidR="00983B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47A5"/>
    <w:rsid w:val="002247A5"/>
    <w:rsid w:val="00983B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2247A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247A5"/>
    <w:rPr>
      <w:rFonts w:ascii="Garamond" w:eastAsia="MS Mincho" w:hAnsi="Garamond" w:cs="CG Times"/>
      <w:sz w:val="24"/>
    </w:rPr>
  </w:style>
  <w:style w:type="paragraph" w:customStyle="1" w:styleId="NeniNr">
    <w:name w:val="Neni_Nr"/>
    <w:next w:val="Normal"/>
    <w:link w:val="NeniNrChar"/>
    <w:rsid w:val="002247A5"/>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247A5"/>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2247A5"/>
    <w:rPr>
      <w:rFonts w:ascii="Garamond" w:eastAsia="MS Mincho" w:hAnsi="Garamond" w:cs="CG Times"/>
      <w:sz w:val="24"/>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2247A5"/>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2247A5"/>
    <w:rPr>
      <w:rFonts w:ascii="Garamond" w:eastAsia="MS Mincho" w:hAnsi="Garamond" w:cs="CG Times"/>
      <w:sz w:val="24"/>
    </w:rPr>
  </w:style>
  <w:style w:type="paragraph" w:customStyle="1" w:styleId="NeniNr">
    <w:name w:val="Neni_Nr"/>
    <w:next w:val="Normal"/>
    <w:link w:val="NeniNrChar"/>
    <w:rsid w:val="002247A5"/>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2247A5"/>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2247A5"/>
    <w:rPr>
      <w:rFonts w:ascii="Garamond" w:eastAsia="MS Mincho" w:hAnsi="Garamond" w:cs="CG Time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668</Words>
  <Characters>3811</Characters>
  <Application>Microsoft Office Word</Application>
  <DocSecurity>0</DocSecurity>
  <Lines>31</Lines>
  <Paragraphs>8</Paragraphs>
  <ScaleCrop>false</ScaleCrop>
  <Company/>
  <LinksUpToDate>false</LinksUpToDate>
  <CharactersWithSpaces>4471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bruna.aliaj</dc:creator>
  <cp:lastModifiedBy>bruna.aliaj</cp:lastModifiedBy>
  <cp:revision>1</cp:revision>
  <dcterms:created xsi:type="dcterms:W3CDTF">2017-12-22T10:19:00Z</dcterms:created>
  <dcterms:modified xsi:type="dcterms:W3CDTF">2017-12-22T10:19:00Z</dcterms:modified>
</cp:coreProperties>
</file>