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B97" w:rsidRPr="0080005E" w:rsidRDefault="00FB0B97" w:rsidP="00FB0B97">
      <w:pPr>
        <w:pStyle w:val="NeniTitull"/>
        <w:rPr>
          <w:spacing w:val="-4"/>
          <w:lang w:val="sq-AL"/>
        </w:rPr>
      </w:pPr>
      <w:bookmarkStart w:id="0" w:name="_Toc503173399"/>
      <w:r w:rsidRPr="0080005E">
        <w:rPr>
          <w:spacing w:val="-4"/>
          <w:lang w:val="sq-AL"/>
        </w:rPr>
        <w:t>VENDIM</w:t>
      </w:r>
      <w:bookmarkEnd w:id="0"/>
    </w:p>
    <w:p w:rsidR="00FB0B97" w:rsidRPr="0080005E" w:rsidRDefault="00FB0B97" w:rsidP="00FB0B97">
      <w:pPr>
        <w:pStyle w:val="NeniTitull"/>
        <w:rPr>
          <w:spacing w:val="-4"/>
          <w:lang w:val="sq-AL"/>
        </w:rPr>
      </w:pPr>
      <w:bookmarkStart w:id="1" w:name="_Toc503173400"/>
      <w:r w:rsidRPr="0080005E">
        <w:rPr>
          <w:spacing w:val="-4"/>
          <w:lang w:val="sq-AL"/>
        </w:rPr>
        <w:t>Nr. 794, datë 29.12.2017</w:t>
      </w:r>
      <w:bookmarkEnd w:id="1"/>
    </w:p>
    <w:p w:rsidR="00FB0B97" w:rsidRPr="0080005E" w:rsidRDefault="00FB0B97" w:rsidP="00FB0B97">
      <w:pPr>
        <w:pStyle w:val="NeniTitull"/>
        <w:rPr>
          <w:spacing w:val="-4"/>
          <w:sz w:val="14"/>
          <w:lang w:val="sq-AL"/>
        </w:rPr>
      </w:pPr>
    </w:p>
    <w:p w:rsidR="00FB0B97" w:rsidRDefault="00FB0B97" w:rsidP="00FB0B97">
      <w:pPr>
        <w:pStyle w:val="NeniTitull"/>
        <w:rPr>
          <w:spacing w:val="-4"/>
          <w:lang w:val="sq-AL"/>
        </w:rPr>
      </w:pPr>
      <w:bookmarkStart w:id="2" w:name="_Toc503173401"/>
      <w:r w:rsidRPr="0080005E">
        <w:rPr>
          <w:spacing w:val="-4"/>
          <w:lang w:val="sq-AL"/>
        </w:rPr>
        <w:t>PËR HAPJEN E PROCEDURËS SË PRANIMIT TË DREJTPËRDREJTË</w:t>
      </w:r>
      <w:bookmarkEnd w:id="2"/>
      <w:r w:rsidRPr="0080005E">
        <w:rPr>
          <w:spacing w:val="-4"/>
          <w:lang w:val="sq-AL"/>
        </w:rPr>
        <w:t xml:space="preserve"> </w:t>
      </w:r>
    </w:p>
    <w:p w:rsidR="00FB0B97" w:rsidRDefault="00FB0B97" w:rsidP="00FB0B97">
      <w:pPr>
        <w:pStyle w:val="NeniTitull"/>
        <w:rPr>
          <w:spacing w:val="-4"/>
          <w:lang w:val="sq-AL"/>
        </w:rPr>
      </w:pPr>
      <w:bookmarkStart w:id="3" w:name="_Toc503173402"/>
      <w:r w:rsidRPr="0080005E">
        <w:rPr>
          <w:spacing w:val="-4"/>
          <w:lang w:val="sq-AL"/>
        </w:rPr>
        <w:t>NË TND EDHE PËR KANDIDATË</w:t>
      </w:r>
      <w:bookmarkEnd w:id="3"/>
      <w:r w:rsidRPr="0080005E">
        <w:rPr>
          <w:spacing w:val="-4"/>
          <w:lang w:val="sq-AL"/>
        </w:rPr>
        <w:t xml:space="preserve"> </w:t>
      </w:r>
    </w:p>
    <w:p w:rsidR="00FB0B97" w:rsidRDefault="00FB0B97" w:rsidP="00FB0B97">
      <w:pPr>
        <w:pStyle w:val="NeniTitull"/>
        <w:rPr>
          <w:spacing w:val="-4"/>
          <w:lang w:val="sq-AL"/>
        </w:rPr>
      </w:pPr>
      <w:bookmarkStart w:id="4" w:name="_Toc503173403"/>
      <w:r w:rsidRPr="0080005E">
        <w:rPr>
          <w:spacing w:val="-4"/>
          <w:lang w:val="sq-AL"/>
        </w:rPr>
        <w:t>TË TJERË, JASHTË SHËRBIMIT CIVIL, DHE PËR PËRDORIMIN E PROCEDURËS SË PRANIMIT</w:t>
      </w:r>
      <w:bookmarkEnd w:id="4"/>
      <w:r w:rsidRPr="0080005E">
        <w:rPr>
          <w:spacing w:val="-4"/>
          <w:lang w:val="sq-AL"/>
        </w:rPr>
        <w:t xml:space="preserve"> </w:t>
      </w:r>
    </w:p>
    <w:p w:rsidR="00FB0B97" w:rsidRDefault="00FB0B97" w:rsidP="00FB0B97">
      <w:pPr>
        <w:pStyle w:val="NeniTitull"/>
        <w:rPr>
          <w:spacing w:val="-4"/>
          <w:lang w:val="sq-AL"/>
        </w:rPr>
      </w:pPr>
      <w:bookmarkStart w:id="5" w:name="_Toc503173404"/>
      <w:r w:rsidRPr="0080005E">
        <w:rPr>
          <w:spacing w:val="-4"/>
          <w:lang w:val="sq-AL"/>
        </w:rPr>
        <w:t>TË DREJTPËRDREJTË NË TND,</w:t>
      </w:r>
      <w:bookmarkEnd w:id="5"/>
      <w:r w:rsidRPr="0080005E">
        <w:rPr>
          <w:spacing w:val="-4"/>
          <w:lang w:val="sq-AL"/>
        </w:rPr>
        <w:t xml:space="preserve"> </w:t>
      </w:r>
    </w:p>
    <w:p w:rsidR="00FB0B97" w:rsidRPr="0080005E" w:rsidRDefault="00FB0B97" w:rsidP="00FB0B97">
      <w:pPr>
        <w:pStyle w:val="NeniTitull"/>
        <w:rPr>
          <w:spacing w:val="-4"/>
          <w:lang w:val="sq-AL"/>
        </w:rPr>
      </w:pPr>
      <w:bookmarkStart w:id="6" w:name="_Toc503173405"/>
      <w:r w:rsidRPr="0080005E">
        <w:rPr>
          <w:spacing w:val="-4"/>
          <w:lang w:val="sq-AL"/>
        </w:rPr>
        <w:t>PËR VITIN 2018</w:t>
      </w:r>
      <w:bookmarkEnd w:id="6"/>
    </w:p>
    <w:p w:rsidR="00FB0B97" w:rsidRPr="0080005E" w:rsidRDefault="00FB0B97" w:rsidP="00FB0B97">
      <w:pPr>
        <w:pStyle w:val="Paragrafi"/>
        <w:rPr>
          <w:spacing w:val="-4"/>
          <w:sz w:val="14"/>
          <w:lang w:val="sq-AL"/>
        </w:rPr>
      </w:pPr>
    </w:p>
    <w:p w:rsidR="00FB0B97" w:rsidRPr="0080005E" w:rsidRDefault="00FB0B97" w:rsidP="00FB0B97">
      <w:pPr>
        <w:pStyle w:val="Paragrafi"/>
        <w:rPr>
          <w:spacing w:val="-4"/>
          <w:lang w:val="sq-AL"/>
        </w:rPr>
      </w:pPr>
      <w:r w:rsidRPr="0080005E">
        <w:rPr>
          <w:spacing w:val="-4"/>
          <w:lang w:val="sq-AL"/>
        </w:rPr>
        <w:t>Në mbështetje të nenit 100 të Kushtetutës, të pikës 5, të nenit 27, dhe të pikës 1, të nenit 29, të ligjit nr. 152/2013, “Për nëpunësin civil”, si dhe në vijim të pikave 2, 3 dhe 4, të kreut V, të vendimit nr. 118, datë 5.3.2014, të Këshillit të Ministrave, “Për procedurat e emërimit, menaxhimit dhe përfundimit të marrëdhënies në shërbimin civil të nëpunësve civilë të nivelit të lartë drejtues dhe të anëtarëve të TND-së”, të ndryshuar, me propozimin e Kryeministrit, Këshilli i Ministrave</w:t>
      </w:r>
    </w:p>
    <w:p w:rsidR="00FB0B97" w:rsidRPr="00FB0B97" w:rsidRDefault="00FB0B97" w:rsidP="00FB0B97">
      <w:pPr>
        <w:pStyle w:val="NeniNr"/>
        <w:rPr>
          <w:spacing w:val="-4"/>
          <w:lang w:val="sq-AL"/>
        </w:rPr>
      </w:pPr>
      <w:r w:rsidRPr="0080005E">
        <w:rPr>
          <w:spacing w:val="-4"/>
          <w:lang w:val="sq-AL"/>
        </w:rPr>
        <w:t>VENDOSI:</w:t>
      </w:r>
    </w:p>
    <w:p w:rsidR="00FB0B97" w:rsidRPr="0080005E" w:rsidRDefault="00FB0B97" w:rsidP="00FB0B97">
      <w:pPr>
        <w:pStyle w:val="Paragrafi"/>
        <w:rPr>
          <w:spacing w:val="-4"/>
          <w:lang w:val="sq-AL"/>
        </w:rPr>
      </w:pPr>
      <w:r w:rsidRPr="0080005E">
        <w:rPr>
          <w:spacing w:val="-4"/>
          <w:lang w:val="sq-AL"/>
        </w:rPr>
        <w:t xml:space="preserve">1. Përjashtimisht për vitin 2018, procedura e pranimit të drejtpërdrejtë në TND është e hapur edhe për kandidatë të tjerë, jashtë shërbimit civil, që plotësojnë kërkesat specifike për pranimin në TND. </w:t>
      </w:r>
    </w:p>
    <w:p w:rsidR="00FB0B97" w:rsidRPr="0080005E" w:rsidRDefault="00FB0B97" w:rsidP="00FB0B97">
      <w:pPr>
        <w:pStyle w:val="Paragrafi"/>
        <w:rPr>
          <w:spacing w:val="-4"/>
          <w:lang w:val="sq-AL"/>
        </w:rPr>
      </w:pPr>
      <w:r w:rsidRPr="0080005E">
        <w:rPr>
          <w:spacing w:val="-4"/>
          <w:lang w:val="sq-AL"/>
        </w:rPr>
        <w:t xml:space="preserve">2. Për vitin 2018, pranimi në TND të bëhet në mënyrë të drejtpërdrejtë, nëpërmjet një konkursi kombëtar. </w:t>
      </w:r>
    </w:p>
    <w:p w:rsidR="00FB0B97" w:rsidRPr="0080005E" w:rsidRDefault="00FB0B97" w:rsidP="00FB0B97">
      <w:pPr>
        <w:pStyle w:val="Paragrafi"/>
        <w:rPr>
          <w:spacing w:val="-4"/>
          <w:lang w:val="sq-AL"/>
        </w:rPr>
      </w:pPr>
      <w:r w:rsidRPr="0080005E">
        <w:rPr>
          <w:spacing w:val="-4"/>
          <w:lang w:val="sq-AL"/>
        </w:rPr>
        <w:t>3. Numri i pozicioneve, për të cilat do të përdoret procedura e pranimit të drejtpërdrejtë në TND, është 15 (pesëmbëdhjetë).</w:t>
      </w:r>
    </w:p>
    <w:p w:rsidR="00FB0B97" w:rsidRPr="0080005E" w:rsidRDefault="00FB0B97" w:rsidP="00FB0B97">
      <w:pPr>
        <w:pStyle w:val="Paragrafi"/>
        <w:rPr>
          <w:spacing w:val="-4"/>
          <w:lang w:val="sq-AL"/>
        </w:rPr>
      </w:pPr>
      <w:r w:rsidRPr="0080005E">
        <w:rPr>
          <w:spacing w:val="-4"/>
          <w:lang w:val="sq-AL"/>
        </w:rPr>
        <w:t>4. Kriteret minimale të pranimit për këtë procedurë, për kandidatët nga jashtë shërbimit civil, janë:</w:t>
      </w:r>
    </w:p>
    <w:p w:rsidR="00FB0B97" w:rsidRPr="0080005E" w:rsidRDefault="00FB0B97" w:rsidP="00FB0B97">
      <w:pPr>
        <w:pStyle w:val="Paragrafi"/>
        <w:rPr>
          <w:spacing w:val="-4"/>
          <w:lang w:val="sq-AL"/>
        </w:rPr>
      </w:pPr>
      <w:r w:rsidRPr="0080005E">
        <w:rPr>
          <w:spacing w:val="-4"/>
          <w:lang w:val="sq-AL"/>
        </w:rPr>
        <w:t>a) të plotësojnë kushtet e përgjithshme të pranimit në shërbimin civil, të përcaktuara në shkronjat “a” deri në “dh”, të nenit 21, të ligjit nr. 152/2013.</w:t>
      </w:r>
    </w:p>
    <w:p w:rsidR="00FB0B97" w:rsidRPr="0080005E" w:rsidRDefault="00FB0B97" w:rsidP="00FB0B97">
      <w:pPr>
        <w:pStyle w:val="Paragrafi"/>
        <w:rPr>
          <w:spacing w:val="-4"/>
          <w:lang w:val="sq-AL"/>
        </w:rPr>
      </w:pPr>
      <w:r w:rsidRPr="0080005E">
        <w:rPr>
          <w:spacing w:val="-4"/>
          <w:lang w:val="sq-AL"/>
        </w:rPr>
        <w:t>b)</w:t>
      </w:r>
      <w:r w:rsidRPr="0080005E">
        <w:rPr>
          <w:spacing w:val="-4"/>
          <w:lang w:val="sq-AL"/>
        </w:rPr>
        <w:tab/>
        <w:t>të zotërojnë një diplomë të nivelit “master shkencor” ose të barasvlershme me të, sipas legjislacionit të arsimit të lartë. Diplomat, të cilat janë marrë jashtë vendit, duhet të jenë njohura paraprakisht pranë institucionit përgjegjës për njësimin e diplomave, sipas legjislacionit në fuqi.</w:t>
      </w:r>
    </w:p>
    <w:p w:rsidR="00FB0B97" w:rsidRPr="0080005E" w:rsidRDefault="00FB0B97" w:rsidP="00FB0B97">
      <w:pPr>
        <w:pStyle w:val="Paragrafi"/>
        <w:rPr>
          <w:spacing w:val="-4"/>
          <w:lang w:val="sq-AL"/>
        </w:rPr>
      </w:pPr>
      <w:r w:rsidRPr="0080005E">
        <w:rPr>
          <w:spacing w:val="-4"/>
          <w:lang w:val="sq-AL"/>
        </w:rPr>
        <w:t>c) të kenë, të paktën, 3 (tre) vjet përvojë pune në pozicione të mesme drejtuese ose të barasvlershme, në:</w:t>
      </w:r>
    </w:p>
    <w:p w:rsidR="00FB0B97" w:rsidRPr="0080005E" w:rsidRDefault="00FB0B97" w:rsidP="00FB0B97">
      <w:pPr>
        <w:pStyle w:val="Paragrafi"/>
        <w:rPr>
          <w:spacing w:val="-4"/>
          <w:lang w:val="sq-AL"/>
        </w:rPr>
      </w:pPr>
      <w:r w:rsidRPr="0080005E">
        <w:rPr>
          <w:spacing w:val="-4"/>
          <w:lang w:val="sq-AL"/>
        </w:rPr>
        <w:t xml:space="preserve">- institucione të administratës publike; </w:t>
      </w:r>
    </w:p>
    <w:p w:rsidR="00FB0B97" w:rsidRPr="0080005E" w:rsidRDefault="00FB0B97" w:rsidP="00FB0B97">
      <w:pPr>
        <w:pStyle w:val="Paragrafi"/>
        <w:rPr>
          <w:spacing w:val="-4"/>
          <w:lang w:val="sq-AL"/>
        </w:rPr>
      </w:pPr>
      <w:r w:rsidRPr="0080005E">
        <w:rPr>
          <w:spacing w:val="-4"/>
          <w:lang w:val="sq-AL"/>
        </w:rPr>
        <w:t>- institucionet bankare të nivelit të dytë dhe që, aktualisht, nuk kanë detyrime ndaj shtetit ose nuk janë në proces kundër tij;</w:t>
      </w:r>
    </w:p>
    <w:p w:rsidR="00FB0B97" w:rsidRPr="0080005E" w:rsidRDefault="00FB0B97" w:rsidP="00FB0B97">
      <w:pPr>
        <w:pStyle w:val="Paragrafi"/>
        <w:rPr>
          <w:spacing w:val="-4"/>
          <w:lang w:val="sq-AL"/>
        </w:rPr>
      </w:pPr>
      <w:r w:rsidRPr="0080005E">
        <w:rPr>
          <w:spacing w:val="-4"/>
          <w:lang w:val="sq-AL"/>
        </w:rPr>
        <w:t>- shoqëri tregtare, të cilat, sipas legjislacionit në fuqi, konsiderohen si biznes i madh dhe që, aktualisht, nuk kanë detyrime ndaj shtetit ose nuk janë në proces kundër tij;</w:t>
      </w:r>
      <w:bookmarkStart w:id="7" w:name="_GoBack"/>
      <w:bookmarkEnd w:id="7"/>
    </w:p>
    <w:p w:rsidR="00FB0B97" w:rsidRPr="0080005E" w:rsidRDefault="00FB0B97" w:rsidP="00FB0B97">
      <w:pPr>
        <w:pStyle w:val="Paragrafi"/>
        <w:rPr>
          <w:spacing w:val="-4"/>
          <w:lang w:val="sq-AL"/>
        </w:rPr>
      </w:pPr>
      <w:r w:rsidRPr="0080005E">
        <w:rPr>
          <w:spacing w:val="-4"/>
          <w:lang w:val="sq-AL"/>
        </w:rPr>
        <w:t xml:space="preserve">- organizatat jofitimprurëse, të cilat kanë, të paktën, 5 vite që janë krijuar. </w:t>
      </w:r>
    </w:p>
    <w:p w:rsidR="00FB0B97" w:rsidRPr="0080005E" w:rsidRDefault="00FB0B97" w:rsidP="00FB0B97">
      <w:pPr>
        <w:pStyle w:val="Paragrafi"/>
        <w:rPr>
          <w:spacing w:val="-4"/>
          <w:lang w:val="sq-AL"/>
        </w:rPr>
      </w:pPr>
      <w:r w:rsidRPr="0080005E">
        <w:rPr>
          <w:spacing w:val="-4"/>
          <w:lang w:val="sq-AL"/>
        </w:rPr>
        <w:t xml:space="preserve">Përjashtimisht, kandidatët nga jashtë shërbimit civil, të cilët kanë punuar dhe/ose punojnë: </w:t>
      </w:r>
    </w:p>
    <w:p w:rsidR="00FB0B97" w:rsidRPr="0080005E" w:rsidRDefault="00FB0B97" w:rsidP="00FB0B97">
      <w:pPr>
        <w:pStyle w:val="Paragrafi"/>
        <w:rPr>
          <w:spacing w:val="-4"/>
          <w:lang w:val="sq-AL"/>
        </w:rPr>
      </w:pPr>
      <w:r w:rsidRPr="0080005E">
        <w:rPr>
          <w:spacing w:val="-4"/>
          <w:lang w:val="sq-AL"/>
        </w:rPr>
        <w:t xml:space="preserve">- në institucione ndërkombëtare brenda vendit; </w:t>
      </w:r>
    </w:p>
    <w:p w:rsidR="00FB0B97" w:rsidRPr="0080005E" w:rsidRDefault="00FB0B97" w:rsidP="00FB0B97">
      <w:pPr>
        <w:pStyle w:val="Paragrafi"/>
        <w:rPr>
          <w:spacing w:val="-4"/>
          <w:lang w:val="sq-AL"/>
        </w:rPr>
      </w:pPr>
      <w:r w:rsidRPr="0080005E">
        <w:rPr>
          <w:spacing w:val="-4"/>
          <w:lang w:val="sq-AL"/>
        </w:rPr>
        <w:t xml:space="preserve">- në profesion jashtë vendit; </w:t>
      </w:r>
    </w:p>
    <w:p w:rsidR="00FB0B97" w:rsidRPr="0080005E" w:rsidRDefault="00FB0B97" w:rsidP="00FB0B97">
      <w:pPr>
        <w:pStyle w:val="Paragrafi"/>
        <w:rPr>
          <w:spacing w:val="-4"/>
          <w:lang w:val="sq-AL"/>
        </w:rPr>
      </w:pPr>
      <w:r w:rsidRPr="0080005E">
        <w:rPr>
          <w:spacing w:val="-4"/>
          <w:lang w:val="sq-AL"/>
        </w:rPr>
        <w:t xml:space="preserve">- pedagogë në institucione të arsimit të lartë; </w:t>
      </w:r>
    </w:p>
    <w:p w:rsidR="00FB0B97" w:rsidRPr="0080005E" w:rsidRDefault="00FB0B97" w:rsidP="00FB0B97">
      <w:pPr>
        <w:pStyle w:val="Paragrafi"/>
        <w:rPr>
          <w:spacing w:val="-4"/>
          <w:lang w:val="sq-AL"/>
        </w:rPr>
      </w:pPr>
      <w:r w:rsidRPr="0080005E">
        <w:rPr>
          <w:spacing w:val="-4"/>
          <w:lang w:val="sq-AL"/>
        </w:rPr>
        <w:t>- avokatë, noterë apo kontabilistë të miratuar, brenda ose jashtë vendit,</w:t>
      </w:r>
    </w:p>
    <w:p w:rsidR="00FB0B97" w:rsidRPr="0080005E" w:rsidRDefault="00FB0B97" w:rsidP="00FB0B97">
      <w:pPr>
        <w:pStyle w:val="Paragrafi"/>
        <w:rPr>
          <w:spacing w:val="-4"/>
          <w:lang w:val="sq-AL"/>
        </w:rPr>
      </w:pPr>
      <w:r w:rsidRPr="0080005E">
        <w:rPr>
          <w:spacing w:val="-4"/>
          <w:lang w:val="sq-AL"/>
        </w:rPr>
        <w:t xml:space="preserve">- duhet të kenë, të paktën, 5 vite përvojë pune, përkatësisht në këto institucione ose në profesion. </w:t>
      </w:r>
    </w:p>
    <w:p w:rsidR="00FB0B97" w:rsidRPr="0080005E" w:rsidRDefault="00FB0B97" w:rsidP="00FB0B97">
      <w:pPr>
        <w:pStyle w:val="Paragrafi"/>
        <w:rPr>
          <w:spacing w:val="-4"/>
          <w:lang w:val="sq-AL"/>
        </w:rPr>
      </w:pPr>
      <w:r w:rsidRPr="0080005E">
        <w:rPr>
          <w:spacing w:val="-4"/>
          <w:lang w:val="sq-AL"/>
        </w:rPr>
        <w:t xml:space="preserve">ç) </w:t>
      </w:r>
      <w:r w:rsidRPr="0080005E">
        <w:rPr>
          <w:spacing w:val="-4"/>
          <w:lang w:val="sq-AL"/>
        </w:rPr>
        <w:tab/>
        <w:t>të mos kenë procese gjyqësore, civile, penale, administrative të cilat janë në proces, si edhe të mos jenë në ndjekje penale nga prokuroria.</w:t>
      </w:r>
    </w:p>
    <w:p w:rsidR="00FB0B97" w:rsidRPr="0080005E" w:rsidRDefault="00FB0B97" w:rsidP="00FB0B97">
      <w:pPr>
        <w:pStyle w:val="Paragrafi"/>
        <w:rPr>
          <w:spacing w:val="-4"/>
          <w:lang w:val="sq-AL"/>
        </w:rPr>
      </w:pPr>
      <w:r w:rsidRPr="0080005E">
        <w:rPr>
          <w:spacing w:val="-4"/>
          <w:lang w:val="sq-AL"/>
        </w:rPr>
        <w:t xml:space="preserve">5. </w:t>
      </w:r>
      <w:r w:rsidRPr="0080005E">
        <w:rPr>
          <w:spacing w:val="-4"/>
          <w:lang w:val="sq-AL"/>
        </w:rPr>
        <w:tab/>
        <w:t xml:space="preserve">Ngarkohet Departamenti i Administratës Publike për ndjekjen dhe zbatimin e këtij vendimi. </w:t>
      </w:r>
    </w:p>
    <w:p w:rsidR="00FB0B97" w:rsidRPr="0080005E" w:rsidRDefault="00FB0B97" w:rsidP="00FB0B97">
      <w:pPr>
        <w:pStyle w:val="Paragrafi"/>
        <w:rPr>
          <w:spacing w:val="-4"/>
          <w:lang w:val="sq-AL"/>
        </w:rPr>
      </w:pPr>
      <w:r w:rsidRPr="0080005E">
        <w:rPr>
          <w:spacing w:val="-4"/>
          <w:lang w:val="sq-AL"/>
        </w:rPr>
        <w:t>Ky vendim hyn në fuqi pas botimit në Fletoren Zyrtare.</w:t>
      </w:r>
    </w:p>
    <w:p w:rsidR="00FB0B97" w:rsidRPr="0080005E" w:rsidRDefault="00FB0B97" w:rsidP="00FB0B97">
      <w:pPr>
        <w:pStyle w:val="Paragrafi"/>
        <w:rPr>
          <w:spacing w:val="-4"/>
          <w:sz w:val="12"/>
          <w:lang w:val="sq-AL"/>
        </w:rPr>
      </w:pPr>
    </w:p>
    <w:p w:rsidR="00FB0B97" w:rsidRDefault="00FB0B97" w:rsidP="00FB0B97">
      <w:pPr>
        <w:pStyle w:val="Paragrafi"/>
        <w:jc w:val="right"/>
        <w:rPr>
          <w:spacing w:val="-4"/>
          <w:lang w:val="sq-AL"/>
        </w:rPr>
      </w:pPr>
      <w:r w:rsidRPr="0080005E">
        <w:rPr>
          <w:spacing w:val="-4"/>
          <w:lang w:val="sq-AL"/>
        </w:rPr>
        <w:t>KRYEMINISTRI</w:t>
      </w:r>
    </w:p>
    <w:p w:rsidR="00FB0B97" w:rsidRPr="00FB0B97" w:rsidRDefault="00FB0B97" w:rsidP="00FB0B97">
      <w:pPr>
        <w:pStyle w:val="Paragrafi"/>
        <w:jc w:val="right"/>
        <w:rPr>
          <w:spacing w:val="-4"/>
          <w:lang w:val="sq-AL"/>
        </w:rPr>
      </w:pPr>
      <w:r w:rsidRPr="0080005E">
        <w:rPr>
          <w:b/>
          <w:spacing w:val="-4"/>
          <w:lang w:val="sq-AL"/>
        </w:rPr>
        <w:t>Edi Rama</w:t>
      </w:r>
    </w:p>
    <w:p w:rsidR="003B054D" w:rsidRDefault="003B054D"/>
    <w:sectPr w:rsidR="003B0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B97"/>
    <w:rsid w:val="003B054D"/>
    <w:rsid w:val="00FB0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B0B9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B0B97"/>
    <w:rPr>
      <w:rFonts w:ascii="Garamond" w:eastAsia="MS Mincho" w:hAnsi="Garamond" w:cs="CG Times"/>
      <w:sz w:val="24"/>
    </w:rPr>
  </w:style>
  <w:style w:type="paragraph" w:customStyle="1" w:styleId="NeniNr">
    <w:name w:val="Neni_Nr"/>
    <w:next w:val="Normal"/>
    <w:link w:val="NeniNrChar"/>
    <w:rsid w:val="00FB0B9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B0B9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B0B97"/>
    <w:rPr>
      <w:rFonts w:ascii="Garamond" w:eastAsia="MS Mincho" w:hAnsi="Garamond" w:cs="CG Time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B0B9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B0B97"/>
    <w:rPr>
      <w:rFonts w:ascii="Garamond" w:eastAsia="MS Mincho" w:hAnsi="Garamond" w:cs="CG Times"/>
      <w:sz w:val="24"/>
    </w:rPr>
  </w:style>
  <w:style w:type="paragraph" w:customStyle="1" w:styleId="NeniNr">
    <w:name w:val="Neni_Nr"/>
    <w:next w:val="Normal"/>
    <w:link w:val="NeniNrChar"/>
    <w:rsid w:val="00FB0B9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B0B9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B0B97"/>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2018-01-08T12:52:00Z</dcterms:created>
  <dcterms:modified xsi:type="dcterms:W3CDTF">2018-01-08T12:54:00Z</dcterms:modified>
</cp:coreProperties>
</file>