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E03" w:rsidRPr="00160BAB" w:rsidRDefault="001C1E03" w:rsidP="001C1E03">
      <w:pPr>
        <w:pStyle w:val="NeniTitull"/>
        <w:rPr>
          <w:spacing w:val="-4"/>
          <w:lang w:val="sq-AL"/>
        </w:rPr>
      </w:pPr>
      <w:r w:rsidRPr="00160BAB">
        <w:rPr>
          <w:spacing w:val="-4"/>
          <w:lang w:val="sq-AL"/>
        </w:rPr>
        <w:t xml:space="preserve">VENDIM </w:t>
      </w:r>
    </w:p>
    <w:p w:rsidR="001C1E03" w:rsidRPr="00160BAB" w:rsidRDefault="001C1E03" w:rsidP="001C1E03">
      <w:pPr>
        <w:pStyle w:val="NeniTitull"/>
        <w:rPr>
          <w:spacing w:val="-4"/>
          <w:lang w:val="sq-AL"/>
        </w:rPr>
      </w:pPr>
      <w:r w:rsidRPr="00160BAB">
        <w:rPr>
          <w:spacing w:val="-4"/>
          <w:lang w:val="sq-AL"/>
        </w:rPr>
        <w:t>Nr. 818, datë 29.12.2017</w:t>
      </w:r>
    </w:p>
    <w:p w:rsidR="001C1E03" w:rsidRPr="00160BAB" w:rsidRDefault="001C1E03" w:rsidP="001C1E03">
      <w:pPr>
        <w:pStyle w:val="Hapesira7"/>
        <w:rPr>
          <w:lang w:val="sq-AL"/>
        </w:rPr>
      </w:pPr>
    </w:p>
    <w:p w:rsidR="001C1E03" w:rsidRPr="00160BAB" w:rsidRDefault="001C1E03" w:rsidP="001C1E03">
      <w:pPr>
        <w:pStyle w:val="NeniTitull"/>
        <w:rPr>
          <w:spacing w:val="-4"/>
          <w:lang w:val="sq-AL"/>
        </w:rPr>
      </w:pPr>
      <w:r w:rsidRPr="00160BAB">
        <w:rPr>
          <w:spacing w:val="-4"/>
          <w:lang w:val="sq-AL"/>
        </w:rPr>
        <w:t xml:space="preserve">PËR NJË NDRYSHIM NË VENDIMIN NR. 929, DATË 17.11.2010, TË KËSHILLIT TË MINISTRAVE, “PËR KRIJIMIN </w:t>
      </w:r>
    </w:p>
    <w:p w:rsidR="001C1E03" w:rsidRPr="00160BAB" w:rsidRDefault="001C1E03" w:rsidP="001C1E03">
      <w:pPr>
        <w:pStyle w:val="NeniTitull"/>
        <w:rPr>
          <w:spacing w:val="-4"/>
          <w:lang w:val="sq-AL"/>
        </w:rPr>
      </w:pPr>
      <w:r w:rsidRPr="00160BAB">
        <w:rPr>
          <w:spacing w:val="-4"/>
          <w:lang w:val="sq-AL"/>
        </w:rPr>
        <w:t xml:space="preserve">DHE PËRDORIMIN E FONDIT </w:t>
      </w:r>
    </w:p>
    <w:p w:rsidR="001C1E03" w:rsidRPr="00160BAB" w:rsidRDefault="001C1E03" w:rsidP="001C1E03">
      <w:pPr>
        <w:pStyle w:val="NeniTitull"/>
        <w:rPr>
          <w:spacing w:val="-4"/>
          <w:lang w:val="sq-AL"/>
        </w:rPr>
      </w:pPr>
      <w:r w:rsidRPr="00160BAB">
        <w:rPr>
          <w:spacing w:val="-4"/>
          <w:lang w:val="sq-AL"/>
        </w:rPr>
        <w:t>TË VEÇANTË”, TË NDRYSHUAR</w:t>
      </w:r>
    </w:p>
    <w:p w:rsidR="001C1E03" w:rsidRPr="00160BAB" w:rsidRDefault="001C1E03" w:rsidP="001C1E03">
      <w:pPr>
        <w:pStyle w:val="Hapesira7"/>
        <w:rPr>
          <w:lang w:val="sq-AL"/>
        </w:rPr>
      </w:pPr>
    </w:p>
    <w:p w:rsidR="001C1E03" w:rsidRPr="00160BAB" w:rsidRDefault="001C1E03" w:rsidP="001C1E03">
      <w:pPr>
        <w:pStyle w:val="Paragrafi"/>
        <w:rPr>
          <w:spacing w:val="-4"/>
          <w:lang w:val="sq-AL"/>
        </w:rPr>
      </w:pPr>
      <w:r w:rsidRPr="00160BAB">
        <w:rPr>
          <w:spacing w:val="-4"/>
          <w:lang w:val="sq-AL"/>
        </w:rPr>
        <w:t xml:space="preserve">Në mbështetje të nenit 100 të Kushtetutës, të nenit 4, të ligjit nr. 10405, datë 23.4.2011, “Për kompetencat për përcaktimin e pagave dhe të shpërblimeve”, dhe të nenit 11, të ligjit nr. 130/2016, “Për buxhetin e vitit 2017”, të ndryshuar, me propozimin e ministrit të Financave dhe Ekonomisë, Këshilli i Ministrave </w:t>
      </w:r>
    </w:p>
    <w:p w:rsidR="001C1E03" w:rsidRPr="00160BAB" w:rsidRDefault="001C1E03" w:rsidP="001C1E03">
      <w:pPr>
        <w:pStyle w:val="Hapesira7"/>
        <w:rPr>
          <w:lang w:val="sq-AL"/>
        </w:rPr>
      </w:pPr>
    </w:p>
    <w:p w:rsidR="001C1E03" w:rsidRPr="00160BAB" w:rsidRDefault="001C1E03" w:rsidP="001C1E03">
      <w:pPr>
        <w:pStyle w:val="NeniNr"/>
        <w:rPr>
          <w:spacing w:val="-4"/>
          <w:lang w:val="sq-AL"/>
        </w:rPr>
      </w:pPr>
      <w:r w:rsidRPr="00160BAB">
        <w:rPr>
          <w:spacing w:val="-4"/>
          <w:lang w:val="sq-AL"/>
        </w:rPr>
        <w:t>VENDOSI:</w:t>
      </w:r>
    </w:p>
    <w:p w:rsidR="001C1E03" w:rsidRPr="00160BAB" w:rsidRDefault="001C1E03" w:rsidP="001C1E03">
      <w:pPr>
        <w:pStyle w:val="Hapesira7"/>
        <w:rPr>
          <w:lang w:val="sq-AL"/>
        </w:rPr>
      </w:pPr>
    </w:p>
    <w:p w:rsidR="001C1E03" w:rsidRPr="00160BAB" w:rsidRDefault="001C1E03" w:rsidP="001C1E03">
      <w:pPr>
        <w:pStyle w:val="Paragrafi"/>
        <w:rPr>
          <w:spacing w:val="-4"/>
          <w:lang w:val="sq-AL"/>
        </w:rPr>
      </w:pPr>
      <w:r w:rsidRPr="00160BAB">
        <w:rPr>
          <w:spacing w:val="-4"/>
          <w:lang w:val="sq-AL"/>
        </w:rPr>
        <w:t>1. Pika 9, e vendimit nr. 929, datë 17.11.2010, të Këshillit të Ministrave, të ndryshuar, ndryshohet si më poshtë vijon:</w:t>
      </w:r>
    </w:p>
    <w:p w:rsidR="001C1E03" w:rsidRPr="00160BAB" w:rsidRDefault="001C1E03" w:rsidP="001C1E03">
      <w:pPr>
        <w:pStyle w:val="Paragrafi"/>
        <w:rPr>
          <w:spacing w:val="-4"/>
          <w:lang w:val="sq-AL"/>
        </w:rPr>
      </w:pPr>
      <w:r w:rsidRPr="00160BAB">
        <w:rPr>
          <w:spacing w:val="-4"/>
          <w:lang w:val="sq-AL"/>
        </w:rPr>
        <w:t xml:space="preserve"> “9. Përjashtimisht për vitin 2017, fondi i veçantë i njësive të qeverisjes së përgjithshme nuk përdoret për veprimtari social-kulturore dhe shpërblimin e punonjësve, me përjashtim të një shpërblimi për festat e fundvitit për punonjësit e Policisë së Shtetit. Masa e shpërblimit për këta punonjës përcaktohet nga titullari i ministrisë, në përputhje me fondin aktual, të veçantë, të miratuar për vitin 2017, por, në asnjë rast, ky shpërblim nuk tejkalon masën 10 000 (dhjetë mijë) lekë.”. </w:t>
      </w:r>
    </w:p>
    <w:p w:rsidR="001C1E03" w:rsidRPr="00160BAB" w:rsidRDefault="001C1E03" w:rsidP="001C1E03">
      <w:pPr>
        <w:pStyle w:val="Paragrafi"/>
        <w:rPr>
          <w:spacing w:val="-4"/>
          <w:lang w:val="sq-AL"/>
        </w:rPr>
      </w:pPr>
      <w:r w:rsidRPr="00160BAB">
        <w:rPr>
          <w:spacing w:val="-4"/>
          <w:lang w:val="sq-AL"/>
        </w:rPr>
        <w:t xml:space="preserve">2. Ngarkohen njësitë e qeverisjes së përgjithshme për zbatimin e këtij vendimi. </w:t>
      </w:r>
    </w:p>
    <w:p w:rsidR="001C1E03" w:rsidRPr="00160BAB" w:rsidRDefault="001C1E03" w:rsidP="001C1E03">
      <w:pPr>
        <w:pStyle w:val="Paragrafi"/>
        <w:rPr>
          <w:spacing w:val="-4"/>
          <w:lang w:val="sq-AL"/>
        </w:rPr>
      </w:pPr>
      <w:r w:rsidRPr="00160BAB">
        <w:rPr>
          <w:spacing w:val="-4"/>
          <w:lang w:val="sq-AL"/>
        </w:rPr>
        <w:t>Ky vendim hyn në fuqi menjëherë dhe botohet në Fletoren Zyrtare.</w:t>
      </w:r>
    </w:p>
    <w:p w:rsidR="001C1E03" w:rsidRPr="00160BAB" w:rsidRDefault="001C1E03" w:rsidP="001C1E03">
      <w:pPr>
        <w:pStyle w:val="Hapesira7"/>
        <w:rPr>
          <w:lang w:val="sq-AL"/>
        </w:rPr>
      </w:pPr>
    </w:p>
    <w:p w:rsidR="001C1E03" w:rsidRPr="00160BAB" w:rsidRDefault="001C1E03" w:rsidP="001C1E03">
      <w:pPr>
        <w:pStyle w:val="Paragrafi"/>
        <w:jc w:val="right"/>
        <w:rPr>
          <w:spacing w:val="-4"/>
          <w:lang w:val="sq-AL"/>
        </w:rPr>
      </w:pPr>
      <w:r w:rsidRPr="00160BAB">
        <w:rPr>
          <w:spacing w:val="-4"/>
          <w:lang w:val="sq-AL"/>
        </w:rPr>
        <w:t>KRYEMINISTRI</w:t>
      </w:r>
    </w:p>
    <w:p w:rsidR="001C1E03" w:rsidRPr="00160BAB" w:rsidRDefault="001C1E03" w:rsidP="001C1E03">
      <w:pPr>
        <w:pStyle w:val="Paragrafi"/>
        <w:jc w:val="right"/>
        <w:rPr>
          <w:b/>
          <w:spacing w:val="-4"/>
          <w:lang w:val="sq-AL"/>
        </w:rPr>
      </w:pPr>
      <w:r w:rsidRPr="00160BAB">
        <w:rPr>
          <w:b/>
          <w:spacing w:val="-4"/>
          <w:lang w:val="sq-AL"/>
        </w:rPr>
        <w:t>Edi Rama</w:t>
      </w:r>
    </w:p>
    <w:p w:rsidR="00146F54" w:rsidRDefault="00146F54">
      <w:bookmarkStart w:id="0" w:name="_GoBack"/>
      <w:bookmarkEnd w:id="0"/>
    </w:p>
    <w:sectPr w:rsidR="00146F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E03"/>
    <w:rsid w:val="00146F54"/>
    <w:rsid w:val="001C1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1C1E0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1C1E03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1C1E03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1C1E03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1C1E03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1C1E03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1C1E0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1C1E03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1C1E03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1C1E03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1C1E03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1C1E03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2018-01-04T14:04:00Z</dcterms:created>
  <dcterms:modified xsi:type="dcterms:W3CDTF">2018-01-04T14:04:00Z</dcterms:modified>
</cp:coreProperties>
</file>