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752" w:rsidRDefault="00901752" w:rsidP="00901752">
      <w:pPr>
        <w:widowControl w:val="0"/>
        <w:spacing w:after="0" w:line="240" w:lineRule="auto"/>
        <w:ind w:firstLine="284"/>
        <w:jc w:val="center"/>
        <w:rPr>
          <w:rFonts w:ascii="Garamond" w:eastAsia="MS Mincho" w:hAnsi="Garamond" w:cs="CG Times"/>
          <w:b/>
          <w:spacing w:val="-4"/>
          <w:sz w:val="24"/>
          <w:lang w:val="sq-AL"/>
        </w:rPr>
      </w:pPr>
    </w:p>
    <w:p w:rsidR="00901752" w:rsidRPr="00901752" w:rsidRDefault="00901752" w:rsidP="00901752">
      <w:pPr>
        <w:widowControl w:val="0"/>
        <w:spacing w:after="0" w:line="240" w:lineRule="auto"/>
        <w:ind w:firstLine="284"/>
        <w:jc w:val="center"/>
        <w:rPr>
          <w:rFonts w:ascii="Garamond" w:eastAsia="MS Mincho" w:hAnsi="Garamond" w:cs="CG Times"/>
          <w:b/>
          <w:spacing w:val="-4"/>
          <w:sz w:val="24"/>
          <w:lang w:val="sq-AL"/>
        </w:rPr>
      </w:pPr>
      <w:bookmarkStart w:id="0" w:name="_GoBack"/>
      <w:bookmarkEnd w:id="0"/>
      <w:r w:rsidRPr="00901752">
        <w:rPr>
          <w:rFonts w:ascii="Garamond" w:eastAsia="MS Mincho" w:hAnsi="Garamond" w:cs="CG Times"/>
          <w:b/>
          <w:spacing w:val="-4"/>
          <w:sz w:val="24"/>
          <w:lang w:val="sq-AL"/>
        </w:rPr>
        <w:t>VENDIM</w:t>
      </w:r>
    </w:p>
    <w:p w:rsidR="00901752" w:rsidRPr="00901752" w:rsidRDefault="00901752" w:rsidP="00901752">
      <w:pPr>
        <w:widowControl w:val="0"/>
        <w:spacing w:after="0" w:line="240" w:lineRule="auto"/>
        <w:ind w:firstLine="284"/>
        <w:jc w:val="center"/>
        <w:rPr>
          <w:rFonts w:ascii="Garamond" w:eastAsia="MS Mincho" w:hAnsi="Garamond" w:cs="CG Times"/>
          <w:b/>
          <w:caps/>
          <w:spacing w:val="-4"/>
          <w:sz w:val="24"/>
          <w:lang w:val="sq-AL"/>
        </w:rPr>
      </w:pPr>
      <w:r w:rsidRPr="00901752">
        <w:rPr>
          <w:rFonts w:ascii="Garamond" w:eastAsia="MS Mincho" w:hAnsi="Garamond" w:cs="CG Times"/>
          <w:b/>
          <w:spacing w:val="-4"/>
          <w:sz w:val="24"/>
          <w:lang w:val="sq-AL"/>
        </w:rPr>
        <w:t>Nr. 60, datë 31.1.2018</w:t>
      </w:r>
    </w:p>
    <w:p w:rsidR="00901752" w:rsidRPr="00901752" w:rsidRDefault="00901752" w:rsidP="00901752">
      <w:pPr>
        <w:widowControl w:val="0"/>
        <w:spacing w:after="0" w:line="240" w:lineRule="auto"/>
        <w:ind w:firstLine="284"/>
        <w:jc w:val="center"/>
        <w:rPr>
          <w:rFonts w:ascii="Garamond" w:eastAsia="MS Mincho" w:hAnsi="Garamond" w:cs="CG Times"/>
          <w:b/>
          <w:bCs/>
          <w:spacing w:val="-4"/>
          <w:sz w:val="14"/>
          <w:lang w:val="sq-AL"/>
        </w:rPr>
      </w:pPr>
    </w:p>
    <w:p w:rsidR="00901752" w:rsidRPr="00901752" w:rsidRDefault="00901752" w:rsidP="00901752">
      <w:pPr>
        <w:widowControl w:val="0"/>
        <w:spacing w:after="0" w:line="240" w:lineRule="auto"/>
        <w:ind w:firstLine="284"/>
        <w:jc w:val="center"/>
        <w:rPr>
          <w:rFonts w:ascii="Garamond" w:eastAsia="MS Mincho" w:hAnsi="Garamond" w:cs="CG Times"/>
          <w:b/>
          <w:bCs/>
          <w:spacing w:val="-4"/>
          <w:sz w:val="24"/>
          <w:lang w:val="sq-AL"/>
        </w:rPr>
      </w:pPr>
      <w:r w:rsidRPr="00901752">
        <w:rPr>
          <w:rFonts w:ascii="Garamond" w:eastAsia="MS Mincho" w:hAnsi="Garamond" w:cs="CG Times"/>
          <w:b/>
          <w:bCs/>
          <w:spacing w:val="-4"/>
          <w:sz w:val="24"/>
          <w:lang w:val="sq-AL"/>
        </w:rPr>
        <w:t>PËR PËRCAKTIMIN E NUMRIT TË PUNONJËSVE ME KONTRATË TË PËRKOHSHME PËR VITIN 2018 NË NJËSITË E QEVERISJES QENDRORE</w:t>
      </w:r>
    </w:p>
    <w:p w:rsidR="00901752" w:rsidRPr="00901752" w:rsidRDefault="00901752" w:rsidP="00901752">
      <w:pPr>
        <w:widowControl w:val="0"/>
        <w:spacing w:after="0" w:line="240" w:lineRule="auto"/>
        <w:ind w:firstLine="284"/>
        <w:jc w:val="both"/>
        <w:rPr>
          <w:rFonts w:ascii="Garamond" w:eastAsia="MS Mincho" w:hAnsi="Garamond" w:cs="CG Times"/>
          <w:spacing w:val="-4"/>
          <w:sz w:val="14"/>
          <w:lang w:val="sq-AL"/>
        </w:rPr>
      </w:pP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Në mbështetje të nenit 100 të Kushtetutës dhe të pikës 2, të nenit 18, të ligjit nr.7961, datë 12.7.1995, “Kodi i Punës i Republikës së Shqipërisë”, të ndryshuar, si dhe të nenit 11, të ligjit nr.109/2017, “Për buxhetin e vitit 2018”, me propozimin e ministrit të Financave dhe Ekonomisë, Këshilli i Ministrave</w:t>
      </w:r>
    </w:p>
    <w:p w:rsidR="00901752" w:rsidRPr="00901752" w:rsidRDefault="00901752" w:rsidP="00901752">
      <w:pPr>
        <w:widowControl w:val="0"/>
        <w:spacing w:after="0" w:line="240" w:lineRule="auto"/>
        <w:ind w:firstLine="284"/>
        <w:jc w:val="both"/>
        <w:rPr>
          <w:rFonts w:ascii="Garamond" w:eastAsia="MS Mincho" w:hAnsi="Garamond" w:cs="CG Times"/>
          <w:spacing w:val="-4"/>
          <w:sz w:val="14"/>
          <w:lang w:val="sq-AL"/>
        </w:rPr>
      </w:pPr>
    </w:p>
    <w:p w:rsidR="00901752" w:rsidRPr="00901752" w:rsidRDefault="00901752" w:rsidP="00901752">
      <w:pPr>
        <w:widowControl w:val="0"/>
        <w:spacing w:after="0" w:line="240" w:lineRule="auto"/>
        <w:ind w:firstLine="284"/>
        <w:jc w:val="center"/>
        <w:rPr>
          <w:rFonts w:ascii="Garamond" w:eastAsia="MS Mincho" w:hAnsi="Garamond" w:cs="CG Times"/>
          <w:spacing w:val="-4"/>
          <w:sz w:val="24"/>
          <w:lang w:val="sq-AL"/>
        </w:rPr>
      </w:pPr>
      <w:r w:rsidRPr="00901752">
        <w:rPr>
          <w:rFonts w:ascii="Garamond" w:eastAsia="MS Mincho" w:hAnsi="Garamond" w:cs="CG Times"/>
          <w:spacing w:val="-4"/>
          <w:sz w:val="24"/>
          <w:lang w:val="sq-AL"/>
        </w:rPr>
        <w:t>VENDOSI:</w:t>
      </w:r>
    </w:p>
    <w:p w:rsidR="00901752" w:rsidRPr="00901752" w:rsidRDefault="00901752" w:rsidP="00901752">
      <w:pPr>
        <w:widowControl w:val="0"/>
        <w:spacing w:after="0" w:line="240" w:lineRule="auto"/>
        <w:ind w:firstLine="284"/>
        <w:jc w:val="both"/>
        <w:rPr>
          <w:rFonts w:ascii="Garamond" w:eastAsia="MS Mincho" w:hAnsi="Garamond" w:cs="CG Times"/>
          <w:spacing w:val="-4"/>
          <w:sz w:val="14"/>
          <w:lang w:val="sq-AL"/>
        </w:rPr>
      </w:pP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 xml:space="preserve">1. Numri i punonjësve dhe praktikantëve me kontratë të përkohshme për vitin 2018 në njësitë e qeverisjes </w:t>
      </w:r>
      <w:r w:rsidRPr="00901752">
        <w:rPr>
          <w:rFonts w:ascii="Garamond" w:eastAsia="MS Mincho" w:hAnsi="Garamond" w:cs="CG Times"/>
          <w:color w:val="000000" w:themeColor="text1"/>
          <w:spacing w:val="-4"/>
          <w:sz w:val="24"/>
          <w:lang w:val="sq-AL"/>
        </w:rPr>
        <w:t xml:space="preserve">qendrore është 1 752 </w:t>
      </w:r>
      <w:r w:rsidRPr="00901752">
        <w:rPr>
          <w:rFonts w:ascii="Garamond" w:eastAsia="MS Mincho" w:hAnsi="Garamond" w:cs="CG Times"/>
          <w:spacing w:val="-4"/>
          <w:sz w:val="24"/>
          <w:lang w:val="sq-AL"/>
        </w:rPr>
        <w:t>punonjës, sipas lidhjes nr.1, që i bashkëlidhet këtij vendimi dhe është pjesë përbërëse e tij.</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2. Për punonjësit e Agjencisë së Legalizimit, Urbanizimit dhe Integrimit të Zonave /Ndërtimeve Informale (ALUIZNI), specialistët e Drejtorisë së Dëmshpërblimit të ish-të Përndjekurve Politikë, tre punonjësit mbështetës në aparatin e Ministrisë së Financave dhe Ekonomisë, specialistët e aparatit të Kryeministrisë, një specialist në Ministrinë për Evropën dhe Punët e Jashtme dhe specialistët e Agjencisë së Prokurimit Publik nuk zbatohet pika 3, e vendimit nr.1703, datë 24.12.2008, të Këshillit të Ministrave, “Për vendosjen e standardeve të shërbimeve dhe aktiviteteve sezonale/të përkohshme për ministritë dhe institucionet buxhetore”.</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 xml:space="preserve">3. Për punonjësit e kontraktuar për Qendrën e Transferimit të Teknologjisë, Agjencinë Kombëtare të Duhan-Cigareve dhe Entin Shtetëror të Farave dhe Fidanëve në Ministrinë e Bujqësisë dhe Zhvillimit Rural, për shkak të veçorisë së punës, pagesa e tyre përllogaritet sipas volumit të punës së kryer dhe paguhen sipas preventivit përkatës.    </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4. Punonjësit të cilët merren me anketime të ndryshme të Institutit të Statistikave dhe të Ministrisë së Bujqësisë dhe Zhvillimit Rural, instruktorët/mësuesit e shkollave dhe të qendrave të formimit profesional, si dhe pedagogët e jashtëm/trajnerë të angazhuar në formimin profesional të magjistratëve nuk përfshihen në këtë vendim. Miratimi i numrit të këtyre punonjësve, afatet kohore dhe të tjera specifikime për kontraktimin me kohë të pjesshme të tyre bëhen sipas udhëzimit të përbashkët të institucionit qendror përgjegjës dhe  Ministrisë së Financave dhe Ekonomisë.</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 xml:space="preserve">5. Pagesa për emërtesën “Punonjës arkivistë” të aparatit të ministrive dhe të institucioneve qendrore, të punësuar sipas marrëveshjes me Drejtorinë e Përgjithshme të Arkivave (DPA), kryhet në përputhje me listëprezencat mujore dhe shënimet përkatëse të paraqitura nga kjo drejtori. Ngarkohet DPA-ja të miratojë rregullat për përpunimin e fondit arkivor dhe të njoftojë mbi këto rregulla punëdhënësit, brenda një muaji pas miratimit të vendimit. </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6. Punonjësit e kontraktuar në funksionin “Specialist” paguhen në përputhje me kategorinë e pagës së funksionit të ngjashëm organik, të përcaktuar në strukturën e institucionit, por, në asnjë rast, kategoria e pagës së tyre në institucionet e pavarura dhe aparatet e ministrive nuk kalon nivelin IV-a dhe në institucionet në varësi të institucioneve qendrore nivelin IV-b. Përjashtohen nga ky rregull specialistët e aparatit të Kryeministrisë dhe të Agjencisë së Prokurimit Publik.</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7. Mbulimi i efekteve financiare për punonjësit e kontraktuar bëhet nga shpenzimet korrente, të miratuara në buxhetin përkatës të vitit 2018 të njësive të qeverisjes qendrore. Për punonjësit e kontraktuar të Shtëpisë së Pushimit Durrës (MB), Shtëpisë së Pushimit të SHISH-it dhe Shërbimit Gjeologjik Shqiptar, efektet financiare përballohen nga të ardhurat e vetë institucionit. Për punonjësit e kontraktuar për ALUIZNI-n, qendrat e formimit profesional dhe institucionet e varësisë së Ministrisë së Bujqësisë dhe Zhvillimit Rural, efektet financiare mbulohen pjesërisht nga të ardhurat e institucioneve dhe pjesërisht nga fondet buxhetore të miratuara për vitin 2018 për këto institucione.</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8. Ngarkohen ministritë dhe institucionet sipas lidhjes nr.1, e përmendur në pikën 1, të këtij vendimi, të depozitojnë pranë Ministrisë së Financave dhe Ekonomisë detajimin e numrit të punonjësve, kategorinë përkatëse të pagës dhe burimin e financimit të tyre.</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 xml:space="preserve">9. Efektet financiare, për zbatimin e këtij vendimi, fillojnë pas hyrjes në fuqi të vendimit. Për ata punonjës të kontraktuar në vitin paraardhës, puna e të cilëve nuk është ndërprerë dhe për të cilët është bërë regjistrimi në sistemin e sigurimeve shoqërore e shëndetësore, efektet financiare fillojnë në datën 1 janar 2018. </w:t>
      </w:r>
    </w:p>
    <w:p w:rsidR="00901752" w:rsidRPr="00901752" w:rsidRDefault="00901752" w:rsidP="00901752">
      <w:pPr>
        <w:widowControl w:val="0"/>
        <w:spacing w:after="0" w:line="240" w:lineRule="auto"/>
        <w:ind w:firstLine="284"/>
        <w:jc w:val="both"/>
        <w:rPr>
          <w:rFonts w:ascii="Garamond" w:eastAsia="MS Mincho" w:hAnsi="Garamond" w:cs="CG Times"/>
          <w:spacing w:val="-4"/>
          <w:sz w:val="24"/>
          <w:lang w:val="sq-AL"/>
        </w:rPr>
      </w:pPr>
      <w:r w:rsidRPr="00901752">
        <w:rPr>
          <w:rFonts w:ascii="Garamond" w:eastAsia="MS Mincho" w:hAnsi="Garamond" w:cs="CG Times"/>
          <w:spacing w:val="-4"/>
          <w:sz w:val="24"/>
          <w:lang w:val="sq-AL"/>
        </w:rPr>
        <w:t xml:space="preserve">Ky vendim hyn në fuqi menjëherë dhe botohet në Fletoren Zyrtare. </w:t>
      </w:r>
    </w:p>
    <w:p w:rsidR="00901752" w:rsidRPr="00901752" w:rsidRDefault="00901752" w:rsidP="00901752">
      <w:pPr>
        <w:widowControl w:val="0"/>
        <w:spacing w:after="0" w:line="240" w:lineRule="auto"/>
        <w:ind w:firstLine="284"/>
        <w:jc w:val="both"/>
        <w:rPr>
          <w:rFonts w:ascii="Garamond" w:eastAsia="MS Mincho" w:hAnsi="Garamond" w:cs="CG Times"/>
          <w:spacing w:val="-4"/>
          <w:sz w:val="14"/>
          <w:lang w:val="sq-AL"/>
        </w:rPr>
      </w:pPr>
      <w:r w:rsidRPr="00901752">
        <w:rPr>
          <w:rFonts w:ascii="Garamond" w:eastAsia="MS Mincho" w:hAnsi="Garamond" w:cs="CG Times"/>
          <w:spacing w:val="-4"/>
          <w:sz w:val="24"/>
          <w:lang w:val="sq-AL"/>
        </w:rPr>
        <w:tab/>
      </w:r>
    </w:p>
    <w:p w:rsidR="00901752" w:rsidRPr="00901752" w:rsidRDefault="00901752" w:rsidP="00901752">
      <w:pPr>
        <w:widowControl w:val="0"/>
        <w:spacing w:after="0" w:line="240" w:lineRule="auto"/>
        <w:ind w:firstLine="284"/>
        <w:jc w:val="right"/>
        <w:rPr>
          <w:rFonts w:ascii="Garamond" w:eastAsia="MS Mincho" w:hAnsi="Garamond" w:cs="CG Times"/>
          <w:spacing w:val="-4"/>
          <w:sz w:val="24"/>
          <w:lang w:val="sq-AL"/>
        </w:rPr>
      </w:pPr>
      <w:r w:rsidRPr="00901752">
        <w:rPr>
          <w:rFonts w:ascii="Garamond" w:eastAsia="MS Mincho" w:hAnsi="Garamond" w:cs="CG Times"/>
          <w:spacing w:val="-4"/>
          <w:sz w:val="24"/>
          <w:lang w:val="sq-AL"/>
        </w:rPr>
        <w:lastRenderedPageBreak/>
        <w:t>KRYEMINISTRI</w:t>
      </w:r>
    </w:p>
    <w:p w:rsidR="00901752" w:rsidRPr="00901752" w:rsidRDefault="00901752" w:rsidP="00901752">
      <w:pPr>
        <w:widowControl w:val="0"/>
        <w:spacing w:after="0" w:line="240" w:lineRule="auto"/>
        <w:ind w:firstLine="284"/>
        <w:jc w:val="right"/>
        <w:rPr>
          <w:rFonts w:ascii="Garamond" w:eastAsia="MS Mincho" w:hAnsi="Garamond" w:cs="CG Times"/>
          <w:b/>
          <w:spacing w:val="-4"/>
          <w:sz w:val="24"/>
          <w:lang w:val="sq-AL"/>
        </w:rPr>
      </w:pPr>
      <w:r w:rsidRPr="00901752">
        <w:rPr>
          <w:rFonts w:ascii="Garamond" w:eastAsia="MS Mincho" w:hAnsi="Garamond" w:cs="CG Times"/>
          <w:b/>
          <w:spacing w:val="-4"/>
          <w:sz w:val="24"/>
          <w:lang w:val="sq-AL"/>
        </w:rPr>
        <w:t>Edi Rama</w:t>
      </w:r>
    </w:p>
    <w:p w:rsidR="00901752" w:rsidRPr="0090175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90175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90175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90175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90175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901752" w:rsidRDefault="00901752" w:rsidP="00901752">
      <w:pPr>
        <w:widowControl w:val="0"/>
        <w:spacing w:after="0" w:line="240" w:lineRule="auto"/>
        <w:ind w:firstLine="284"/>
        <w:jc w:val="right"/>
        <w:rPr>
          <w:rFonts w:ascii="Garamond" w:eastAsia="MS Mincho" w:hAnsi="Garamond" w:cs="CG Times"/>
          <w:b/>
          <w:spacing w:val="-4"/>
          <w:sz w:val="24"/>
          <w:lang w:val="sq-AL"/>
        </w:rPr>
      </w:pPr>
    </w:p>
    <w:p w:rsidR="00901752" w:rsidRPr="00901752" w:rsidRDefault="00901752" w:rsidP="00901752">
      <w:pPr>
        <w:widowControl w:val="0"/>
        <w:spacing w:after="0" w:line="240" w:lineRule="auto"/>
        <w:ind w:firstLine="284"/>
        <w:jc w:val="right"/>
        <w:rPr>
          <w:rFonts w:ascii="Garamond" w:eastAsia="MS Mincho" w:hAnsi="Garamond" w:cs="CG Times"/>
          <w:b/>
          <w:sz w:val="24"/>
          <w:lang w:val="sq-AL"/>
        </w:rPr>
      </w:pPr>
    </w:p>
    <w:p w:rsidR="00901752" w:rsidRPr="00901752" w:rsidRDefault="00901752" w:rsidP="00901752">
      <w:pPr>
        <w:widowControl w:val="0"/>
        <w:spacing w:after="0" w:line="240" w:lineRule="auto"/>
        <w:ind w:firstLine="284"/>
        <w:jc w:val="both"/>
        <w:rPr>
          <w:rFonts w:ascii="Garamond" w:eastAsia="Times New Roman" w:hAnsi="Garamond" w:cs="CG Times"/>
          <w:spacing w:val="-4"/>
          <w:sz w:val="24"/>
          <w:lang w:val="sq-AL" w:eastAsia="en-GB"/>
        </w:rPr>
        <w:sectPr w:rsidR="00901752" w:rsidRPr="00901752" w:rsidSect="00901752">
          <w:pgSz w:w="11907" w:h="16840" w:code="9"/>
          <w:pgMar w:top="720" w:right="1134" w:bottom="720" w:left="1134" w:header="851" w:footer="851" w:gutter="0"/>
          <w:cols w:space="454"/>
          <w:docGrid w:linePitch="360"/>
        </w:sectPr>
      </w:pPr>
    </w:p>
    <w:tbl>
      <w:tblPr>
        <w:tblW w:w="5498" w:type="pct"/>
        <w:jc w:val="center"/>
        <w:tblLook w:val="04A0" w:firstRow="1" w:lastRow="0" w:firstColumn="1" w:lastColumn="0" w:noHBand="0" w:noVBand="1"/>
      </w:tblPr>
      <w:tblGrid>
        <w:gridCol w:w="418"/>
        <w:gridCol w:w="4254"/>
        <w:gridCol w:w="817"/>
        <w:gridCol w:w="2194"/>
        <w:gridCol w:w="935"/>
        <w:gridCol w:w="1615"/>
        <w:gridCol w:w="297"/>
      </w:tblGrid>
      <w:tr w:rsidR="00901752" w:rsidRPr="00901752" w:rsidTr="002D7973">
        <w:trPr>
          <w:trHeight w:val="139"/>
          <w:jc w:val="center"/>
        </w:trPr>
        <w:tc>
          <w:tcPr>
            <w:tcW w:w="198" w:type="pct"/>
            <w:tcBorders>
              <w:top w:val="nil"/>
              <w:left w:val="nil"/>
              <w:bottom w:val="nil"/>
              <w:right w:val="nil"/>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bookmarkStart w:id="1" w:name="RANGE!A1:F295"/>
            <w:bookmarkEnd w:id="1"/>
          </w:p>
        </w:tc>
        <w:tc>
          <w:tcPr>
            <w:tcW w:w="2020" w:type="pct"/>
            <w:tcBorders>
              <w:top w:val="nil"/>
              <w:left w:val="nil"/>
              <w:bottom w:val="nil"/>
              <w:right w:val="nil"/>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p>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Lidhja nr.1</w:t>
            </w:r>
          </w:p>
        </w:tc>
        <w:tc>
          <w:tcPr>
            <w:tcW w:w="388" w:type="pct"/>
            <w:tcBorders>
              <w:top w:val="nil"/>
              <w:left w:val="nil"/>
              <w:bottom w:val="nil"/>
              <w:right w:val="nil"/>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p>
        </w:tc>
        <w:tc>
          <w:tcPr>
            <w:tcW w:w="1042" w:type="pct"/>
            <w:tcBorders>
              <w:top w:val="nil"/>
              <w:left w:val="nil"/>
              <w:bottom w:val="nil"/>
              <w:right w:val="nil"/>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color w:val="FF0000"/>
                <w:sz w:val="14"/>
                <w:szCs w:val="14"/>
                <w:lang w:val="sq-AL"/>
              </w:rPr>
            </w:pPr>
          </w:p>
        </w:tc>
        <w:tc>
          <w:tcPr>
            <w:tcW w:w="444" w:type="pct"/>
            <w:tcBorders>
              <w:top w:val="nil"/>
              <w:left w:val="nil"/>
              <w:bottom w:val="nil"/>
              <w:right w:val="nil"/>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p>
        </w:tc>
        <w:tc>
          <w:tcPr>
            <w:tcW w:w="767" w:type="pct"/>
            <w:tcBorders>
              <w:top w:val="nil"/>
              <w:left w:val="nil"/>
              <w:bottom w:val="nil"/>
              <w:right w:val="nil"/>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p>
        </w:tc>
        <w:tc>
          <w:tcPr>
            <w:tcW w:w="141" w:type="pct"/>
            <w:tcBorders>
              <w:top w:val="nil"/>
              <w:left w:val="nil"/>
              <w:bottom w:val="nil"/>
              <w:right w:val="nil"/>
            </w:tcBorders>
            <w:shd w:val="clear" w:color="auto" w:fill="auto"/>
            <w:noWrap/>
            <w:vAlign w:val="bottom"/>
            <w:hideMark/>
          </w:tcPr>
          <w:p w:rsidR="00901752" w:rsidRPr="00901752" w:rsidRDefault="00901752" w:rsidP="00901752">
            <w:pPr>
              <w:widowControl w:val="0"/>
              <w:spacing w:after="0" w:line="240" w:lineRule="auto"/>
              <w:rPr>
                <w:rFonts w:ascii="Arial" w:eastAsia="Times New Roman" w:hAnsi="Arial" w:cs="Arial"/>
                <w:color w:val="FFFFFF"/>
                <w:sz w:val="14"/>
                <w:szCs w:val="14"/>
                <w:lang w:val="sq-AL"/>
              </w:rPr>
            </w:pP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Gr.</w:t>
            </w:r>
          </w:p>
        </w:tc>
        <w:tc>
          <w:tcPr>
            <w:tcW w:w="2020" w:type="pct"/>
            <w:tcBorders>
              <w:top w:val="single" w:sz="8"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Emri i institucionit</w:t>
            </w:r>
          </w:p>
        </w:tc>
        <w:tc>
          <w:tcPr>
            <w:tcW w:w="388" w:type="pct"/>
            <w:tcBorders>
              <w:top w:val="single" w:sz="8"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Mendimi MoF</w:t>
            </w:r>
          </w:p>
        </w:tc>
        <w:tc>
          <w:tcPr>
            <w:tcW w:w="1042" w:type="pct"/>
            <w:tcBorders>
              <w:top w:val="single" w:sz="8"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xml:space="preserve">Emërtesa </w:t>
            </w:r>
          </w:p>
        </w:tc>
        <w:tc>
          <w:tcPr>
            <w:tcW w:w="444" w:type="pct"/>
            <w:tcBorders>
              <w:top w:val="single" w:sz="8"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Koha mesatare ditore</w:t>
            </w:r>
          </w:p>
        </w:tc>
        <w:tc>
          <w:tcPr>
            <w:tcW w:w="767" w:type="pct"/>
            <w:tcBorders>
              <w:top w:val="single" w:sz="8"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Periudhë kohore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02</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Kuvendi</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10</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Sektori i Botimeve Parlamentare</w:t>
            </w:r>
          </w:p>
        </w:tc>
        <w:tc>
          <w:tcPr>
            <w:tcW w:w="388"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w:t>
            </w:r>
          </w:p>
        </w:tc>
        <w:tc>
          <w:tcPr>
            <w:tcW w:w="1042"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Specialist redaktimi</w:t>
            </w:r>
          </w:p>
        </w:tc>
        <w:tc>
          <w:tcPr>
            <w:tcW w:w="444"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Shërbimi i Marrëdhënieve me Publikun</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Specialist audio-video</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Sektori i Arkivit të Dokumentacionit Parlamentar</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Shërbimit të Mirëmbajtjes</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mirëmbajtjeje</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Shërbimi i Financës dhe Buxhetit</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Inventarizues</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Janar-mars, prill-gusht</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3</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Kryeministria</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45</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w:t>
            </w:r>
          </w:p>
        </w:tc>
        <w:tc>
          <w:tcPr>
            <w:tcW w:w="388"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11</w:t>
            </w:r>
          </w:p>
        </w:tc>
        <w:tc>
          <w:tcPr>
            <w:tcW w:w="1042"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Specialist</w:t>
            </w:r>
          </w:p>
        </w:tc>
        <w:tc>
          <w:tcPr>
            <w:tcW w:w="444"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Aparati/Sekretariati teknik – Viti i Skënderbeut </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Specialist</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30</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Operator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05</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xml:space="preserve">Ministria e Bujqësisë dhe Zhvillimit Rural </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129</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pastrimi</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Nëpunës informacioni</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 për EDRMS</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arkivi</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Vlorë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Punëtor fushe/mirëmbajtës</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 sipas preventivit</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Vlorë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Roje baza eksperimentale</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-sipas preventivit</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Lushnjë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Punëtor fushe </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-sipas preventivit</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Lushnjë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Punëtor </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Vetëm periudha pik</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Korçë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blegtorie</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-sipas preventivit</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Korçë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Roje objekti </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 sipas preventivit</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Korçë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9</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Punëtor fushe</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-sipas preventivit</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Korçë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5</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Teknik i mesëm</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-sipas preventivit</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Korçë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Punëtor </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Vetëm periudha pik</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Shkodër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Roje baza eksperimentale/pun. informacion</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 sipas preventivit</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Shkodër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Punëtor fushe </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-sipas preventivit</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Shkodër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Punëtor fushe </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Vetëm periudha pik</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Fushë-Krujë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5</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Punëtor fushe </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 sipas preventivit</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Fushë-Krujë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Roje baza eksperimentale/pun. informacion</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 sipas preventivit</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Fushë-Krujë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9</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Teknik i mesëm</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-sipas preventivit</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QTTB Fushë-Krujë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Punëtor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Vetëm periudha pik</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Agjencia Kombëtare e Duhan Cigareve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Punëtor mirëmbajtjeje</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 sipas preventivit</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Agjencia Kombëtare e Duhan Cigareve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Teknik i mesëm</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 sipas preventivit</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Agjencia Kombëtare e Duhan Cigareve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Sanitar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Vjetor </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Agjencia Kombëtare e Duhan Cigareve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Punëtorë mirëmbajtje</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Vjetor </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Enti Shtetëror i Farave dhe Fidanëve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Teknik i mesëm</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 - sipas preventivit</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Drejtoria e Shërbimeve të Peshkimit dhe Akuakulturës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Teknik i mesëm</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Drejtoria e Shërbimeve të Peshkimit dhe Akuakulturës</w:t>
            </w:r>
          </w:p>
        </w:tc>
        <w:tc>
          <w:tcPr>
            <w:tcW w:w="388" w:type="pct"/>
            <w:tcBorders>
              <w:top w:val="nil"/>
              <w:left w:val="nil"/>
              <w:bottom w:val="single" w:sz="4" w:space="0" w:color="auto"/>
              <w:right w:val="single" w:sz="4" w:space="0" w:color="auto"/>
            </w:tcBorders>
            <w:shd w:val="clear" w:color="auto" w:fill="auto"/>
            <w:noWrap/>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Drejtues motobarke</w:t>
            </w:r>
          </w:p>
        </w:tc>
        <w:tc>
          <w:tcPr>
            <w:tcW w:w="444" w:type="pct"/>
            <w:tcBorders>
              <w:top w:val="nil"/>
              <w:left w:val="nil"/>
              <w:bottom w:val="single" w:sz="4" w:space="0" w:color="auto"/>
              <w:right w:val="single" w:sz="4" w:space="0" w:color="auto"/>
            </w:tcBorders>
            <w:shd w:val="clear" w:color="auto" w:fill="auto"/>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Drejtoria e Shërbimeve të Peshkimit dhe Akuakulturës</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Punëtorë mirëmbajtës</w:t>
            </w:r>
          </w:p>
        </w:tc>
        <w:tc>
          <w:tcPr>
            <w:tcW w:w="444"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6</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xml:space="preserve">Ministria e Infrastrukturës dhe Energjisë </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51</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Kombëtare e Planifikimit të Territorit</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44" w:type="pct"/>
            <w:tcBorders>
              <w:top w:val="dotted" w:sz="4" w:space="0" w:color="auto"/>
              <w:left w:val="nil"/>
              <w:bottom w:val="dotted" w:sz="4" w:space="0" w:color="auto"/>
              <w:right w:val="dotted"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dotted" w:sz="4" w:space="0" w:color="auto"/>
              <w:left w:val="nil"/>
              <w:bottom w:val="dotted"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Kombëtare e Ujësjellës-Kanalizimeve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pastrimi</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 / 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Arkivi Qendror Teknik i Ndërtimit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Roje</w:t>
            </w:r>
          </w:p>
        </w:tc>
        <w:tc>
          <w:tcPr>
            <w:tcW w:w="444" w:type="pct"/>
            <w:tcBorders>
              <w:top w:val="dotted" w:sz="4" w:space="0" w:color="auto"/>
              <w:left w:val="nil"/>
              <w:bottom w:val="dotted" w:sz="4" w:space="0" w:color="auto"/>
              <w:right w:val="dotted"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dotted" w:sz="4" w:space="0" w:color="auto"/>
              <w:left w:val="nil"/>
              <w:bottom w:val="dotted"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Arkivi Qendror Teknik i Ndërtimit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Arkivist</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 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Instituti i Transportit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pastrimi</w:t>
            </w:r>
          </w:p>
        </w:tc>
        <w:tc>
          <w:tcPr>
            <w:tcW w:w="444" w:type="pct"/>
            <w:tcBorders>
              <w:top w:val="dotted" w:sz="4" w:space="0" w:color="auto"/>
              <w:left w:val="nil"/>
              <w:bottom w:val="dotted" w:sz="4" w:space="0" w:color="auto"/>
              <w:right w:val="dotted"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 / ditë</w:t>
            </w:r>
          </w:p>
        </w:tc>
        <w:tc>
          <w:tcPr>
            <w:tcW w:w="767" w:type="pct"/>
            <w:tcBorders>
              <w:top w:val="dotted" w:sz="4" w:space="0" w:color="auto"/>
              <w:left w:val="nil"/>
              <w:bottom w:val="dotted"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Inspektimit Hekurudhor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pastrimi</w:t>
            </w:r>
          </w:p>
        </w:tc>
        <w:tc>
          <w:tcPr>
            <w:tcW w:w="444" w:type="pct"/>
            <w:tcBorders>
              <w:top w:val="nil"/>
              <w:left w:val="nil"/>
              <w:bottom w:val="dotted" w:sz="4" w:space="0" w:color="auto"/>
              <w:right w:val="dotted"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 / ditë</w:t>
            </w:r>
          </w:p>
        </w:tc>
        <w:tc>
          <w:tcPr>
            <w:tcW w:w="767" w:type="pct"/>
            <w:tcBorders>
              <w:top w:val="nil"/>
              <w:left w:val="nil"/>
              <w:bottom w:val="dotted"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Përgjithshme Detare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Specialist kapitanerie</w:t>
            </w:r>
          </w:p>
        </w:tc>
        <w:tc>
          <w:tcPr>
            <w:tcW w:w="444" w:type="pct"/>
            <w:tcBorders>
              <w:top w:val="nil"/>
              <w:left w:val="nil"/>
              <w:bottom w:val="dotted" w:sz="4" w:space="0" w:color="auto"/>
              <w:right w:val="dotted"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 / ditë</w:t>
            </w:r>
          </w:p>
        </w:tc>
        <w:tc>
          <w:tcPr>
            <w:tcW w:w="767" w:type="pct"/>
            <w:tcBorders>
              <w:top w:val="nil"/>
              <w:left w:val="nil"/>
              <w:bottom w:val="dotted"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4-mujore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Përgjithshme Detare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dotted" w:sz="4" w:space="0" w:color="auto"/>
              <w:right w:val="dotted"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 ditë</w:t>
            </w:r>
          </w:p>
        </w:tc>
        <w:tc>
          <w:tcPr>
            <w:tcW w:w="767" w:type="pct"/>
            <w:tcBorders>
              <w:top w:val="nil"/>
              <w:left w:val="nil"/>
              <w:bottom w:val="dotted"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Përgjithshme Detare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Roje</w:t>
            </w:r>
          </w:p>
        </w:tc>
        <w:tc>
          <w:tcPr>
            <w:tcW w:w="444" w:type="pct"/>
            <w:tcBorders>
              <w:top w:val="nil"/>
              <w:left w:val="nil"/>
              <w:bottom w:val="dotted" w:sz="4" w:space="0" w:color="auto"/>
              <w:right w:val="dotted"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 ditë</w:t>
            </w:r>
          </w:p>
        </w:tc>
        <w:tc>
          <w:tcPr>
            <w:tcW w:w="767" w:type="pct"/>
            <w:tcBorders>
              <w:top w:val="nil"/>
              <w:left w:val="nil"/>
              <w:bottom w:val="dotted"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Autoriteti për Sigurinë dhe Emergjencat në Miniera</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Nëpunës informacioni</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Autoriteti për Sigurinë dhe Emergjencat në Miniera</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 i mesëm</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Nëpunës informacioni</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 për EDRMS</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mirëmbajtje</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arkivi</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Specialist</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dotted" w:sz="4" w:space="0" w:color="auto"/>
              <w:left w:val="dotted" w:sz="4" w:space="0" w:color="auto"/>
              <w:bottom w:val="dotted"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Inspektorati Shtetëror Teknik dhe Industrial</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Inspektorati Shtetëror Teknik dhe Industrial</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mirëmbajtjeje</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Shërbimi Gjeologjik Shqiptar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Roje objekti </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6-mujore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Gr.</w:t>
            </w:r>
          </w:p>
        </w:tc>
        <w:tc>
          <w:tcPr>
            <w:tcW w:w="2020" w:type="pct"/>
            <w:tcBorders>
              <w:top w:val="single" w:sz="8"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Emri i institucionit</w:t>
            </w:r>
          </w:p>
        </w:tc>
        <w:tc>
          <w:tcPr>
            <w:tcW w:w="388" w:type="pct"/>
            <w:tcBorders>
              <w:top w:val="single" w:sz="8"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Mendimi MoF</w:t>
            </w:r>
          </w:p>
        </w:tc>
        <w:tc>
          <w:tcPr>
            <w:tcW w:w="1042" w:type="pct"/>
            <w:tcBorders>
              <w:top w:val="single" w:sz="8"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xml:space="preserve">Emërtesa </w:t>
            </w:r>
          </w:p>
        </w:tc>
        <w:tc>
          <w:tcPr>
            <w:tcW w:w="444" w:type="pct"/>
            <w:tcBorders>
              <w:top w:val="single" w:sz="8"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Koha mesatare ditore</w:t>
            </w:r>
          </w:p>
        </w:tc>
        <w:tc>
          <w:tcPr>
            <w:tcW w:w="767" w:type="pct"/>
            <w:tcBorders>
              <w:top w:val="single" w:sz="8"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Periudhë kohore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Shërbimi Gjeologjik Shqiptar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Teknikë gjeologë</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10</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Ministria e Financave dhe Ekonomisë</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549</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 (CFCU +aparati)</w:t>
            </w:r>
          </w:p>
        </w:tc>
        <w:tc>
          <w:tcPr>
            <w:tcW w:w="388"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2</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44"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single" w:sz="4" w:space="0" w:color="auto"/>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arkivi</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Specialist Protokoll/Arkiv</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lastRenderedPageBreak/>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Aparati i ministrisë </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Nëpunës informacioni</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 për EDRMS</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7</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Specialist</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3</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 i mesëm</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Shofer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Magazinier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Degët e Thesarit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15</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3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Degët e Thesarit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Dega e Thesarit Sarandë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orë/javë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Dega e Thesarit Durrës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Dega e Thesarit Tiranë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Nëpunës informacioni</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Dega e Thesarit Tiranë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arkivist</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6-mujore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Dega e Thesarit Skrapar</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Specialist</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5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Dega e Thesarit Vlorë</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arkivi</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6-mujore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Drejtimit të Pronës Publike</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Pagesave dhe Dëmshpërblimeve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5</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Specialist </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e Arsimit, Formimit Profesional dhe Kualifikimeve</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Drejtoria e Përgjithshme e Tatimeve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mirëmbajtjeje</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Drejtoria e P. Tatimeve dhe Drejtoritë Rajonale Tatimore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300</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shërbimi</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6-mujore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Drejtoria e P. Tatimeve dhe Drejtoritë Rajonale Tatimore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23</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Arkivist/protokollist</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Drejtoria e P. Tatimeve dhe Drejtoritë Rajonale Tatimore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Sanitare</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e Administrimit të Pasurive Sekuestruara dhe Konfiskuara</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Kombëtare e Biznesit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protokolli</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Kombëtare e Biznesit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 i mesëm</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Kombëtare e Biznesit</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Nëpunës informacioni</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Kombëtare e Biznesit</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e Trajtimit të Koncesioneve</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Përgjithshme e Standardizimit</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nil"/>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single" w:sz="4"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DPD dhe Degët Doganore</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50</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shërbimi</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DPD dhe Degët Doganore</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83</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mirëmbajtje</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DPD dhe Degët Doganore</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Përpunues informacioni</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DPD dhe Degët Doganore</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Sanitare</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11</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xml:space="preserve"> Ministria e Arsimit, Sportit dhe Rinisë</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52</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Drejtoritë dhe Zyrat Rajonale Arsimore</w:t>
            </w:r>
          </w:p>
        </w:tc>
        <w:tc>
          <w:tcPr>
            <w:tcW w:w="388"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38</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single" w:sz="4" w:space="0" w:color="auto"/>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Kombëtare e Kërkimit Shkencor dhe Inovacionit</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për Sigurimin e Cilësisë në Arsimin e Lartë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52"/>
          <w:jc w:val="center"/>
        </w:trPr>
        <w:tc>
          <w:tcPr>
            <w:tcW w:w="198" w:type="pct"/>
            <w:tcBorders>
              <w:top w:val="nil"/>
              <w:left w:val="single" w:sz="8" w:space="0" w:color="auto"/>
              <w:bottom w:val="single" w:sz="4" w:space="0" w:color="auto"/>
              <w:right w:val="single" w:sz="4" w:space="0" w:color="auto"/>
            </w:tcBorders>
            <w:shd w:val="clear" w:color="auto" w:fill="auto"/>
            <w:noWrap/>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p>
        </w:tc>
        <w:tc>
          <w:tcPr>
            <w:tcW w:w="2020" w:type="pct"/>
            <w:tcBorders>
              <w:top w:val="nil"/>
              <w:left w:val="nil"/>
              <w:bottom w:val="single" w:sz="4" w:space="0" w:color="auto"/>
              <w:right w:val="single" w:sz="4" w:space="0" w:color="auto"/>
            </w:tcBorders>
            <w:shd w:val="clear" w:color="auto" w:fill="auto"/>
            <w:noWrap/>
            <w:hideMark/>
          </w:tcPr>
          <w:p w:rsidR="00901752" w:rsidRPr="00901752" w:rsidRDefault="00901752" w:rsidP="00901752">
            <w:pPr>
              <w:widowControl w:val="0"/>
              <w:spacing w:after="0" w:line="240" w:lineRule="auto"/>
              <w:jc w:val="both"/>
              <w:rPr>
                <w:rFonts w:ascii="Garamond" w:eastAsia="Times New Roman" w:hAnsi="Garamond" w:cs="Arial"/>
                <w:sz w:val="14"/>
                <w:szCs w:val="14"/>
                <w:lang w:val="sq-AL"/>
              </w:rPr>
            </w:pPr>
            <w:r w:rsidRPr="00901752">
              <w:rPr>
                <w:rFonts w:ascii="Garamond" w:eastAsia="Times New Roman" w:hAnsi="Garamond" w:cs="Arial"/>
                <w:sz w:val="14"/>
                <w:szCs w:val="14"/>
                <w:lang w:val="sq-AL"/>
              </w:rPr>
              <w:t>Qendra e Shërbimeve Arsimore Tiranë</w:t>
            </w:r>
          </w:p>
        </w:tc>
        <w:tc>
          <w:tcPr>
            <w:tcW w:w="388" w:type="pct"/>
            <w:tcBorders>
              <w:top w:val="nil"/>
              <w:left w:val="nil"/>
              <w:bottom w:val="single" w:sz="4" w:space="0" w:color="auto"/>
              <w:right w:val="single" w:sz="4" w:space="0" w:color="auto"/>
            </w:tcBorders>
            <w:shd w:val="clear" w:color="auto" w:fill="auto"/>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hideMark/>
          </w:tcPr>
          <w:p w:rsidR="00901752" w:rsidRPr="00901752" w:rsidRDefault="00901752" w:rsidP="00901752">
            <w:pPr>
              <w:widowControl w:val="0"/>
              <w:spacing w:after="0" w:line="240" w:lineRule="auto"/>
              <w:jc w:val="both"/>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Inspektorati Shtetëror i Arsimit</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e Shërbimeve të Sportit</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 për EDRMS</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arkivi</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88" w:type="pct"/>
            <w:tcBorders>
              <w:top w:val="nil"/>
              <w:left w:val="nil"/>
              <w:bottom w:val="nil"/>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12</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xml:space="preserve"> Ministria e Kulturës</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42</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88"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 i mesëm</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 për EDRMS</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Aparati i ministrisë  </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18</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protokoll/arkiv</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Galeria Kombëtare e Arteve</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Vëzhgues/ciceron </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Muzeu Historik Kombëtar</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 i mesëm</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Muzeu Historik Kombëtar</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Muzeu Gjethi</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Vëzhgues</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Muzeu Gjethi</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Muzeu Gjethi</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 i mesëm</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10 - muaj</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ZAK Butrint</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Vëzhgues (ciceron/guida)</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Vjetore </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ZAK Butrint</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mirëmbajtje</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Maj - tetor</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ZAK Parku Arkeologjik Apoloni</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Vëzhgues (ciceron/guida)</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8-mujore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ZAK Parku Arkeologjik Apoloni</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pastrimi</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ZAK Parku Arkeologjik Bylis</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mirëmbajtjeje</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Mars - tetor</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Muzeu i Artit Mesjetar, Korçë</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Muzeu i Artit Mesjetar, Korçë</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mirëmbajtjeje</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Muzeu i Artit Mesjetar, Korçë</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Vëzhgues (ciceron/guida)</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AQSHF</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10 - muaj </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Rajonale e Kulturës Gjirokastër</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Rajonale e Kulturës Kombëtare Vlorë</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mirëmbajtjeje</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10 muaj</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13</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Ministria Shëndetësisë e Mbrojtjes Sociale</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52</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5</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Operator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i ministrisë </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|Arkivist</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 për EDRMS</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Shërbimi Kombëtar i Urgjencës</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Operator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Gr.</w:t>
            </w:r>
          </w:p>
        </w:tc>
        <w:tc>
          <w:tcPr>
            <w:tcW w:w="2020" w:type="pct"/>
            <w:tcBorders>
              <w:top w:val="single" w:sz="8"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Emri i institucionit</w:t>
            </w:r>
          </w:p>
        </w:tc>
        <w:tc>
          <w:tcPr>
            <w:tcW w:w="388" w:type="pct"/>
            <w:tcBorders>
              <w:top w:val="single" w:sz="8"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Mendimi MoF</w:t>
            </w:r>
          </w:p>
        </w:tc>
        <w:tc>
          <w:tcPr>
            <w:tcW w:w="1042" w:type="pct"/>
            <w:tcBorders>
              <w:top w:val="single" w:sz="8"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xml:space="preserve">Emërtesa </w:t>
            </w:r>
          </w:p>
        </w:tc>
        <w:tc>
          <w:tcPr>
            <w:tcW w:w="444" w:type="pct"/>
            <w:tcBorders>
              <w:top w:val="single" w:sz="8"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Koha mesatare ditore</w:t>
            </w:r>
          </w:p>
        </w:tc>
        <w:tc>
          <w:tcPr>
            <w:tcW w:w="767" w:type="pct"/>
            <w:tcBorders>
              <w:top w:val="single" w:sz="8"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Periudhë kohore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Spitali Psikiatrik Elbasan </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Kaldajistë</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Janar-mars; nëntor-dhjetor</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lastRenderedPageBreak/>
              <w:t xml:space="preserve"> </w:t>
            </w:r>
          </w:p>
        </w:tc>
        <w:tc>
          <w:tcPr>
            <w:tcW w:w="2020"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Kombëtare e Mirërritjes, Zhvillimit Fëmijëve</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Tiranë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përgjithshëm</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Tiranë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Tiranë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Kujdestar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Shkodër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përgjithshëm</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Shkodër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Polivalente e Përkujdesit Social Poliçan</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Mjek </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Foshnjës Tiranë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Mjek </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Fëmijëve Shkollor Tiranë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Shtëpia e Fëmijëve Shkollorë Tiranë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Kujdestar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e Zhvillimit Tiranë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Mjek </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e Zhvillimit Tiranë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e Zhvillimit Durrës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Mjek </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Qendra Trajtimit të Viktimave të Dhunës në Familje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Trajtimit të Viktimave të Dhunës në Familje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Psikolog</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Qendra Trajtimit të Viktimave të Dhunës në Familje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social</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Përgjithshme e SHSSH</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mirëmbajtjeje</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Përgjithshme e SHSSH</w:t>
            </w:r>
          </w:p>
        </w:tc>
        <w:tc>
          <w:tcPr>
            <w:tcW w:w="388"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Specialist</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 orë/ ditë</w:t>
            </w:r>
          </w:p>
        </w:tc>
        <w:tc>
          <w:tcPr>
            <w:tcW w:w="767" w:type="pct"/>
            <w:tcBorders>
              <w:top w:val="nil"/>
              <w:left w:val="nil"/>
              <w:bottom w:val="single"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mujore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Gjirokastër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Gjirokastër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përgjithshëm</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Fier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përgjithshëm</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Fier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Kavajë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përgjithshëm</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të Moshuarve Kavajë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Foshnjës Durrës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pediatër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Foshnjës Korçë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pediatër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Foshnjës Shkodër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pediatër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Foshnjës Vlorë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pediatër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Fëmijëve Shkollorë Shkodër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pediatër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Fëmijëve Shkollorë Sarandë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pediatër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e Zhvillimit Shkodër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specializuar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e Zhvillimit Korçë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specializuar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e Zhvillimit Vlorë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specializuar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e Zhvillimit Berat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Mjek i specializuar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14</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Ministria e Drejtësisë</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487</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12</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Operatorë</w:t>
            </w:r>
          </w:p>
        </w:tc>
        <w:tc>
          <w:tcPr>
            <w:tcW w:w="444"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muaj</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Specialistë</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Specialistë</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muaj</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 për EDRMS</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Nëpunës informacioni</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Avokatura e Shtetit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Avokatura e Shtetit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mirëmbajtjeje</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Arkivi Shtetëror i Sistemit Gjyqësor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Arkivist</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Instituti i Mjekësisë Ligjore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Laborantë/ndihmësprozhektor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Shërbimi Përmbarimor Gjyqësor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mirëmbajtjeje</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Shërbimi Përmbarimor Gjyqësor</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Ftues</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Shërbimi për Çështjet e Birësimeve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Shërbimi për Çështjet e Birësimeve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Nëpunës informacioni</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ALUIZNI</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392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Specialistë</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ALUIZNI</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54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Teknikë të mesëm</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ALUIZNI</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15</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Ministria për Evropën dhe Punët e Jashtme</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19</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Preparatorë   </w:t>
            </w:r>
          </w:p>
        </w:tc>
        <w:tc>
          <w:tcPr>
            <w:tcW w:w="444"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 për EDRMS</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Specialist</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protokoll/arkiv</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Postier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Lulishtar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Elektricist</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ngarkim-shkarkimi</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mirëmbajtjeje</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Nëpunës informacioni</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ministrisë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pastrimi</w:t>
            </w:r>
          </w:p>
        </w:tc>
        <w:tc>
          <w:tcPr>
            <w:tcW w:w="444" w:type="pct"/>
            <w:tcBorders>
              <w:top w:val="nil"/>
              <w:left w:val="nil"/>
              <w:bottom w:val="nil"/>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nil"/>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16</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Ministria e Brendshme</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121</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 për EDRMS</w:t>
            </w:r>
          </w:p>
        </w:tc>
        <w:tc>
          <w:tcPr>
            <w:tcW w:w="444"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Pushimit Durrës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Kuzhinier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1.6.2018-10.9.2018</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Pushimit Durrës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Ndihmëskuzhinier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muaj</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Pushimit Durrës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30</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Kamerier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1.6.2018-10.9.2018</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Pushimit Durrës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18</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restoranti</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1.6.2018-10.9.2018</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Pushimit Durrës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muaj</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Pushimit Durrës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Recepsionist</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1.6.2018-10.9.2018</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Pushimit Durrës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gjelbërimi</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1.6.2018-10.9.2018</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Pushimit Durrës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10</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kuzhine</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1.6.2018-10.9.2018</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Pushimit Durrës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25</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hoteli</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1.6.2018-10.9.2018</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Pushimit Durrës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Elektricist</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muaj</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Gr.</w:t>
            </w:r>
          </w:p>
        </w:tc>
        <w:tc>
          <w:tcPr>
            <w:tcW w:w="2020" w:type="pct"/>
            <w:tcBorders>
              <w:top w:val="single" w:sz="8"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Emri i institucionit</w:t>
            </w:r>
          </w:p>
        </w:tc>
        <w:tc>
          <w:tcPr>
            <w:tcW w:w="388" w:type="pct"/>
            <w:tcBorders>
              <w:top w:val="single" w:sz="8"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Mendimi MoF</w:t>
            </w:r>
          </w:p>
        </w:tc>
        <w:tc>
          <w:tcPr>
            <w:tcW w:w="1042" w:type="pct"/>
            <w:tcBorders>
              <w:top w:val="single" w:sz="8"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xml:space="preserve">Emërtesa </w:t>
            </w:r>
          </w:p>
        </w:tc>
        <w:tc>
          <w:tcPr>
            <w:tcW w:w="444" w:type="pct"/>
            <w:tcBorders>
              <w:top w:val="single" w:sz="8"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xml:space="preserve">Koha mesatare </w:t>
            </w:r>
            <w:r w:rsidRPr="00901752">
              <w:rPr>
                <w:rFonts w:ascii="Garamond" w:eastAsia="Times New Roman" w:hAnsi="Garamond" w:cs="Arial"/>
                <w:b/>
                <w:bCs/>
                <w:sz w:val="14"/>
                <w:szCs w:val="14"/>
                <w:lang w:val="sq-AL"/>
              </w:rPr>
              <w:lastRenderedPageBreak/>
              <w:t>ditore</w:t>
            </w:r>
          </w:p>
        </w:tc>
        <w:tc>
          <w:tcPr>
            <w:tcW w:w="767" w:type="pct"/>
            <w:tcBorders>
              <w:top w:val="single" w:sz="8"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lastRenderedPageBreak/>
              <w:t>Periudhë kohore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Pushimit Durrës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Hidraulik</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muaj</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Shtëpia e Pushimit Durrës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Lavanteri</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1.6.2018-10.9.2018</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e Zbatimit të Reformës Territoriale</w:t>
            </w:r>
          </w:p>
        </w:tc>
        <w:tc>
          <w:tcPr>
            <w:tcW w:w="388" w:type="pct"/>
            <w:tcBorders>
              <w:top w:val="nil"/>
              <w:left w:val="nil"/>
              <w:bottom w:val="nil"/>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nil"/>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Teknikë të mesëm</w:t>
            </w:r>
          </w:p>
        </w:tc>
        <w:tc>
          <w:tcPr>
            <w:tcW w:w="444" w:type="pct"/>
            <w:tcBorders>
              <w:top w:val="nil"/>
              <w:left w:val="nil"/>
              <w:bottom w:val="nil"/>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e Zbatimit të Reformës Territoriale</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17</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Ministria e Mbrojtjes</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2</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 për EDRMS</w:t>
            </w:r>
          </w:p>
        </w:tc>
        <w:tc>
          <w:tcPr>
            <w:tcW w:w="444"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nil"/>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Autoriteti i Kontrollit Shtetëror të Eksporteve</w:t>
            </w:r>
          </w:p>
        </w:tc>
        <w:tc>
          <w:tcPr>
            <w:tcW w:w="388" w:type="pct"/>
            <w:tcBorders>
              <w:top w:val="nil"/>
              <w:left w:val="nil"/>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nil"/>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nil"/>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nil"/>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18</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Shërbimi Informativ Shtetëror</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21</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SHISH (shtëpitë e pushimit)</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Kuzhinier</w:t>
            </w:r>
          </w:p>
        </w:tc>
        <w:tc>
          <w:tcPr>
            <w:tcW w:w="444"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Qershor-shtator</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SHISH (shtëpitë e pushimit)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Banakier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Qershor-shtator</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SHISH (shtëpitë e pushimit)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Qershor-shtator</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Aparati SHISH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4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20</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Drejtoria e Përgjithshme e Arkivave</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10</w:t>
            </w:r>
          </w:p>
        </w:tc>
        <w:tc>
          <w:tcPr>
            <w:tcW w:w="1042"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Përgjithshme e Arkivave</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Specialistë </w:t>
            </w:r>
          </w:p>
        </w:tc>
        <w:tc>
          <w:tcPr>
            <w:tcW w:w="444" w:type="pct"/>
            <w:tcBorders>
              <w:top w:val="nil"/>
              <w:left w:val="nil"/>
              <w:bottom w:val="nil"/>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 /ditë</w:t>
            </w:r>
          </w:p>
        </w:tc>
        <w:tc>
          <w:tcPr>
            <w:tcW w:w="767" w:type="pct"/>
            <w:tcBorders>
              <w:top w:val="dotted" w:sz="4" w:space="0" w:color="auto"/>
              <w:left w:val="dotted" w:sz="4" w:space="0" w:color="auto"/>
              <w:bottom w:val="dotted"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muaj</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Përgjithshme e Arkivave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Specialistë</w:t>
            </w:r>
          </w:p>
        </w:tc>
        <w:tc>
          <w:tcPr>
            <w:tcW w:w="444" w:type="pct"/>
            <w:tcBorders>
              <w:top w:val="single" w:sz="4" w:space="0" w:color="auto"/>
              <w:left w:val="nil"/>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single" w:sz="4" w:space="0" w:color="auto"/>
              <w:left w:val="nil"/>
              <w:bottom w:val="nil"/>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Drejtoria e Përgjithshme e Arkivave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Administratorë dokumentesh</w:t>
            </w:r>
          </w:p>
        </w:tc>
        <w:tc>
          <w:tcPr>
            <w:tcW w:w="444" w:type="pct"/>
            <w:tcBorders>
              <w:top w:val="single" w:sz="4" w:space="0" w:color="auto"/>
              <w:left w:val="nil"/>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single" w:sz="4" w:space="0" w:color="auto"/>
              <w:left w:val="nil"/>
              <w:bottom w:val="nil"/>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26</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Ministria e Turizmit dhe Mjedisit</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7</w:t>
            </w:r>
          </w:p>
        </w:tc>
        <w:tc>
          <w:tcPr>
            <w:tcW w:w="1042"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ministrisë</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 për EDRMS</w:t>
            </w:r>
          </w:p>
        </w:tc>
        <w:tc>
          <w:tcPr>
            <w:tcW w:w="444"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Kombëtare e Turizmit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Nëpunës informacioni</w:t>
            </w:r>
          </w:p>
        </w:tc>
        <w:tc>
          <w:tcPr>
            <w:tcW w:w="444" w:type="pct"/>
            <w:tcBorders>
              <w:top w:val="nil"/>
              <w:left w:val="nil"/>
              <w:bottom w:val="nil"/>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767" w:type="pct"/>
            <w:tcBorders>
              <w:top w:val="nil"/>
              <w:left w:val="nil"/>
              <w:bottom w:val="nil"/>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Kombëtare e Turizmit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mirëmbajtjeje</w:t>
            </w:r>
          </w:p>
        </w:tc>
        <w:tc>
          <w:tcPr>
            <w:tcW w:w="444" w:type="pct"/>
            <w:tcBorders>
              <w:top w:val="single" w:sz="4" w:space="0" w:color="auto"/>
              <w:left w:val="nil"/>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single" w:sz="4" w:space="0" w:color="auto"/>
              <w:left w:val="nil"/>
              <w:bottom w:val="nil"/>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Kombëtare e Turizmit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single" w:sz="4" w:space="0" w:color="auto"/>
              <w:left w:val="nil"/>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single" w:sz="4" w:space="0" w:color="auto"/>
              <w:left w:val="nil"/>
              <w:bottom w:val="nil"/>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Agjencia Kombëtare e Mjedisit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Operator </w:t>
            </w:r>
          </w:p>
        </w:tc>
        <w:tc>
          <w:tcPr>
            <w:tcW w:w="444" w:type="pct"/>
            <w:tcBorders>
              <w:top w:val="single" w:sz="4" w:space="0" w:color="auto"/>
              <w:left w:val="nil"/>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single" w:sz="4" w:space="0" w:color="auto"/>
              <w:left w:val="nil"/>
              <w:bottom w:val="nil"/>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xml:space="preserve">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Agjencia Kombëtare e Mjedisit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Nëpunës informacioni</w:t>
            </w:r>
          </w:p>
        </w:tc>
        <w:tc>
          <w:tcPr>
            <w:tcW w:w="444" w:type="pct"/>
            <w:tcBorders>
              <w:top w:val="single" w:sz="4" w:space="0" w:color="auto"/>
              <w:left w:val="nil"/>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single" w:sz="4" w:space="0" w:color="auto"/>
              <w:left w:val="nil"/>
              <w:bottom w:val="nil"/>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Kombëtare e Bregdetit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single" w:sz="4" w:space="0" w:color="auto"/>
              <w:left w:val="nil"/>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single" w:sz="4" w:space="0" w:color="auto"/>
              <w:left w:val="nil"/>
              <w:bottom w:val="nil"/>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28</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Prokuroria e Përgjithshme</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17</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Prokuroritë e Rrethit/Apelit/Apelit për Krimet e Rënda</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15</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Sanitar</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 / 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Prokuroria Tiranë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arkiv-protokolli</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 /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Prokuroria e Përgjithshme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Lulishtar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4 orë /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29</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Zyra Administrimit të Buxhetit Gjyqësor</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67</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Gjykatat e Rretheve /Apeli /Administrative  </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11</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Sanitar</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4 orë / 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Gjykatat e Rretheve /Apeli /Administrative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Nëpunës gjyqësor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4 orë /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Gjykatat e Rretheve /Apeli /Administrative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24</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Sekretare gjyqësore</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4 orë /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Gjykatat e Rretheve /Apeli /Administrative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Punëtor mirëmbajtje</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4 orë /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Gjykatat e Rretheve /Apeli /Administrative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16</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4 orë /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31</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Agjencia Telegrafike Shqiptare</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10</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Agjencia Telegrafike Shqiptare</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Specialist-gazetar</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6 orë / 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Agjencia Telegrafike Shqiptare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Specialist-përkthyes</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6 orë /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Agjencia Telegrafike Shqiptare</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Teknik</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xml:space="preserve"> 6 orë /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57</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Qendra Kombëtare e Kinematografisë</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1</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Qendra Kombëtare e Kinematografisë</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63</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Kolegji i Posaçëm i Apelimit</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2</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Kolegji i Posaçëm i Apelimit</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 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Kolegji i Posaçëm i Apelimit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mirëmbajtjeje</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66</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Avokati i Popullit</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7</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Avokati i Popullit</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7</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Specialist</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 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67</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Komisioneri për Mbikëqyrjen e Shërbimit Civil</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4</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 6 orë / 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Operator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 6 orë /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 6 orë /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73</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Komisioni Qendror i Zgjedhjeve</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7</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 </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Aparati i KQZ-së</w:t>
            </w:r>
          </w:p>
        </w:tc>
        <w:tc>
          <w:tcPr>
            <w:tcW w:w="388"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7</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arkivi</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 6 orë / 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77</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Autoriteti i Konkurrencës</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4</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Autoriteti i Konkurrencës</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 6 orë / 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Autoriteti i Konkurrencës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mirëmbajtjeje</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Autoriteti i Konkurrencës</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 i mesëm</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87</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Institucione të tjera qeveritare</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20</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nil"/>
              <w:left w:val="single" w:sz="8" w:space="0" w:color="auto"/>
              <w:bottom w:val="nil"/>
              <w:right w:val="nil"/>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e Prokurimit Publik</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Punonjës arkivist</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 / 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nil"/>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single" w:sz="4"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e Prokurimit Publik</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10</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Specialistë</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8 orë /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nil"/>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single" w:sz="4"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Departamenti i Administratës Publike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Punëtor mirëmbajtjeje</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nil"/>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single" w:sz="4"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Departamenti i Administratës Publike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Nëpunës informacioni</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për Zhvillim Rajonal 3, Korçë</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 6 orë /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Sekretariati Teknik i Këshillit Kombëtar të Ujit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Sanitar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88</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Agjencia e Mbështetjes së Shoqërisë Civile</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2</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nil"/>
              <w:left w:val="single" w:sz="8" w:space="0" w:color="auto"/>
              <w:bottom w:val="nil"/>
              <w:right w:val="nil"/>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e Mbështetjes së Shoqërisë Civile</w:t>
            </w:r>
          </w:p>
        </w:tc>
        <w:tc>
          <w:tcPr>
            <w:tcW w:w="388" w:type="pct"/>
            <w:tcBorders>
              <w:top w:val="nil"/>
              <w:left w:val="dotted" w:sz="4" w:space="0" w:color="auto"/>
              <w:bottom w:val="dotted" w:sz="4" w:space="0" w:color="auto"/>
              <w:right w:val="dotted"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dotted" w:sz="4" w:space="0" w:color="auto"/>
              <w:left w:val="nil"/>
              <w:bottom w:val="dotted" w:sz="4" w:space="0" w:color="auto"/>
              <w:right w:val="dotted"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Specialist </w:t>
            </w:r>
          </w:p>
        </w:tc>
        <w:tc>
          <w:tcPr>
            <w:tcW w:w="444" w:type="pct"/>
            <w:tcBorders>
              <w:top w:val="nil"/>
              <w:left w:val="nil"/>
              <w:bottom w:val="dotted" w:sz="4" w:space="0" w:color="auto"/>
              <w:right w:val="dotted"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8 orë/ditë</w:t>
            </w:r>
          </w:p>
        </w:tc>
        <w:tc>
          <w:tcPr>
            <w:tcW w:w="767" w:type="pct"/>
            <w:tcBorders>
              <w:top w:val="dotted" w:sz="4" w:space="0" w:color="auto"/>
              <w:left w:val="nil"/>
              <w:bottom w:val="dotted"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muaj</w:t>
            </w:r>
          </w:p>
        </w:tc>
      </w:tr>
      <w:tr w:rsidR="00901752" w:rsidRPr="00901752" w:rsidTr="002D7973">
        <w:trPr>
          <w:gridAfter w:val="1"/>
          <w:wAfter w:w="141" w:type="pct"/>
          <w:trHeight w:val="139"/>
          <w:jc w:val="center"/>
        </w:trPr>
        <w:tc>
          <w:tcPr>
            <w:tcW w:w="198" w:type="pct"/>
            <w:tcBorders>
              <w:top w:val="nil"/>
              <w:left w:val="single" w:sz="8" w:space="0" w:color="auto"/>
              <w:bottom w:val="nil"/>
              <w:right w:val="nil"/>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single" w:sz="4" w:space="0" w:color="auto"/>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Agjencia e Mbështetjes së Shoqërisë Civile</w:t>
            </w:r>
          </w:p>
        </w:tc>
        <w:tc>
          <w:tcPr>
            <w:tcW w:w="388" w:type="pct"/>
            <w:tcBorders>
              <w:top w:val="nil"/>
              <w:left w:val="dotted" w:sz="4" w:space="0" w:color="auto"/>
              <w:bottom w:val="dotted" w:sz="4" w:space="0" w:color="auto"/>
              <w:right w:val="dotted"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dotted" w:sz="4" w:space="0" w:color="auto"/>
              <w:right w:val="dotted"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nil"/>
              <w:left w:val="nil"/>
              <w:bottom w:val="dotted" w:sz="4" w:space="0" w:color="auto"/>
              <w:right w:val="dotted"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dotted" w:sz="4" w:space="0" w:color="auto"/>
              <w:right w:val="single" w:sz="8"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89</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Komisioneri për të Drejtën e Informimit dhe Mbrojtjen e të Dhënave Personale</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6</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 i mesëm</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2</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Operator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Nëpunës informacioni</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FF0000"/>
                <w:sz w:val="14"/>
                <w:szCs w:val="14"/>
                <w:lang w:val="sq-AL"/>
              </w:rPr>
            </w:pPr>
            <w:r w:rsidRPr="00901752">
              <w:rPr>
                <w:rFonts w:ascii="Garamond" w:eastAsia="Times New Roman" w:hAnsi="Garamond" w:cs="Arial"/>
                <w:color w:val="FF0000"/>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Komisioneri </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 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color w:val="000000"/>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90</w:t>
            </w:r>
          </w:p>
        </w:tc>
        <w:tc>
          <w:tcPr>
            <w:tcW w:w="2020" w:type="pct"/>
            <w:tcBorders>
              <w:top w:val="single" w:sz="8" w:space="0" w:color="auto"/>
              <w:left w:val="nil"/>
              <w:bottom w:val="single" w:sz="8"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Komisioni i Prokurimit Publik</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2</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lastRenderedPageBreak/>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Komisioni i Prokurimit Publik</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Punonjës protokoll/arkiv</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nil"/>
              <w:left w:val="nil"/>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Komisioni i Prokurimit Publik</w:t>
            </w:r>
          </w:p>
        </w:tc>
        <w:tc>
          <w:tcPr>
            <w:tcW w:w="388" w:type="pct"/>
            <w:tcBorders>
              <w:top w:val="nil"/>
              <w:left w:val="nil"/>
              <w:bottom w:val="nil"/>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nil"/>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Teknikë të mesëm</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Gr.</w:t>
            </w:r>
          </w:p>
        </w:tc>
        <w:tc>
          <w:tcPr>
            <w:tcW w:w="2020" w:type="pct"/>
            <w:tcBorders>
              <w:top w:val="single" w:sz="8"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Emri i institucionit</w:t>
            </w:r>
          </w:p>
        </w:tc>
        <w:tc>
          <w:tcPr>
            <w:tcW w:w="388" w:type="pct"/>
            <w:tcBorders>
              <w:top w:val="single" w:sz="8"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Mendimi MoF</w:t>
            </w:r>
          </w:p>
        </w:tc>
        <w:tc>
          <w:tcPr>
            <w:tcW w:w="1042" w:type="pct"/>
            <w:tcBorders>
              <w:top w:val="single" w:sz="8"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xml:space="preserve">Emërtesa </w:t>
            </w:r>
          </w:p>
        </w:tc>
        <w:tc>
          <w:tcPr>
            <w:tcW w:w="444" w:type="pct"/>
            <w:tcBorders>
              <w:top w:val="single" w:sz="8"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Koha mesatare ditore</w:t>
            </w:r>
          </w:p>
        </w:tc>
        <w:tc>
          <w:tcPr>
            <w:tcW w:w="767" w:type="pct"/>
            <w:tcBorders>
              <w:top w:val="single" w:sz="8"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Periudhë kohore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p>
        </w:tc>
        <w:tc>
          <w:tcPr>
            <w:tcW w:w="2020"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95</w:t>
            </w:r>
          </w:p>
        </w:tc>
        <w:tc>
          <w:tcPr>
            <w:tcW w:w="2020"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Autoriteti Informimit Dok. Ish-Sigurimit të Shtetit</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6</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r w:rsidR="00901752" w:rsidRPr="00901752" w:rsidTr="002D7973">
        <w:trPr>
          <w:gridAfter w:val="1"/>
          <w:wAfter w:w="141" w:type="pct"/>
          <w:trHeight w:val="139"/>
          <w:jc w:val="center"/>
        </w:trPr>
        <w:tc>
          <w:tcPr>
            <w:tcW w:w="19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institucionit</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single" w:sz="4" w:space="0" w:color="auto"/>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Sanitar</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institucionit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3</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Operator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single" w:sz="4" w:space="0" w:color="auto"/>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institucionit</w:t>
            </w:r>
          </w:p>
        </w:tc>
        <w:tc>
          <w:tcPr>
            <w:tcW w:w="388"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Bibliotekar</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nil"/>
              <w:left w:val="single" w:sz="8" w:space="0" w:color="auto"/>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 </w:t>
            </w:r>
          </w:p>
        </w:tc>
        <w:tc>
          <w:tcPr>
            <w:tcW w:w="2020" w:type="pct"/>
            <w:tcBorders>
              <w:top w:val="nil"/>
              <w:left w:val="nil"/>
              <w:bottom w:val="nil"/>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Aparati i institucionit</w:t>
            </w:r>
          </w:p>
        </w:tc>
        <w:tc>
          <w:tcPr>
            <w:tcW w:w="388" w:type="pct"/>
            <w:tcBorders>
              <w:top w:val="nil"/>
              <w:left w:val="nil"/>
              <w:bottom w:val="nil"/>
              <w:right w:val="single" w:sz="4" w:space="0" w:color="auto"/>
            </w:tcBorders>
            <w:shd w:val="clear" w:color="auto" w:fill="auto"/>
            <w:vAlign w:val="bottom"/>
            <w:hideMark/>
          </w:tcPr>
          <w:p w:rsidR="00901752" w:rsidRPr="00901752" w:rsidRDefault="00901752" w:rsidP="00901752">
            <w:pPr>
              <w:widowControl w:val="0"/>
              <w:spacing w:after="0" w:line="240" w:lineRule="auto"/>
              <w:jc w:val="center"/>
              <w:rPr>
                <w:rFonts w:ascii="Garamond" w:eastAsia="Times New Roman" w:hAnsi="Garamond" w:cs="Arial"/>
                <w:color w:val="000000"/>
                <w:sz w:val="14"/>
                <w:szCs w:val="14"/>
                <w:lang w:val="sq-AL"/>
              </w:rPr>
            </w:pPr>
            <w:r w:rsidRPr="00901752">
              <w:rPr>
                <w:rFonts w:ascii="Garamond" w:eastAsia="Times New Roman" w:hAnsi="Garamond" w:cs="Arial"/>
                <w:color w:val="000000"/>
                <w:sz w:val="14"/>
                <w:szCs w:val="14"/>
                <w:lang w:val="sq-AL"/>
              </w:rPr>
              <w:t>1</w:t>
            </w:r>
          </w:p>
        </w:tc>
        <w:tc>
          <w:tcPr>
            <w:tcW w:w="1042" w:type="pct"/>
            <w:tcBorders>
              <w:top w:val="nil"/>
              <w:left w:val="nil"/>
              <w:bottom w:val="nil"/>
              <w:right w:val="single" w:sz="4" w:space="0" w:color="auto"/>
            </w:tcBorders>
            <w:shd w:val="clear" w:color="auto" w:fill="auto"/>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xml:space="preserve">Teknikë të mesëm </w:t>
            </w:r>
          </w:p>
        </w:tc>
        <w:tc>
          <w:tcPr>
            <w:tcW w:w="444" w:type="pct"/>
            <w:tcBorders>
              <w:top w:val="nil"/>
              <w:left w:val="nil"/>
              <w:bottom w:val="single" w:sz="4"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6 orë/ditë</w:t>
            </w:r>
          </w:p>
        </w:tc>
        <w:tc>
          <w:tcPr>
            <w:tcW w:w="767" w:type="pct"/>
            <w:tcBorders>
              <w:top w:val="nil"/>
              <w:left w:val="nil"/>
              <w:bottom w:val="single" w:sz="4"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Vjetore</w:t>
            </w:r>
          </w:p>
        </w:tc>
      </w:tr>
      <w:tr w:rsidR="00901752" w:rsidRPr="00901752" w:rsidTr="002D7973">
        <w:trPr>
          <w:gridAfter w:val="1"/>
          <w:wAfter w:w="141" w:type="pct"/>
          <w:trHeight w:val="139"/>
          <w:jc w:val="center"/>
        </w:trPr>
        <w:tc>
          <w:tcPr>
            <w:tcW w:w="19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2020"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b/>
                <w:bCs/>
                <w:sz w:val="14"/>
                <w:szCs w:val="14"/>
                <w:lang w:val="sq-AL"/>
              </w:rPr>
            </w:pPr>
            <w:r w:rsidRPr="00901752">
              <w:rPr>
                <w:rFonts w:ascii="Garamond" w:eastAsia="Times New Roman" w:hAnsi="Garamond" w:cs="Arial"/>
                <w:b/>
                <w:bCs/>
                <w:sz w:val="14"/>
                <w:szCs w:val="14"/>
                <w:lang w:val="sq-AL"/>
              </w:rPr>
              <w:t>TOTAL PUNONJËS ME KONTRATË</w:t>
            </w:r>
          </w:p>
        </w:tc>
        <w:tc>
          <w:tcPr>
            <w:tcW w:w="388"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b/>
                <w:bCs/>
                <w:color w:val="000000"/>
                <w:sz w:val="14"/>
                <w:szCs w:val="14"/>
                <w:lang w:val="sq-AL"/>
              </w:rPr>
            </w:pPr>
            <w:r w:rsidRPr="00901752">
              <w:rPr>
                <w:rFonts w:ascii="Garamond" w:eastAsia="Times New Roman" w:hAnsi="Garamond" w:cs="Arial"/>
                <w:b/>
                <w:bCs/>
                <w:color w:val="000000"/>
                <w:sz w:val="14"/>
                <w:szCs w:val="14"/>
                <w:lang w:val="sq-AL"/>
              </w:rPr>
              <w:t>1,752</w:t>
            </w:r>
          </w:p>
        </w:tc>
        <w:tc>
          <w:tcPr>
            <w:tcW w:w="1042"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444" w:type="pct"/>
            <w:tcBorders>
              <w:top w:val="single" w:sz="8" w:space="0" w:color="auto"/>
              <w:left w:val="nil"/>
              <w:bottom w:val="single" w:sz="8" w:space="0" w:color="auto"/>
              <w:right w:val="single" w:sz="4"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c>
          <w:tcPr>
            <w:tcW w:w="767" w:type="pct"/>
            <w:tcBorders>
              <w:top w:val="single" w:sz="8" w:space="0" w:color="auto"/>
              <w:left w:val="nil"/>
              <w:bottom w:val="single" w:sz="8" w:space="0" w:color="auto"/>
              <w:right w:val="single" w:sz="8" w:space="0" w:color="auto"/>
            </w:tcBorders>
            <w:shd w:val="clear" w:color="auto" w:fill="auto"/>
            <w:noWrap/>
            <w:vAlign w:val="bottom"/>
            <w:hideMark/>
          </w:tcPr>
          <w:p w:rsidR="00901752" w:rsidRPr="00901752" w:rsidRDefault="00901752" w:rsidP="00901752">
            <w:pPr>
              <w:widowControl w:val="0"/>
              <w:spacing w:after="0" w:line="240" w:lineRule="auto"/>
              <w:jc w:val="center"/>
              <w:rPr>
                <w:rFonts w:ascii="Garamond" w:eastAsia="Times New Roman" w:hAnsi="Garamond" w:cs="Arial"/>
                <w:sz w:val="14"/>
                <w:szCs w:val="14"/>
                <w:lang w:val="sq-AL"/>
              </w:rPr>
            </w:pPr>
            <w:r w:rsidRPr="00901752">
              <w:rPr>
                <w:rFonts w:ascii="Garamond" w:eastAsia="Times New Roman" w:hAnsi="Garamond" w:cs="Arial"/>
                <w:sz w:val="14"/>
                <w:szCs w:val="14"/>
                <w:lang w:val="sq-AL"/>
              </w:rPr>
              <w:t> </w:t>
            </w:r>
          </w:p>
        </w:tc>
      </w:tr>
    </w:tbl>
    <w:p w:rsidR="00F845BC" w:rsidRDefault="00F845BC"/>
    <w:sectPr w:rsidR="00F845BC" w:rsidSect="009017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3"/>
    <w:multiLevelType w:val="hybridMultilevel"/>
    <w:tmpl w:val="302A3F3A"/>
    <w:lvl w:ilvl="0" w:tplc="23B414CA">
      <w:start w:val="1"/>
      <w:numFmt w:val="decimal"/>
      <w:lvlText w:val="%1."/>
      <w:lvlJc w:val="left"/>
      <w:pPr>
        <w:ind w:left="630" w:hanging="360"/>
      </w:pPr>
      <w:rPr>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
    <w:nsid w:val="00B30707"/>
    <w:multiLevelType w:val="hybridMultilevel"/>
    <w:tmpl w:val="7ADCAB9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71C4FD4"/>
    <w:multiLevelType w:val="hybridMultilevel"/>
    <w:tmpl w:val="831898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AE27C9E"/>
    <w:multiLevelType w:val="hybridMultilevel"/>
    <w:tmpl w:val="0CAEE4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nsid w:val="1DD9332F"/>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1E206C96"/>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207B50FD"/>
    <w:multiLevelType w:val="hybridMultilevel"/>
    <w:tmpl w:val="EEF25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0BC68AB"/>
    <w:multiLevelType w:val="hybridMultilevel"/>
    <w:tmpl w:val="11E0322C"/>
    <w:lvl w:ilvl="0" w:tplc="25266F16">
      <w:start w:val="1"/>
      <w:numFmt w:val="decimal"/>
      <w:lvlText w:val="(%1)"/>
      <w:lvlJc w:val="left"/>
      <w:pPr>
        <w:ind w:left="862" w:hanging="360"/>
      </w:pPr>
      <w:rPr>
        <w:rFonts w:hint="default"/>
        <w:vertAlign w:val="superscrip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nsid w:val="3A976318"/>
    <w:multiLevelType w:val="hybridMultilevel"/>
    <w:tmpl w:val="C0643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8448E8"/>
    <w:multiLevelType w:val="hybridMultilevel"/>
    <w:tmpl w:val="7542D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723FEE"/>
    <w:multiLevelType w:val="hybridMultilevel"/>
    <w:tmpl w:val="8076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27F36F6"/>
    <w:multiLevelType w:val="hybridMultilevel"/>
    <w:tmpl w:val="158263B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
    <w:nsid w:val="43FA218A"/>
    <w:multiLevelType w:val="hybridMultilevel"/>
    <w:tmpl w:val="E9028E86"/>
    <w:lvl w:ilvl="0" w:tplc="49464FDC">
      <w:start w:val="1"/>
      <w:numFmt w:val="decimal"/>
      <w:lvlText w:val="%1."/>
      <w:lvlJc w:val="left"/>
      <w:pPr>
        <w:ind w:left="720" w:hanging="360"/>
      </w:pPr>
      <w:rPr>
        <w:b/>
        <w:color w:val="00000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4BC92EA8"/>
    <w:multiLevelType w:val="hybridMultilevel"/>
    <w:tmpl w:val="01905C38"/>
    <w:lvl w:ilvl="0" w:tplc="53A4307C">
      <w:start w:val="1"/>
      <w:numFmt w:val="upperRoman"/>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54336DAE"/>
    <w:multiLevelType w:val="hybridMultilevel"/>
    <w:tmpl w:val="F5985F7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7">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8">
    <w:nsid w:val="64487116"/>
    <w:multiLevelType w:val="hybridMultilevel"/>
    <w:tmpl w:val="473EA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0">
    <w:nsid w:val="6D0405F8"/>
    <w:multiLevelType w:val="hybridMultilevel"/>
    <w:tmpl w:val="92A2CBEA"/>
    <w:lvl w:ilvl="0" w:tplc="5CFA811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F385D03"/>
    <w:multiLevelType w:val="hybridMultilevel"/>
    <w:tmpl w:val="08609B7E"/>
    <w:lvl w:ilvl="0" w:tplc="9EB881AE">
      <w:start w:val="1"/>
      <w:numFmt w:val="decimal"/>
      <w:lvlText w:val="%1."/>
      <w:lvlJc w:val="left"/>
      <w:pPr>
        <w:ind w:left="810" w:hanging="360"/>
      </w:pPr>
      <w:rPr>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29"/>
  </w:num>
  <w:num w:numId="2">
    <w:abstractNumId w:val="2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32"/>
  </w:num>
  <w:num w:numId="16">
    <w:abstractNumId w:val="31"/>
  </w:num>
  <w:num w:numId="17">
    <w:abstractNumId w:val="27"/>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8"/>
  </w:num>
  <w:num w:numId="21">
    <w:abstractNumId w:val="30"/>
  </w:num>
  <w:num w:numId="22">
    <w:abstractNumId w:val="33"/>
  </w:num>
  <w:num w:numId="23">
    <w:abstractNumId w:val="10"/>
  </w:num>
  <w:num w:numId="24">
    <w:abstractNumId w:val="22"/>
  </w:num>
  <w:num w:numId="25">
    <w:abstractNumId w:val="21"/>
  </w:num>
  <w:num w:numId="26">
    <w:abstractNumId w:val="28"/>
  </w:num>
  <w:num w:numId="27">
    <w:abstractNumId w:val="11"/>
  </w:num>
  <w:num w:numId="28">
    <w:abstractNumId w:val="20"/>
  </w:num>
  <w:num w:numId="29">
    <w:abstractNumId w:val="23"/>
  </w:num>
  <w:num w:numId="30">
    <w:abstractNumId w:val="13"/>
  </w:num>
  <w:num w:numId="31">
    <w:abstractNumId w:val="26"/>
  </w:num>
  <w:num w:numId="32">
    <w:abstractNumId w:val="14"/>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7D2"/>
    <w:rsid w:val="00901752"/>
    <w:rsid w:val="00DF07D2"/>
    <w:rsid w:val="00F84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toc 1" w:uiPriority="39" w:qFormat="1"/>
    <w:lsdException w:name="toc 2" w:uiPriority="39" w:qFormat="1"/>
    <w:lsdException w:name="toc 3" w:uiPriority="39" w:qFormat="1"/>
    <w:lsdException w:name="toc 4"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Body Text 3"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HTML Acronym"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2"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901752"/>
    <w:pPr>
      <w:keepNext/>
      <w:numPr>
        <w:numId w:val="12"/>
      </w:numPr>
      <w:tabs>
        <w:tab w:val="clear" w:pos="907"/>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901752"/>
    <w:pPr>
      <w:numPr>
        <w:ilvl w:val="1"/>
        <w:numId w:val="12"/>
      </w:numPr>
      <w:tabs>
        <w:tab w:val="clear" w:pos="907"/>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901752"/>
    <w:pPr>
      <w:numPr>
        <w:ilvl w:val="2"/>
        <w:numId w:val="12"/>
      </w:numPr>
      <w:tabs>
        <w:tab w:val="clear" w:pos="907"/>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901752"/>
    <w:pPr>
      <w:numPr>
        <w:ilvl w:val="3"/>
        <w:numId w:val="12"/>
      </w:numPr>
      <w:tabs>
        <w:tab w:val="clear" w:pos="907"/>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901752"/>
    <w:pPr>
      <w:numPr>
        <w:ilvl w:val="4"/>
        <w:numId w:val="12"/>
      </w:numPr>
      <w:tabs>
        <w:tab w:val="clear" w:pos="907"/>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901752"/>
    <w:pPr>
      <w:numPr>
        <w:ilvl w:val="5"/>
        <w:numId w:val="12"/>
      </w:numPr>
      <w:tabs>
        <w:tab w:val="clear" w:pos="907"/>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901752"/>
    <w:pPr>
      <w:numPr>
        <w:ilvl w:val="6"/>
        <w:numId w:val="12"/>
      </w:numPr>
      <w:tabs>
        <w:tab w:val="clear" w:pos="907"/>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901752"/>
    <w:pPr>
      <w:numPr>
        <w:ilvl w:val="7"/>
        <w:numId w:val="12"/>
      </w:numPr>
      <w:tabs>
        <w:tab w:val="clear" w:pos="907"/>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901752"/>
    <w:pPr>
      <w:numPr>
        <w:ilvl w:val="8"/>
        <w:numId w:val="12"/>
      </w:numPr>
      <w:tabs>
        <w:tab w:val="clear" w:pos="907"/>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901752"/>
    <w:rPr>
      <w:rFonts w:ascii="Arial" w:eastAsia="MS Mincho" w:hAnsi="Arial" w:cs="Arial"/>
      <w:b/>
      <w:bCs/>
      <w:kern w:val="32"/>
      <w:sz w:val="32"/>
      <w:szCs w:val="32"/>
    </w:rPr>
  </w:style>
  <w:style w:type="character" w:customStyle="1" w:styleId="Heading2Char">
    <w:name w:val="Heading 2 Char"/>
    <w:aliases w:val="Pika Char"/>
    <w:basedOn w:val="DefaultParagraphFont"/>
    <w:rsid w:val="00901752"/>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901752"/>
    <w:rPr>
      <w:rFonts w:ascii="Cambria" w:eastAsia="MS Mincho" w:hAnsi="Cambria" w:cs="Cambria"/>
      <w:b/>
      <w:bCs/>
      <w:sz w:val="24"/>
      <w:szCs w:val="24"/>
    </w:rPr>
  </w:style>
  <w:style w:type="character" w:customStyle="1" w:styleId="Heading4Char">
    <w:name w:val="Heading 4 Char"/>
    <w:basedOn w:val="DefaultParagraphFont"/>
    <w:link w:val="Heading4"/>
    <w:rsid w:val="00901752"/>
    <w:rPr>
      <w:rFonts w:ascii="Cambria" w:eastAsia="MS Mincho" w:hAnsi="Cambria" w:cs="Cambria"/>
      <w:b/>
      <w:bCs/>
      <w:i/>
      <w:iCs/>
      <w:sz w:val="24"/>
      <w:szCs w:val="24"/>
    </w:rPr>
  </w:style>
  <w:style w:type="character" w:customStyle="1" w:styleId="Heading5Char">
    <w:name w:val="Heading 5 Char"/>
    <w:basedOn w:val="DefaultParagraphFont"/>
    <w:link w:val="Heading5"/>
    <w:rsid w:val="00901752"/>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901752"/>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901752"/>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901752"/>
    <w:rPr>
      <w:rFonts w:ascii="Cambria" w:eastAsia="MS Mincho" w:hAnsi="Cambria" w:cs="Cambria"/>
      <w:sz w:val="20"/>
      <w:szCs w:val="20"/>
    </w:rPr>
  </w:style>
  <w:style w:type="character" w:customStyle="1" w:styleId="Heading9Char">
    <w:name w:val="Heading 9 Char"/>
    <w:basedOn w:val="DefaultParagraphFont"/>
    <w:link w:val="Heading9"/>
    <w:uiPriority w:val="9"/>
    <w:rsid w:val="00901752"/>
    <w:rPr>
      <w:rFonts w:ascii="Cambria" w:eastAsia="MS Mincho" w:hAnsi="Cambria" w:cs="Cambria"/>
      <w:i/>
      <w:iCs/>
      <w:spacing w:val="5"/>
      <w:sz w:val="20"/>
      <w:szCs w:val="20"/>
    </w:rPr>
  </w:style>
  <w:style w:type="numbering" w:customStyle="1" w:styleId="NoList1">
    <w:name w:val="No List1"/>
    <w:next w:val="NoList"/>
    <w:uiPriority w:val="99"/>
    <w:semiHidden/>
    <w:unhideWhenUsed/>
    <w:rsid w:val="00901752"/>
  </w:style>
  <w:style w:type="paragraph" w:styleId="NoSpacing">
    <w:name w:val="No Spacing"/>
    <w:link w:val="NoSpacingChar"/>
    <w:uiPriority w:val="1"/>
    <w:qFormat/>
    <w:rsid w:val="0090175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175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01752"/>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901752"/>
    <w:rPr>
      <w:rFonts w:ascii="Tahoma" w:eastAsia="Calibri" w:hAnsi="Tahoma" w:cs="Tahoma"/>
      <w:sz w:val="16"/>
      <w:szCs w:val="16"/>
    </w:rPr>
  </w:style>
  <w:style w:type="paragraph" w:styleId="Header">
    <w:name w:val="header"/>
    <w:basedOn w:val="Normal"/>
    <w:link w:val="HeaderChar"/>
    <w:uiPriority w:val="99"/>
    <w:unhideWhenUsed/>
    <w:rsid w:val="00901752"/>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901752"/>
    <w:rPr>
      <w:rFonts w:ascii="Calibri" w:eastAsia="Calibri" w:hAnsi="Calibri" w:cs="Times New Roman"/>
    </w:rPr>
  </w:style>
  <w:style w:type="paragraph" w:styleId="Footer">
    <w:name w:val="footer"/>
    <w:basedOn w:val="Normal"/>
    <w:link w:val="FooterChar"/>
    <w:uiPriority w:val="99"/>
    <w:unhideWhenUsed/>
    <w:rsid w:val="00901752"/>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901752"/>
    <w:rPr>
      <w:rFonts w:ascii="Calibri" w:eastAsia="Calibri" w:hAnsi="Calibri" w:cs="Times New Roman"/>
    </w:rPr>
  </w:style>
  <w:style w:type="paragraph" w:customStyle="1" w:styleId="Akti">
    <w:name w:val="Akti"/>
    <w:link w:val="AktiChar"/>
    <w:rsid w:val="0090175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0175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01752"/>
    <w:rPr>
      <w:rFonts w:ascii="Garamond" w:eastAsia="MS Mincho" w:hAnsi="Garamond" w:cs="CG Times"/>
      <w:b/>
      <w:bCs/>
      <w:sz w:val="24"/>
      <w:lang w:val="en-GB"/>
    </w:rPr>
  </w:style>
  <w:style w:type="paragraph" w:customStyle="1" w:styleId="Paragrafi">
    <w:name w:val="Paragrafi"/>
    <w:link w:val="ParagrafiChar"/>
    <w:rsid w:val="0090175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01752"/>
    <w:rPr>
      <w:rFonts w:ascii="Garamond" w:eastAsia="MS Mincho" w:hAnsi="Garamond" w:cs="CG Times"/>
      <w:sz w:val="24"/>
    </w:rPr>
  </w:style>
  <w:style w:type="paragraph" w:customStyle="1" w:styleId="Titulli">
    <w:name w:val="Titulli"/>
    <w:next w:val="Normal"/>
    <w:link w:val="TitulliChar"/>
    <w:uiPriority w:val="99"/>
    <w:rsid w:val="0090175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901752"/>
    <w:rPr>
      <w:rFonts w:ascii="Garamond" w:eastAsia="MS Mincho" w:hAnsi="Garamond" w:cs="CG Times"/>
      <w:b/>
      <w:bCs/>
      <w:caps/>
      <w:sz w:val="24"/>
      <w:lang w:val="en-GB"/>
    </w:rPr>
  </w:style>
  <w:style w:type="character" w:customStyle="1" w:styleId="AktiChar">
    <w:name w:val="Akti Char"/>
    <w:basedOn w:val="DefaultParagraphFont"/>
    <w:link w:val="Akti"/>
    <w:rsid w:val="00901752"/>
    <w:rPr>
      <w:rFonts w:ascii="Garamond" w:eastAsia="MS Mincho" w:hAnsi="Garamond" w:cs="CG Times"/>
      <w:b/>
      <w:bCs/>
      <w:caps/>
      <w:color w:val="000000"/>
      <w:sz w:val="24"/>
      <w:lang w:val="en-GB"/>
    </w:rPr>
  </w:style>
  <w:style w:type="paragraph" w:customStyle="1" w:styleId="NeniNr">
    <w:name w:val="Neni_Nr"/>
    <w:next w:val="Normal"/>
    <w:link w:val="NeniNrChar"/>
    <w:rsid w:val="0090175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90175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01752"/>
    <w:rPr>
      <w:rFonts w:ascii="Garamond" w:eastAsia="MS Mincho" w:hAnsi="Garamond" w:cs="CG Times"/>
      <w:sz w:val="24"/>
      <w:lang w:val="en-GB"/>
    </w:rPr>
  </w:style>
  <w:style w:type="paragraph" w:customStyle="1" w:styleId="Autoriteti">
    <w:name w:val="Autoriteti"/>
    <w:next w:val="Normal"/>
    <w:link w:val="AutoritetiChar"/>
    <w:rsid w:val="0090175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0175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01752"/>
    <w:rPr>
      <w:rFonts w:ascii="Garamond" w:eastAsia="MS Mincho" w:hAnsi="Garamond" w:cs="CG Times"/>
      <w:caps/>
      <w:sz w:val="24"/>
      <w:lang w:val="en-GB"/>
    </w:rPr>
  </w:style>
  <w:style w:type="character" w:customStyle="1" w:styleId="AutoritetiEmerChar">
    <w:name w:val="Autoriteti_Emer Char"/>
    <w:link w:val="AutoritetiEmer"/>
    <w:locked/>
    <w:rsid w:val="00901752"/>
    <w:rPr>
      <w:rFonts w:ascii="Garamond" w:eastAsia="MS Mincho" w:hAnsi="Garamond" w:cs="Times New Roman"/>
      <w:b/>
      <w:bCs/>
      <w:sz w:val="24"/>
      <w:lang w:val="en-GB"/>
    </w:rPr>
  </w:style>
  <w:style w:type="paragraph" w:customStyle="1" w:styleId="Titull-Titull">
    <w:name w:val="Titull-Titull"/>
    <w:basedOn w:val="Paragrafi"/>
    <w:qFormat/>
    <w:rsid w:val="00901752"/>
    <w:pPr>
      <w:ind w:firstLine="0"/>
      <w:jc w:val="center"/>
    </w:pPr>
    <w:rPr>
      <w:caps/>
      <w:szCs w:val="24"/>
    </w:rPr>
  </w:style>
  <w:style w:type="paragraph" w:customStyle="1" w:styleId="Vendosi">
    <w:name w:val="Vendosi"/>
    <w:basedOn w:val="Titull-Titull"/>
    <w:qFormat/>
    <w:rsid w:val="00901752"/>
  </w:style>
  <w:style w:type="paragraph" w:customStyle="1" w:styleId="Hapesira7">
    <w:name w:val="Hapesira 7"/>
    <w:basedOn w:val="Paragrafi"/>
    <w:qFormat/>
    <w:rsid w:val="00901752"/>
    <w:rPr>
      <w:sz w:val="14"/>
      <w:szCs w:val="24"/>
    </w:rPr>
  </w:style>
  <w:style w:type="paragraph" w:styleId="ListParagraph">
    <w:name w:val="List Paragraph"/>
    <w:aliases w:val="List Paragraph2"/>
    <w:basedOn w:val="Normal"/>
    <w:link w:val="ListParagraphChar"/>
    <w:uiPriority w:val="34"/>
    <w:qFormat/>
    <w:rsid w:val="00901752"/>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901752"/>
    <w:rPr>
      <w:rFonts w:ascii="Calibri" w:eastAsia="Times New Roman" w:hAnsi="Calibri" w:cs="Times New Roman"/>
    </w:rPr>
  </w:style>
  <w:style w:type="paragraph" w:customStyle="1" w:styleId="Style1">
    <w:name w:val="Style1"/>
    <w:basedOn w:val="Akti"/>
    <w:link w:val="Style1Char"/>
    <w:qFormat/>
    <w:rsid w:val="00901752"/>
  </w:style>
  <w:style w:type="character" w:customStyle="1" w:styleId="Heading2Char1">
    <w:name w:val="Heading 2 Char1"/>
    <w:aliases w:val="Section Heading 2 Char,Section Heading Char"/>
    <w:link w:val="Heading2"/>
    <w:locked/>
    <w:rsid w:val="00901752"/>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901752"/>
    <w:rPr>
      <w:rFonts w:ascii="Cambria" w:eastAsia="MS Mincho" w:hAnsi="Cambria" w:cs="Cambria"/>
      <w:b/>
      <w:bCs/>
      <w:sz w:val="24"/>
      <w:szCs w:val="24"/>
    </w:rPr>
  </w:style>
  <w:style w:type="paragraph" w:customStyle="1" w:styleId="ADDRESS">
    <w:name w:val="ADDRESS"/>
    <w:basedOn w:val="Normal"/>
    <w:rsid w:val="00901752"/>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901752"/>
    <w:pPr>
      <w:spacing w:after="0" w:line="240" w:lineRule="auto"/>
      <w:jc w:val="both"/>
    </w:pPr>
    <w:rPr>
      <w:rFonts w:ascii="CG Times" w:eastAsia="MS Mincho" w:hAnsi="CG Times" w:cs="CG Times"/>
      <w:sz w:val="21"/>
      <w:lang w:val="en-GB"/>
    </w:rPr>
  </w:style>
  <w:style w:type="paragraph" w:customStyle="1" w:styleId="AneksiNr">
    <w:name w:val="Aneksi_Nr"/>
    <w:next w:val="Normal"/>
    <w:rsid w:val="0090175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90175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901752"/>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901752"/>
    <w:rPr>
      <w:rFonts w:ascii="Arial" w:eastAsia="Times New Roman" w:hAnsi="Arial" w:cs="Arial"/>
      <w:color w:val="000000"/>
      <w:sz w:val="24"/>
      <w:szCs w:val="24"/>
    </w:rPr>
  </w:style>
  <w:style w:type="paragraph" w:customStyle="1" w:styleId="BazLigjPropozues">
    <w:name w:val="Baz_Ligj_Propozues"/>
    <w:rsid w:val="0090175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901752"/>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901752"/>
    <w:rPr>
      <w:rFonts w:ascii="Times New Roman" w:eastAsia="Times New Roman" w:hAnsi="Times New Roman" w:cs="Times New Roman"/>
      <w:caps/>
      <w:sz w:val="26"/>
      <w:szCs w:val="26"/>
      <w:lang w:val="en-GB"/>
    </w:rPr>
  </w:style>
  <w:style w:type="character" w:customStyle="1" w:styleId="apple-converted-space">
    <w:name w:val="apple-converted-space"/>
    <w:rsid w:val="00901752"/>
  </w:style>
  <w:style w:type="character" w:styleId="FollowedHyperlink">
    <w:name w:val="FollowedHyperlink"/>
    <w:uiPriority w:val="99"/>
    <w:unhideWhenUsed/>
    <w:rsid w:val="00901752"/>
    <w:rPr>
      <w:color w:val="800080"/>
      <w:u w:val="single"/>
    </w:rPr>
  </w:style>
  <w:style w:type="paragraph" w:customStyle="1" w:styleId="font5">
    <w:name w:val="font5"/>
    <w:basedOn w:val="Normal"/>
    <w:rsid w:val="00901752"/>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901752"/>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901752"/>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901752"/>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901752"/>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901752"/>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901752"/>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901752"/>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901752"/>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901752"/>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901752"/>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90175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901752"/>
    <w:pPr>
      <w:pageBreakBefore/>
      <w:spacing w:after="0" w:line="240" w:lineRule="auto"/>
      <w:jc w:val="both"/>
    </w:pPr>
    <w:rPr>
      <w:rFonts w:ascii="CG Times" w:eastAsia="MS Mincho" w:hAnsi="CG Times" w:cs="CG Times"/>
      <w:b/>
      <w:bCs/>
      <w:sz w:val="21"/>
    </w:rPr>
  </w:style>
  <w:style w:type="paragraph" w:customStyle="1" w:styleId="KapitulliNr">
    <w:name w:val="Kapitulli_Nr"/>
    <w:rsid w:val="0090175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90175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901752"/>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901752"/>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901752"/>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901752"/>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901752"/>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901752"/>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901752"/>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901752"/>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901752"/>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901752"/>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901752"/>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90175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90175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901752"/>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901752"/>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901752"/>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901752"/>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901752"/>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901752"/>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901752"/>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901752"/>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901752"/>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901752"/>
  </w:style>
  <w:style w:type="paragraph" w:customStyle="1" w:styleId="PjesaNr">
    <w:name w:val="Pjesa_Nr"/>
    <w:next w:val="Normal"/>
    <w:rsid w:val="0090175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90175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901752"/>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901752"/>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90175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01752"/>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901752"/>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901752"/>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901752"/>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901752"/>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90175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901752"/>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901752"/>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901752"/>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TitulliNr">
    <w:name w:val="Titulli_Nr"/>
    <w:rsid w:val="00901752"/>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901752"/>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901752"/>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901752"/>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901752"/>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90175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9017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9017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901752"/>
    <w:rPr>
      <w:b/>
      <w:bCs/>
    </w:rPr>
  </w:style>
  <w:style w:type="paragraph" w:customStyle="1" w:styleId="xl136">
    <w:name w:val="xl136"/>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901752"/>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901752"/>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901752"/>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901752"/>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styleId="NormalWeb">
    <w:name w:val="Normal (Web)"/>
    <w:aliases w:val="Normal (Web) Char,Normal (Web) Char Char Char Char"/>
    <w:basedOn w:val="Normal"/>
    <w:uiPriority w:val="99"/>
    <w:unhideWhenUsed/>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90175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901752"/>
  </w:style>
  <w:style w:type="paragraph" w:styleId="Title">
    <w:name w:val="Title"/>
    <w:basedOn w:val="Heading1"/>
    <w:next w:val="Normal"/>
    <w:link w:val="TitleChar"/>
    <w:qFormat/>
    <w:rsid w:val="00901752"/>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90175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901752"/>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901752"/>
    <w:rPr>
      <w:rFonts w:ascii="Calibri" w:eastAsia="Calibri" w:hAnsi="Calibri" w:cs="Times New Roman"/>
    </w:rPr>
  </w:style>
  <w:style w:type="paragraph" w:customStyle="1" w:styleId="numridata0">
    <w:name w:val="numridata"/>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901752"/>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901752"/>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901752"/>
    <w:rPr>
      <w:rFonts w:ascii="Times New Roman" w:eastAsia="Times New Roman" w:hAnsi="Times New Roman" w:cs="Times New Roman"/>
      <w:sz w:val="16"/>
      <w:szCs w:val="16"/>
    </w:rPr>
  </w:style>
  <w:style w:type="paragraph" w:customStyle="1" w:styleId="s32b251d">
    <w:name w:val="s32b251d"/>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901752"/>
  </w:style>
  <w:style w:type="paragraph" w:customStyle="1" w:styleId="s30eec3f8">
    <w:name w:val="s30eec3f8"/>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901752"/>
    <w:rPr>
      <w:sz w:val="24"/>
      <w:lang w:val="en-GB" w:eastAsia="fr-FR"/>
    </w:rPr>
  </w:style>
  <w:style w:type="paragraph" w:customStyle="1" w:styleId="JuPara">
    <w:name w:val="Ju_Para"/>
    <w:basedOn w:val="Normal"/>
    <w:link w:val="JuParaCar"/>
    <w:rsid w:val="00901752"/>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Normal"/>
    <w:uiPriority w:val="99"/>
    <w:rsid w:val="00901752"/>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01752"/>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0175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901752"/>
    <w:rPr>
      <w:vertAlign w:val="superscript"/>
    </w:rPr>
  </w:style>
  <w:style w:type="paragraph" w:customStyle="1" w:styleId="ju-005fpara">
    <w:name w:val="ju-005fpara"/>
    <w:basedOn w:val="Normal"/>
    <w:rsid w:val="00901752"/>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901752"/>
  </w:style>
  <w:style w:type="character" w:customStyle="1" w:styleId="s7d2086b4">
    <w:name w:val="s7d2086b4"/>
    <w:basedOn w:val="DefaultParagraphFont"/>
    <w:uiPriority w:val="99"/>
    <w:rsid w:val="00901752"/>
  </w:style>
  <w:style w:type="character" w:customStyle="1" w:styleId="hps">
    <w:name w:val="hps"/>
    <w:basedOn w:val="DefaultParagraphFont"/>
    <w:rsid w:val="00901752"/>
  </w:style>
  <w:style w:type="paragraph" w:customStyle="1" w:styleId="paragrafi0">
    <w:name w:val="paragrafi"/>
    <w:basedOn w:val="Normal"/>
    <w:rsid w:val="00901752"/>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901752"/>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901752"/>
    <w:rPr>
      <w:rFonts w:cs="Times New Roman"/>
    </w:rPr>
  </w:style>
  <w:style w:type="paragraph" w:customStyle="1" w:styleId="titulli0">
    <w:name w:val="titulli"/>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901752"/>
  </w:style>
  <w:style w:type="paragraph" w:customStyle="1" w:styleId="akti0">
    <w:name w:val="akti"/>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901752"/>
  </w:style>
  <w:style w:type="paragraph" w:customStyle="1" w:styleId="CM49">
    <w:name w:val="CM49"/>
    <w:basedOn w:val="Normal"/>
    <w:next w:val="Normal"/>
    <w:rsid w:val="00901752"/>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901752"/>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901752"/>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901752"/>
    <w:pPr>
      <w:widowControl w:val="0"/>
    </w:pPr>
    <w:rPr>
      <w:rFonts w:ascii="Helvetica" w:eastAsia="Times New Roman" w:hAnsi="Helvetica" w:cs="Helvetica"/>
      <w:lang w:val="sq-AL"/>
    </w:rPr>
  </w:style>
  <w:style w:type="paragraph" w:customStyle="1" w:styleId="CM57">
    <w:name w:val="CM57"/>
    <w:basedOn w:val="Normal"/>
    <w:next w:val="Normal"/>
    <w:rsid w:val="00901752"/>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901752"/>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901752"/>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90175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90175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01752"/>
  </w:style>
  <w:style w:type="character" w:customStyle="1" w:styleId="StyleHeading6BoldChar">
    <w:name w:val="Style Heading 6 + Bold Char"/>
    <w:link w:val="StyleHeading6Bold"/>
    <w:rsid w:val="00901752"/>
    <w:rPr>
      <w:rFonts w:ascii="Cambria" w:eastAsia="MS Mincho" w:hAnsi="Cambria" w:cs="Cambria"/>
      <w:b/>
      <w:bCs/>
      <w:i/>
      <w:iCs/>
      <w:color w:val="7F7F7F"/>
      <w:sz w:val="24"/>
      <w:szCs w:val="24"/>
    </w:rPr>
  </w:style>
  <w:style w:type="paragraph" w:customStyle="1" w:styleId="tableheaders">
    <w:name w:val="table headers"/>
    <w:rsid w:val="0090175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01752"/>
    <w:rPr>
      <w:b w:val="0"/>
    </w:rPr>
  </w:style>
  <w:style w:type="paragraph" w:styleId="PlainText">
    <w:name w:val="Plain Text"/>
    <w:basedOn w:val="Normal"/>
    <w:link w:val="PlainTextChar"/>
    <w:uiPriority w:val="99"/>
    <w:unhideWhenUsed/>
    <w:rsid w:val="00901752"/>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901752"/>
    <w:rPr>
      <w:rFonts w:ascii="Consolas" w:eastAsia="Calibri" w:hAnsi="Consolas" w:cs="Times New Roman"/>
      <w:sz w:val="21"/>
      <w:szCs w:val="21"/>
      <w:lang w:val="sq-AL"/>
    </w:rPr>
  </w:style>
  <w:style w:type="paragraph" w:customStyle="1" w:styleId="StyleStyle1Bold">
    <w:name w:val="Style Style1 + Bold"/>
    <w:basedOn w:val="Style1"/>
    <w:rsid w:val="00901752"/>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901752"/>
    <w:rPr>
      <w:rFonts w:ascii="EUAlbertina" w:hAnsi="EUAlbertina"/>
      <w:color w:val="auto"/>
    </w:rPr>
  </w:style>
  <w:style w:type="paragraph" w:customStyle="1" w:styleId="CM4">
    <w:name w:val="CM4"/>
    <w:basedOn w:val="Normal"/>
    <w:next w:val="Normal"/>
    <w:uiPriority w:val="99"/>
    <w:rsid w:val="00901752"/>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901752"/>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901752"/>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901752"/>
    <w:rPr>
      <w:rFonts w:ascii="Tahoma" w:eastAsia="Times New Roman" w:hAnsi="Tahoma" w:cs="Times New Roman"/>
      <w:sz w:val="16"/>
      <w:szCs w:val="16"/>
      <w:lang w:val="sq-AL"/>
    </w:rPr>
  </w:style>
  <w:style w:type="numbering" w:customStyle="1" w:styleId="NoList3">
    <w:name w:val="No List3"/>
    <w:next w:val="NoList"/>
    <w:semiHidden/>
    <w:rsid w:val="00901752"/>
  </w:style>
  <w:style w:type="numbering" w:customStyle="1" w:styleId="NoList4">
    <w:name w:val="No List4"/>
    <w:next w:val="NoList"/>
    <w:semiHidden/>
    <w:rsid w:val="00901752"/>
  </w:style>
  <w:style w:type="paragraph" w:customStyle="1" w:styleId="Point1">
    <w:name w:val="Point 1"/>
    <w:basedOn w:val="Normal"/>
    <w:link w:val="Point1Char"/>
    <w:rsid w:val="00901752"/>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901752"/>
    <w:rPr>
      <w:rFonts w:ascii="Calibri" w:eastAsia="Times New Roman" w:hAnsi="Calibri" w:cs="Times New Roman"/>
      <w:sz w:val="24"/>
      <w:szCs w:val="24"/>
      <w:lang w:val="en-GB" w:eastAsia="en-GB"/>
    </w:rPr>
  </w:style>
  <w:style w:type="character" w:customStyle="1" w:styleId="longtext">
    <w:name w:val="long_text"/>
    <w:rsid w:val="00901752"/>
    <w:rPr>
      <w:rFonts w:ascii="Comic Sans MS" w:hAnsi="Comic Sans MS"/>
      <w:b/>
      <w:sz w:val="96"/>
      <w:szCs w:val="24"/>
      <w:lang w:val="pl-PL" w:eastAsia="pl-PL" w:bidi="ar-SA"/>
    </w:rPr>
  </w:style>
  <w:style w:type="paragraph" w:customStyle="1" w:styleId="Text1">
    <w:name w:val="Text 1"/>
    <w:basedOn w:val="Normal"/>
    <w:link w:val="Text1Char"/>
    <w:rsid w:val="00901752"/>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901752"/>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901752"/>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901752"/>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SubsectionTitleCharChar">
    <w:name w:val="SubsectionTitle Char Char"/>
    <w:basedOn w:val="SectionTitleCharChar"/>
    <w:link w:val="SubsectionTitleCharCharChar"/>
    <w:rsid w:val="00901752"/>
  </w:style>
  <w:style w:type="character" w:customStyle="1" w:styleId="SectionTitleCharCharChar">
    <w:name w:val="SectionTitle Char Char Char"/>
    <w:link w:val="SectionTitleCharChar"/>
    <w:rsid w:val="0090175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901752"/>
    <w:rPr>
      <w:rFonts w:ascii="Calibri" w:eastAsia="Times New Roman" w:hAnsi="Calibri" w:cs="Times New Roman"/>
      <w:b/>
      <w:bCs/>
      <w:smallCaps/>
      <w:sz w:val="28"/>
      <w:szCs w:val="28"/>
      <w:lang w:val="en-GB" w:eastAsia="en-GB"/>
    </w:rPr>
  </w:style>
  <w:style w:type="character" w:customStyle="1" w:styleId="Text1Char">
    <w:name w:val="Text 1 Char"/>
    <w:link w:val="Text1"/>
    <w:rsid w:val="00901752"/>
    <w:rPr>
      <w:rFonts w:ascii="Calibri" w:eastAsia="Times New Roman" w:hAnsi="Calibri" w:cs="Times New Roman"/>
      <w:sz w:val="24"/>
      <w:szCs w:val="24"/>
      <w:lang w:val="en-GB" w:eastAsia="en-GB"/>
    </w:rPr>
  </w:style>
  <w:style w:type="character" w:customStyle="1" w:styleId="Point1CharChar">
    <w:name w:val="Point 1 Char Char"/>
    <w:rsid w:val="00901752"/>
    <w:rPr>
      <w:sz w:val="24"/>
      <w:szCs w:val="24"/>
      <w:lang w:val="en-GB" w:eastAsia="en-GB" w:bidi="ar-SA"/>
    </w:rPr>
  </w:style>
  <w:style w:type="paragraph" w:customStyle="1" w:styleId="Point0">
    <w:name w:val="Point 0"/>
    <w:basedOn w:val="Normal"/>
    <w:rsid w:val="00901752"/>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901752"/>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901752"/>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901752"/>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901752"/>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901752"/>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901752"/>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90175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01752"/>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rsid w:val="00901752"/>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901752"/>
  </w:style>
  <w:style w:type="paragraph" w:styleId="TableofFigures">
    <w:name w:val="table of figures"/>
    <w:basedOn w:val="Normal"/>
    <w:next w:val="Normal"/>
    <w:rsid w:val="00901752"/>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901752"/>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901752"/>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901752"/>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901752"/>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901752"/>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901752"/>
    <w:pPr>
      <w:keepNext/>
      <w:keepLines/>
      <w:spacing w:after="0" w:line="360" w:lineRule="auto"/>
    </w:pPr>
    <w:rPr>
      <w:rFonts w:ascii="Tahoma" w:eastAsia="Times New Roman" w:hAnsi="Tahoma" w:cs="Times New Roman"/>
      <w:sz w:val="16"/>
      <w:lang w:val="de-AT" w:eastAsia="de-DE"/>
    </w:rPr>
  </w:style>
  <w:style w:type="paragraph" w:styleId="Index6">
    <w:name w:val="index 6"/>
    <w:basedOn w:val="Normal"/>
    <w:next w:val="Normal"/>
    <w:autoRedefine/>
    <w:semiHidden/>
    <w:rsid w:val="00901752"/>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901752"/>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901752"/>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901752"/>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1">
    <w:name w:val="index 1"/>
    <w:basedOn w:val="Normal"/>
    <w:next w:val="Normal"/>
    <w:autoRedefine/>
    <w:uiPriority w:val="99"/>
    <w:semiHidden/>
    <w:unhideWhenUsed/>
    <w:rsid w:val="00901752"/>
    <w:pPr>
      <w:spacing w:after="0" w:line="240" w:lineRule="auto"/>
      <w:ind w:left="220" w:hanging="220"/>
    </w:pPr>
  </w:style>
  <w:style w:type="paragraph" w:styleId="IndexHeading">
    <w:name w:val="index heading"/>
    <w:basedOn w:val="Normal"/>
    <w:next w:val="Normal"/>
    <w:semiHidden/>
    <w:rsid w:val="00901752"/>
    <w:pPr>
      <w:spacing w:after="0" w:line="360" w:lineRule="auto"/>
    </w:pPr>
    <w:rPr>
      <w:rFonts w:ascii="Tahoma" w:eastAsia="Times New Roman" w:hAnsi="Tahoma" w:cs="Times New Roman"/>
      <w:lang w:val="de-AT" w:eastAsia="de-DE"/>
    </w:rPr>
  </w:style>
  <w:style w:type="paragraph" w:styleId="List">
    <w:name w:val="List"/>
    <w:basedOn w:val="Normal"/>
    <w:rsid w:val="00901752"/>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901752"/>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901752"/>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901752"/>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901752"/>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901752"/>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901752"/>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901752"/>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901752"/>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901752"/>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901752"/>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901752"/>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901752"/>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901752"/>
    <w:rPr>
      <w:sz w:val="16"/>
      <w:szCs w:val="16"/>
    </w:rPr>
  </w:style>
  <w:style w:type="paragraph" w:styleId="CommentText">
    <w:name w:val="annotation text"/>
    <w:aliases w:val=" Char"/>
    <w:basedOn w:val="Normal"/>
    <w:link w:val="CommentTextChar"/>
    <w:uiPriority w:val="99"/>
    <w:unhideWhenUsed/>
    <w:rsid w:val="00901752"/>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90175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01752"/>
    <w:rPr>
      <w:b/>
      <w:bCs/>
    </w:rPr>
  </w:style>
  <w:style w:type="character" w:customStyle="1" w:styleId="CommentSubjectChar">
    <w:name w:val="Comment Subject Char"/>
    <w:basedOn w:val="CommentTextChar"/>
    <w:link w:val="CommentSubject"/>
    <w:uiPriority w:val="99"/>
    <w:rsid w:val="00901752"/>
    <w:rPr>
      <w:rFonts w:ascii="Calibri" w:eastAsia="MS Mincho" w:hAnsi="Calibri" w:cs="Times New Roman"/>
      <w:b/>
      <w:bCs/>
      <w:sz w:val="20"/>
      <w:szCs w:val="20"/>
      <w:lang w:val="sq-AL"/>
    </w:rPr>
  </w:style>
  <w:style w:type="paragraph" w:styleId="ListNumber4">
    <w:name w:val="List Number 4"/>
    <w:basedOn w:val="Normal"/>
    <w:rsid w:val="00901752"/>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901752"/>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901752"/>
  </w:style>
  <w:style w:type="paragraph" w:styleId="MacroText">
    <w:name w:val="macro"/>
    <w:link w:val="MacroTextChar"/>
    <w:semiHidden/>
    <w:rsid w:val="0090175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01752"/>
    <w:rPr>
      <w:rFonts w:ascii="Courier New" w:eastAsia="Times New Roman" w:hAnsi="Courier New" w:cs="Times New Roman"/>
      <w:lang w:val="de-DE" w:eastAsia="de-DE"/>
    </w:rPr>
  </w:style>
  <w:style w:type="paragraph" w:styleId="NormalIndent">
    <w:name w:val="Normal Indent"/>
    <w:basedOn w:val="Normal"/>
    <w:link w:val="NormalIndentChar"/>
    <w:rsid w:val="00901752"/>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901752"/>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901752"/>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901752"/>
    <w:rPr>
      <w:rFonts w:ascii="Tahoma" w:hAnsi="Tahoma"/>
      <w:sz w:val="22"/>
    </w:rPr>
  </w:style>
  <w:style w:type="paragraph" w:styleId="BlockText">
    <w:name w:val="Block Text"/>
    <w:basedOn w:val="Normal"/>
    <w:rsid w:val="00901752"/>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901752"/>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901752"/>
    <w:rPr>
      <w:rFonts w:ascii="Tahoma" w:eastAsia="Times New Roman" w:hAnsi="Tahoma" w:cs="Times New Roman"/>
      <w:lang w:val="de-AT" w:eastAsia="de-DE"/>
    </w:rPr>
  </w:style>
  <w:style w:type="character" w:customStyle="1" w:styleId="Emphasis1">
    <w:name w:val="Emphasis1"/>
    <w:semiHidden/>
    <w:rsid w:val="00901752"/>
  </w:style>
  <w:style w:type="paragraph" w:styleId="NoteHeading">
    <w:name w:val="Note Heading"/>
    <w:basedOn w:val="Normal"/>
    <w:next w:val="Normal"/>
    <w:link w:val="NoteHeadingChar"/>
    <w:rsid w:val="00901752"/>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901752"/>
    <w:rPr>
      <w:rFonts w:ascii="Tahoma" w:eastAsia="Times New Roman" w:hAnsi="Tahoma" w:cs="Times New Roman"/>
      <w:lang w:val="de-AT" w:eastAsia="de-DE"/>
    </w:rPr>
  </w:style>
  <w:style w:type="paragraph" w:styleId="MessageHeader">
    <w:name w:val="Message Header"/>
    <w:basedOn w:val="Normal"/>
    <w:link w:val="MessageHeaderChar"/>
    <w:semiHidden/>
    <w:rsid w:val="0090175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90175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01752"/>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901752"/>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901752"/>
    <w:rPr>
      <w:rFonts w:ascii="Tahoma" w:eastAsia="Times New Roman" w:hAnsi="Tahoma" w:cs="Times New Roman"/>
      <w:sz w:val="20"/>
      <w:szCs w:val="20"/>
    </w:rPr>
  </w:style>
  <w:style w:type="character" w:styleId="EndnoteReference">
    <w:name w:val="endnote reference"/>
    <w:semiHidden/>
    <w:unhideWhenUsed/>
    <w:rsid w:val="00901752"/>
    <w:rPr>
      <w:vertAlign w:val="superscript"/>
    </w:rPr>
  </w:style>
  <w:style w:type="paragraph" w:styleId="BodyTextFirstIndent2">
    <w:name w:val="Body Text First Indent 2"/>
    <w:basedOn w:val="BodyTextIndent"/>
    <w:link w:val="BodyTextFirstIndent2Char"/>
    <w:semiHidden/>
    <w:rsid w:val="0090175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01752"/>
    <w:rPr>
      <w:rFonts w:ascii="Tahoma" w:eastAsia="Times New Roman" w:hAnsi="Tahoma" w:cs="Times New Roman"/>
      <w:lang w:val="de-AT" w:eastAsia="de-DE"/>
    </w:rPr>
  </w:style>
  <w:style w:type="paragraph" w:customStyle="1" w:styleId="Zusatz2">
    <w:name w:val="Zusatz 2"/>
    <w:basedOn w:val="Normal"/>
    <w:next w:val="Normal"/>
    <w:semiHidden/>
    <w:rsid w:val="00901752"/>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901752"/>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901752"/>
    <w:pPr>
      <w:numPr>
        <w:numId w:val="15"/>
      </w:numPr>
    </w:pPr>
  </w:style>
  <w:style w:type="paragraph" w:styleId="Salutation">
    <w:name w:val="Salutation"/>
    <w:basedOn w:val="Normal"/>
    <w:next w:val="Normal"/>
    <w:link w:val="SalutationChar"/>
    <w:semiHidden/>
    <w:rsid w:val="00901752"/>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901752"/>
    <w:rPr>
      <w:rFonts w:ascii="Tahoma" w:eastAsia="Times New Roman" w:hAnsi="Tahoma" w:cs="Times New Roman"/>
      <w:lang w:val="de-AT" w:eastAsia="de-DE"/>
    </w:rPr>
  </w:style>
  <w:style w:type="numbering" w:styleId="ArticleSection">
    <w:name w:val="Outline List 3"/>
    <w:basedOn w:val="NoList"/>
    <w:semiHidden/>
    <w:rsid w:val="00901752"/>
    <w:pPr>
      <w:numPr>
        <w:numId w:val="16"/>
      </w:numPr>
    </w:pPr>
  </w:style>
  <w:style w:type="paragraph" w:styleId="Closing">
    <w:name w:val="Closing"/>
    <w:basedOn w:val="Normal"/>
    <w:link w:val="ClosingChar"/>
    <w:semiHidden/>
    <w:rsid w:val="00901752"/>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901752"/>
    <w:rPr>
      <w:rFonts w:ascii="Tahoma" w:eastAsia="Times New Roman" w:hAnsi="Tahoma" w:cs="Times New Roman"/>
      <w:lang w:val="de-AT" w:eastAsia="de-DE"/>
    </w:rPr>
  </w:style>
  <w:style w:type="character" w:styleId="Emphasis">
    <w:name w:val="Emphasis"/>
    <w:uiPriority w:val="99"/>
    <w:qFormat/>
    <w:rsid w:val="00901752"/>
    <w:rPr>
      <w:i/>
      <w:iCs/>
    </w:rPr>
  </w:style>
  <w:style w:type="paragraph" w:styleId="HTMLAddress">
    <w:name w:val="HTML Address"/>
    <w:basedOn w:val="Normal"/>
    <w:link w:val="HTMLAddressChar"/>
    <w:semiHidden/>
    <w:rsid w:val="00901752"/>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901752"/>
    <w:rPr>
      <w:rFonts w:ascii="Tahoma" w:eastAsia="Times New Roman" w:hAnsi="Tahoma" w:cs="Times New Roman"/>
      <w:i/>
      <w:iCs/>
      <w:lang w:val="de-AT" w:eastAsia="de-DE"/>
    </w:rPr>
  </w:style>
  <w:style w:type="character" w:styleId="HTMLCode">
    <w:name w:val="HTML Code"/>
    <w:semiHidden/>
    <w:rsid w:val="00901752"/>
    <w:rPr>
      <w:rFonts w:ascii="Courier New" w:hAnsi="Courier New" w:cs="Courier New"/>
      <w:sz w:val="20"/>
      <w:szCs w:val="20"/>
    </w:rPr>
  </w:style>
  <w:style w:type="character" w:styleId="HTMLCite">
    <w:name w:val="HTML Cite"/>
    <w:semiHidden/>
    <w:rsid w:val="00901752"/>
    <w:rPr>
      <w:i/>
      <w:iCs/>
    </w:rPr>
  </w:style>
  <w:style w:type="table" w:styleId="Table3Deffects1">
    <w:name w:val="Table 3D effects 1"/>
    <w:basedOn w:val="TableNormal"/>
    <w:semiHidden/>
    <w:rsid w:val="00901752"/>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175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1752"/>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01752"/>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01752"/>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01752"/>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1752"/>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1752"/>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01752"/>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90175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1752"/>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175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175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175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01752"/>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1752"/>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1752"/>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01752"/>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1752"/>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01752"/>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1752"/>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1752"/>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0175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01752"/>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01752"/>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1752"/>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1752"/>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01752"/>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901752"/>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901752"/>
    <w:rPr>
      <w:rFonts w:ascii="Tahoma" w:eastAsia="Times New Roman" w:hAnsi="Tahoma" w:cs="Times New Roman"/>
      <w:lang w:val="de-AT" w:eastAsia="de-DE"/>
    </w:rPr>
  </w:style>
  <w:style w:type="paragraph" w:styleId="E-mailSignature">
    <w:name w:val="E-mail Signature"/>
    <w:basedOn w:val="Normal"/>
    <w:link w:val="E-mailSignatureChar"/>
    <w:rsid w:val="00901752"/>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901752"/>
    <w:rPr>
      <w:rFonts w:ascii="Tahoma" w:eastAsia="Times New Roman" w:hAnsi="Tahoma" w:cs="Times New Roman"/>
      <w:lang w:val="de-AT" w:eastAsia="de-DE"/>
    </w:rPr>
  </w:style>
  <w:style w:type="paragraph" w:styleId="BodyText2">
    <w:name w:val="Body Text 2"/>
    <w:basedOn w:val="Normal"/>
    <w:link w:val="BodyText2Char"/>
    <w:rsid w:val="00901752"/>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901752"/>
    <w:rPr>
      <w:rFonts w:ascii="Tahoma" w:eastAsia="Times New Roman" w:hAnsi="Tahoma" w:cs="Times New Roman"/>
      <w:lang w:val="de-AT" w:eastAsia="de-DE"/>
    </w:rPr>
  </w:style>
  <w:style w:type="paragraph" w:styleId="BodyTextIndent2">
    <w:name w:val="Body Text Indent 2"/>
    <w:basedOn w:val="Normal"/>
    <w:link w:val="BodyTextIndent2Char"/>
    <w:rsid w:val="00901752"/>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901752"/>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901752"/>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90175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0175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0175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01752"/>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901752"/>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901752"/>
    <w:rPr>
      <w:rFonts w:ascii="CG Times" w:eastAsia="Times New Roman" w:hAnsi="CG Times" w:cs="Times New Roman"/>
      <w:b/>
      <w:szCs w:val="24"/>
    </w:rPr>
  </w:style>
  <w:style w:type="character" w:customStyle="1" w:styleId="SubtitleChar1">
    <w:name w:val="Subtitle Char1"/>
    <w:locked/>
    <w:rsid w:val="00901752"/>
    <w:rPr>
      <w:rFonts w:ascii="Cambria" w:hAnsi="Cambria"/>
      <w:sz w:val="24"/>
      <w:szCs w:val="24"/>
    </w:rPr>
  </w:style>
  <w:style w:type="paragraph" w:customStyle="1" w:styleId="Char1">
    <w:name w:val="Char1"/>
    <w:basedOn w:val="Normal"/>
    <w:rsid w:val="00901752"/>
    <w:pPr>
      <w:spacing w:after="160" w:line="240" w:lineRule="exact"/>
    </w:pPr>
    <w:rPr>
      <w:rFonts w:ascii="Arial" w:eastAsia="Times New Roman" w:hAnsi="Arial" w:cs="Arial"/>
      <w:sz w:val="20"/>
      <w:szCs w:val="20"/>
    </w:rPr>
  </w:style>
  <w:style w:type="character" w:customStyle="1" w:styleId="CharChar11">
    <w:name w:val="Char Char11"/>
    <w:semiHidden/>
    <w:locked/>
    <w:rsid w:val="00901752"/>
    <w:rPr>
      <w:rFonts w:ascii="Tahoma" w:hAnsi="Tahoma" w:cs="Tahoma"/>
      <w:i/>
      <w:iCs/>
      <w:sz w:val="22"/>
      <w:szCs w:val="22"/>
      <w:lang w:val="de-AT" w:eastAsia="de-DE" w:bidi="ar-SA"/>
    </w:rPr>
  </w:style>
  <w:style w:type="character" w:customStyle="1" w:styleId="CharChar36">
    <w:name w:val="Char Char36"/>
    <w:locked/>
    <w:rsid w:val="00901752"/>
    <w:rPr>
      <w:rFonts w:ascii="Arial" w:hAnsi="Arial" w:cs="Arial"/>
      <w:b/>
      <w:bCs/>
      <w:kern w:val="32"/>
      <w:sz w:val="32"/>
      <w:szCs w:val="32"/>
      <w:lang w:val="sq-AL" w:eastAsia="en-US" w:bidi="ar-SA"/>
    </w:rPr>
  </w:style>
  <w:style w:type="character" w:customStyle="1" w:styleId="CharChar35">
    <w:name w:val="Char Char35"/>
    <w:locked/>
    <w:rsid w:val="00901752"/>
    <w:rPr>
      <w:rFonts w:ascii="Arial" w:hAnsi="Arial" w:cs="Arial"/>
      <w:b/>
      <w:bCs/>
      <w:i/>
      <w:iCs/>
      <w:sz w:val="28"/>
      <w:szCs w:val="28"/>
      <w:lang w:val="sq-AL" w:eastAsia="en-US" w:bidi="ar-SA"/>
    </w:rPr>
  </w:style>
  <w:style w:type="character" w:customStyle="1" w:styleId="CharChar34">
    <w:name w:val="Char Char34"/>
    <w:locked/>
    <w:rsid w:val="00901752"/>
    <w:rPr>
      <w:rFonts w:ascii="Tahoma" w:hAnsi="Tahoma"/>
      <w:b/>
      <w:kern w:val="28"/>
      <w:sz w:val="24"/>
      <w:szCs w:val="28"/>
      <w:lang w:val="de-AT" w:eastAsia="de-DE" w:bidi="ar-SA"/>
    </w:rPr>
  </w:style>
  <w:style w:type="character" w:customStyle="1" w:styleId="CharChar33">
    <w:name w:val="Char Char33"/>
    <w:locked/>
    <w:rsid w:val="00901752"/>
    <w:rPr>
      <w:rFonts w:ascii="Tahoma" w:hAnsi="Tahoma"/>
      <w:b/>
      <w:i/>
      <w:kern w:val="28"/>
      <w:sz w:val="22"/>
      <w:szCs w:val="22"/>
      <w:lang w:val="de-AT" w:eastAsia="de-DE" w:bidi="ar-SA"/>
    </w:rPr>
  </w:style>
  <w:style w:type="character" w:customStyle="1" w:styleId="CharChar32">
    <w:name w:val="Char Char32"/>
    <w:locked/>
    <w:rsid w:val="00901752"/>
    <w:rPr>
      <w:rFonts w:ascii="Tahoma" w:hAnsi="Tahoma"/>
      <w:b/>
      <w:i/>
      <w:kern w:val="28"/>
      <w:sz w:val="22"/>
      <w:szCs w:val="22"/>
      <w:lang w:val="de-AT" w:eastAsia="de-DE" w:bidi="ar-SA"/>
    </w:rPr>
  </w:style>
  <w:style w:type="character" w:customStyle="1" w:styleId="CharChar31">
    <w:name w:val="Char Char31"/>
    <w:locked/>
    <w:rsid w:val="00901752"/>
    <w:rPr>
      <w:rFonts w:ascii="Tahoma" w:hAnsi="Tahoma"/>
      <w:b/>
      <w:i/>
      <w:kern w:val="28"/>
      <w:sz w:val="22"/>
      <w:szCs w:val="22"/>
      <w:lang w:val="de-AT" w:eastAsia="de-DE" w:bidi="ar-SA"/>
    </w:rPr>
  </w:style>
  <w:style w:type="character" w:customStyle="1" w:styleId="CharChar10">
    <w:name w:val="Char Char10"/>
    <w:semiHidden/>
    <w:locked/>
    <w:rsid w:val="00901752"/>
    <w:rPr>
      <w:rFonts w:ascii="Courier New" w:hAnsi="Courier New" w:cs="Courier New"/>
      <w:szCs w:val="22"/>
      <w:lang w:val="de-AT" w:eastAsia="de-DE" w:bidi="ar-SA"/>
    </w:rPr>
  </w:style>
  <w:style w:type="character" w:customStyle="1" w:styleId="CharChar30">
    <w:name w:val="Char Char30"/>
    <w:locked/>
    <w:rsid w:val="00901752"/>
    <w:rPr>
      <w:rFonts w:ascii="Tahoma" w:hAnsi="Tahoma"/>
      <w:b/>
      <w:i/>
      <w:kern w:val="28"/>
      <w:sz w:val="22"/>
      <w:szCs w:val="22"/>
      <w:lang w:val="de-AT" w:eastAsia="de-DE" w:bidi="ar-SA"/>
    </w:rPr>
  </w:style>
  <w:style w:type="character" w:customStyle="1" w:styleId="CharChar29">
    <w:name w:val="Char Char29"/>
    <w:locked/>
    <w:rsid w:val="00901752"/>
    <w:rPr>
      <w:rFonts w:ascii="Tahoma" w:hAnsi="Tahoma"/>
      <w:b/>
      <w:i/>
      <w:kern w:val="28"/>
      <w:sz w:val="22"/>
      <w:szCs w:val="22"/>
      <w:lang w:val="de-AT" w:eastAsia="de-DE" w:bidi="ar-SA"/>
    </w:rPr>
  </w:style>
  <w:style w:type="character" w:customStyle="1" w:styleId="CharChar28">
    <w:name w:val="Char Char28"/>
    <w:locked/>
    <w:rsid w:val="00901752"/>
    <w:rPr>
      <w:rFonts w:ascii="Tahoma" w:hAnsi="Tahoma"/>
      <w:b/>
      <w:i/>
      <w:kern w:val="28"/>
      <w:sz w:val="22"/>
      <w:szCs w:val="22"/>
      <w:lang w:val="de-AT" w:eastAsia="de-DE" w:bidi="ar-SA"/>
    </w:rPr>
  </w:style>
  <w:style w:type="character" w:customStyle="1" w:styleId="CharChar27">
    <w:name w:val="Char Char27"/>
    <w:locked/>
    <w:rsid w:val="00901752"/>
    <w:rPr>
      <w:rFonts w:ascii="Calibri" w:eastAsia="Calibri" w:hAnsi="Calibri"/>
      <w:lang w:val="sq-AL" w:eastAsia="en-US" w:bidi="ar-SA"/>
    </w:rPr>
  </w:style>
  <w:style w:type="character" w:customStyle="1" w:styleId="CharChar24">
    <w:name w:val="Char Char24"/>
    <w:locked/>
    <w:rsid w:val="00901752"/>
    <w:rPr>
      <w:rFonts w:ascii="Tahoma" w:hAnsi="Tahoma" w:cs="Tahoma"/>
      <w:sz w:val="22"/>
      <w:szCs w:val="22"/>
      <w:lang w:val="de-AT" w:eastAsia="de-DE" w:bidi="ar-SA"/>
    </w:rPr>
  </w:style>
  <w:style w:type="character" w:customStyle="1" w:styleId="CharChar23">
    <w:name w:val="Char Char23"/>
    <w:locked/>
    <w:rsid w:val="00901752"/>
    <w:rPr>
      <w:rFonts w:ascii="Tahoma" w:hAnsi="Tahoma" w:cs="Tahoma"/>
      <w:sz w:val="22"/>
      <w:szCs w:val="22"/>
      <w:lang w:val="de-AT" w:eastAsia="de-DE" w:bidi="ar-SA"/>
    </w:rPr>
  </w:style>
  <w:style w:type="character" w:customStyle="1" w:styleId="CharChar22">
    <w:name w:val="Char Char22"/>
    <w:semiHidden/>
    <w:locked/>
    <w:rsid w:val="00901752"/>
    <w:rPr>
      <w:rFonts w:ascii="Courier New" w:hAnsi="Courier New" w:cs="Courier New"/>
      <w:sz w:val="22"/>
      <w:szCs w:val="22"/>
      <w:lang w:val="de-DE" w:eastAsia="de-DE" w:bidi="ar-SA"/>
    </w:rPr>
  </w:style>
  <w:style w:type="character" w:customStyle="1" w:styleId="CharChar21">
    <w:name w:val="Char Char21"/>
    <w:locked/>
    <w:rsid w:val="00901752"/>
    <w:rPr>
      <w:rFonts w:ascii="Tahoma" w:hAnsi="Tahoma" w:cs="Tahoma"/>
      <w:b/>
      <w:kern w:val="28"/>
      <w:sz w:val="36"/>
      <w:szCs w:val="36"/>
      <w:lang w:val="de-AT" w:eastAsia="de-DE" w:bidi="ar-SA"/>
    </w:rPr>
  </w:style>
  <w:style w:type="character" w:customStyle="1" w:styleId="CharChar12">
    <w:name w:val="Char Char12"/>
    <w:semiHidden/>
    <w:locked/>
    <w:rsid w:val="00901752"/>
    <w:rPr>
      <w:rFonts w:ascii="Tahoma" w:hAnsi="Tahoma" w:cs="Tahoma"/>
      <w:sz w:val="22"/>
      <w:szCs w:val="22"/>
      <w:lang w:val="de-AT" w:eastAsia="de-DE" w:bidi="ar-SA"/>
    </w:rPr>
  </w:style>
  <w:style w:type="character" w:customStyle="1" w:styleId="CharChar9">
    <w:name w:val="Char Char9"/>
    <w:semiHidden/>
    <w:locked/>
    <w:rsid w:val="00901752"/>
    <w:rPr>
      <w:rFonts w:ascii="Tahoma" w:hAnsi="Tahoma" w:cs="Tahoma"/>
      <w:sz w:val="22"/>
      <w:szCs w:val="22"/>
      <w:lang w:val="de-AT" w:eastAsia="de-DE" w:bidi="ar-SA"/>
    </w:rPr>
  </w:style>
  <w:style w:type="character" w:customStyle="1" w:styleId="CharChar25">
    <w:name w:val="Char Char25"/>
    <w:semiHidden/>
    <w:locked/>
    <w:rsid w:val="00901752"/>
    <w:rPr>
      <w:rFonts w:ascii="Tahoma" w:hAnsi="Tahoma" w:cs="Tahoma"/>
      <w:sz w:val="22"/>
      <w:szCs w:val="22"/>
      <w:lang w:val="de-AT" w:eastAsia="de-DE" w:bidi="ar-SA"/>
    </w:rPr>
  </w:style>
  <w:style w:type="character" w:customStyle="1" w:styleId="CharChar15">
    <w:name w:val="Char Char15"/>
    <w:semiHidden/>
    <w:locked/>
    <w:rsid w:val="00901752"/>
    <w:rPr>
      <w:rFonts w:ascii="Tahoma" w:hAnsi="Tahoma" w:cs="Tahoma"/>
      <w:sz w:val="22"/>
      <w:szCs w:val="22"/>
      <w:lang w:val="de-AT" w:eastAsia="de-DE" w:bidi="ar-SA"/>
    </w:rPr>
  </w:style>
  <w:style w:type="character" w:customStyle="1" w:styleId="CharChar16">
    <w:name w:val="Char Char16"/>
    <w:semiHidden/>
    <w:locked/>
    <w:rsid w:val="00901752"/>
    <w:rPr>
      <w:rFonts w:ascii="Tahoma" w:hAnsi="Tahoma" w:cs="Arial"/>
      <w:sz w:val="24"/>
      <w:szCs w:val="24"/>
      <w:lang w:val="de-AT" w:eastAsia="de-DE" w:bidi="ar-SA"/>
    </w:rPr>
  </w:style>
  <w:style w:type="character" w:customStyle="1" w:styleId="CharChar20">
    <w:name w:val="Char Char20"/>
    <w:locked/>
    <w:rsid w:val="00901752"/>
    <w:rPr>
      <w:rFonts w:ascii="Tahoma" w:hAnsi="Tahoma" w:cs="Tahoma"/>
      <w:b/>
      <w:kern w:val="28"/>
      <w:sz w:val="32"/>
      <w:szCs w:val="36"/>
      <w:lang w:val="de-AT" w:eastAsia="de-DE" w:bidi="ar-SA"/>
    </w:rPr>
  </w:style>
  <w:style w:type="character" w:customStyle="1" w:styleId="CharChar13">
    <w:name w:val="Char Char13"/>
    <w:semiHidden/>
    <w:locked/>
    <w:rsid w:val="00901752"/>
    <w:rPr>
      <w:rFonts w:ascii="Tahoma" w:hAnsi="Tahoma" w:cs="Tahoma"/>
      <w:sz w:val="22"/>
      <w:szCs w:val="22"/>
      <w:lang w:val="de-AT" w:eastAsia="de-DE" w:bidi="ar-SA"/>
    </w:rPr>
  </w:style>
  <w:style w:type="character" w:customStyle="1" w:styleId="CharChar19">
    <w:name w:val="Char Char19"/>
    <w:semiHidden/>
    <w:locked/>
    <w:rsid w:val="00901752"/>
    <w:rPr>
      <w:rFonts w:ascii="Tahoma" w:hAnsi="Tahoma" w:cs="Tahoma"/>
      <w:sz w:val="22"/>
      <w:szCs w:val="22"/>
      <w:lang w:val="de-AT" w:eastAsia="de-DE" w:bidi="ar-SA"/>
    </w:rPr>
  </w:style>
  <w:style w:type="character" w:customStyle="1" w:styleId="CharChar3">
    <w:name w:val="Char Char3"/>
    <w:semiHidden/>
    <w:locked/>
    <w:rsid w:val="00901752"/>
  </w:style>
  <w:style w:type="character" w:customStyle="1" w:styleId="CharChar14">
    <w:name w:val="Char Char14"/>
    <w:semiHidden/>
    <w:locked/>
    <w:rsid w:val="00901752"/>
  </w:style>
  <w:style w:type="character" w:customStyle="1" w:styleId="CharChar17">
    <w:name w:val="Char Char17"/>
    <w:locked/>
    <w:rsid w:val="00901752"/>
    <w:rPr>
      <w:rFonts w:ascii="Tahoma" w:hAnsi="Tahoma" w:cs="Tahoma"/>
      <w:sz w:val="22"/>
      <w:szCs w:val="22"/>
      <w:lang w:val="de-AT" w:eastAsia="de-DE" w:bidi="ar-SA"/>
    </w:rPr>
  </w:style>
  <w:style w:type="character" w:customStyle="1" w:styleId="CharChar7">
    <w:name w:val="Char Char7"/>
    <w:semiHidden/>
    <w:locked/>
    <w:rsid w:val="00901752"/>
    <w:rPr>
      <w:rFonts w:ascii="Tahoma" w:hAnsi="Tahoma" w:cs="Tahoma"/>
      <w:sz w:val="22"/>
      <w:szCs w:val="22"/>
      <w:lang w:val="de-AT" w:eastAsia="de-DE" w:bidi="ar-SA"/>
    </w:rPr>
  </w:style>
  <w:style w:type="character" w:customStyle="1" w:styleId="CharChar6">
    <w:name w:val="Char Char6"/>
    <w:semiHidden/>
    <w:locked/>
    <w:rsid w:val="00901752"/>
    <w:rPr>
      <w:rFonts w:ascii="Tahoma" w:hAnsi="Tahoma" w:cs="Tahoma"/>
      <w:sz w:val="16"/>
      <w:szCs w:val="16"/>
      <w:lang w:val="de-AT" w:eastAsia="de-DE" w:bidi="ar-SA"/>
    </w:rPr>
  </w:style>
  <w:style w:type="character" w:customStyle="1" w:styleId="CharChar5">
    <w:name w:val="Char Char5"/>
    <w:semiHidden/>
    <w:locked/>
    <w:rsid w:val="00901752"/>
    <w:rPr>
      <w:rFonts w:ascii="Tahoma" w:hAnsi="Tahoma" w:cs="Tahoma"/>
      <w:sz w:val="22"/>
      <w:szCs w:val="22"/>
      <w:lang w:val="de-AT" w:eastAsia="de-DE" w:bidi="ar-SA"/>
    </w:rPr>
  </w:style>
  <w:style w:type="character" w:customStyle="1" w:styleId="CharChar4">
    <w:name w:val="Char Char4"/>
    <w:semiHidden/>
    <w:locked/>
    <w:rsid w:val="00901752"/>
    <w:rPr>
      <w:rFonts w:ascii="Tahoma" w:hAnsi="Tahoma" w:cs="Tahoma"/>
      <w:sz w:val="16"/>
      <w:szCs w:val="16"/>
      <w:lang w:val="de-AT" w:eastAsia="de-DE" w:bidi="ar-SA"/>
    </w:rPr>
  </w:style>
  <w:style w:type="character" w:customStyle="1" w:styleId="CharChar18">
    <w:name w:val="Char Char18"/>
    <w:semiHidden/>
    <w:locked/>
    <w:rsid w:val="00901752"/>
    <w:rPr>
      <w:rFonts w:ascii="Tahoma" w:hAnsi="Tahoma" w:cs="Tahoma"/>
      <w:sz w:val="22"/>
      <w:szCs w:val="22"/>
      <w:lang w:val="de-AT" w:eastAsia="de-DE" w:bidi="ar-SA"/>
    </w:rPr>
  </w:style>
  <w:style w:type="character" w:customStyle="1" w:styleId="CharChar8">
    <w:name w:val="Char Char8"/>
    <w:locked/>
    <w:rsid w:val="00901752"/>
    <w:rPr>
      <w:rFonts w:ascii="Tahoma" w:hAnsi="Tahoma" w:cs="Tahoma"/>
      <w:sz w:val="22"/>
      <w:szCs w:val="22"/>
      <w:lang w:val="de-AT" w:eastAsia="de-DE" w:bidi="ar-SA"/>
    </w:rPr>
  </w:style>
  <w:style w:type="character" w:customStyle="1" w:styleId="CharChar2">
    <w:name w:val="Char Char2"/>
    <w:locked/>
    <w:rsid w:val="00901752"/>
    <w:rPr>
      <w:rFonts w:ascii="Calibri" w:eastAsia="Calibri" w:hAnsi="Calibri" w:cs="Times New Roman"/>
      <w:b/>
      <w:bCs/>
      <w:sz w:val="20"/>
      <w:szCs w:val="20"/>
      <w:lang w:val="sq-AL" w:eastAsia="en-US" w:bidi="ar-SA"/>
    </w:rPr>
  </w:style>
  <w:style w:type="character" w:customStyle="1" w:styleId="CharChar26">
    <w:name w:val="Char Char26"/>
    <w:semiHidden/>
    <w:locked/>
    <w:rsid w:val="00901752"/>
    <w:rPr>
      <w:rFonts w:ascii="Tahoma" w:hAnsi="Tahoma" w:cs="Tahoma"/>
      <w:sz w:val="16"/>
      <w:szCs w:val="16"/>
      <w:lang w:val="sq-AL" w:eastAsia="en-US" w:bidi="ar-SA"/>
    </w:rPr>
  </w:style>
  <w:style w:type="character" w:customStyle="1" w:styleId="CommentTextChar11">
    <w:name w:val="Comment Text Char11"/>
    <w:aliases w:val="Char Char37"/>
    <w:semiHidden/>
    <w:rsid w:val="00901752"/>
    <w:rPr>
      <w:rFonts w:ascii="Calibri" w:hAnsi="Calibri" w:hint="default"/>
      <w:lang w:val="sq-AL"/>
    </w:rPr>
  </w:style>
  <w:style w:type="character" w:customStyle="1" w:styleId="NormalIndentChar">
    <w:name w:val="Normal Indent Char"/>
    <w:link w:val="NormalIndent"/>
    <w:rsid w:val="0090175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01752"/>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901752"/>
    <w:pPr>
      <w:tabs>
        <w:tab w:val="num" w:pos="360"/>
        <w:tab w:val="num" w:pos="1935"/>
        <w:tab w:val="num" w:pos="2563"/>
        <w:tab w:val="num" w:pos="3474"/>
      </w:tabs>
      <w:ind w:left="1935" w:hanging="360"/>
      <w:outlineLvl w:val="6"/>
    </w:pPr>
  </w:style>
  <w:style w:type="character" w:customStyle="1" w:styleId="AODefHeadChar">
    <w:name w:val="AODefHead Char"/>
    <w:link w:val="AODefHead"/>
    <w:rsid w:val="00901752"/>
    <w:rPr>
      <w:rFonts w:ascii="Times New Roman" w:eastAsia="Times New Roman" w:hAnsi="Times New Roman" w:cs="Times New Roman"/>
      <w:szCs w:val="20"/>
      <w:lang w:val="sq-AL" w:eastAsia="sq-AL" w:bidi="sq-AL"/>
    </w:rPr>
  </w:style>
  <w:style w:type="paragraph" w:customStyle="1" w:styleId="PARA">
    <w:name w:val="PARA"/>
    <w:basedOn w:val="Normal"/>
    <w:locked/>
    <w:rsid w:val="00901752"/>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901752"/>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90175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01752"/>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90175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01752"/>
    <w:rPr>
      <w:color w:val="0000FF"/>
      <w:spacing w:val="0"/>
      <w:u w:val="double"/>
    </w:rPr>
  </w:style>
  <w:style w:type="paragraph" w:customStyle="1" w:styleId="dia">
    <w:name w:val="di(a)"/>
    <w:basedOn w:val="Normal"/>
    <w:rsid w:val="00901752"/>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901752"/>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901752"/>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901752"/>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901752"/>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90175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901752"/>
    <w:rPr>
      <w:rFonts w:cs="Times New Roman"/>
      <w:color w:val="808080"/>
    </w:rPr>
  </w:style>
  <w:style w:type="character" w:customStyle="1" w:styleId="az12">
    <w:name w:val="az12"/>
    <w:uiPriority w:val="99"/>
    <w:rsid w:val="0090175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0175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01752"/>
    <w:rPr>
      <w:rFonts w:ascii="Calibri" w:eastAsia="Times New Roman" w:hAnsi="Calibri" w:cs="Times New Roman"/>
      <w:sz w:val="24"/>
      <w:szCs w:val="24"/>
      <w:lang w:val="en-GB" w:eastAsia="en-GB"/>
    </w:rPr>
  </w:style>
  <w:style w:type="paragraph" w:customStyle="1" w:styleId="Paragraf02">
    <w:name w:val="Paragraf 0.2"/>
    <w:basedOn w:val="Paragrafi"/>
    <w:qFormat/>
    <w:rsid w:val="00901752"/>
    <w:pPr>
      <w:tabs>
        <w:tab w:val="left" w:pos="6575"/>
      </w:tabs>
    </w:pPr>
    <w:rPr>
      <w:spacing w:val="-4"/>
    </w:rPr>
  </w:style>
  <w:style w:type="table" w:customStyle="1" w:styleId="TableGrid30">
    <w:name w:val="Table Grid3"/>
    <w:basedOn w:val="TableNormal"/>
    <w:next w:val="TableGrid"/>
    <w:uiPriority w:val="59"/>
    <w:rsid w:val="009017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901752"/>
  </w:style>
  <w:style w:type="character" w:styleId="BookTitle">
    <w:name w:val="Book Title"/>
    <w:uiPriority w:val="33"/>
    <w:qFormat/>
    <w:rsid w:val="00901752"/>
    <w:rPr>
      <w:b/>
      <w:bCs/>
      <w:smallCaps/>
      <w:spacing w:val="5"/>
    </w:rPr>
  </w:style>
  <w:style w:type="paragraph" w:customStyle="1" w:styleId="Cover1">
    <w:name w:val="Cover1"/>
    <w:basedOn w:val="Normal"/>
    <w:next w:val="Normal"/>
    <w:rsid w:val="00901752"/>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901752"/>
    <w:pPr>
      <w:spacing w:after="240" w:line="240" w:lineRule="auto"/>
    </w:pPr>
    <w:rPr>
      <w:rFonts w:ascii="Arial" w:eastAsia="Times New Roman" w:hAnsi="Arial" w:cs="Times New Roman"/>
      <w:szCs w:val="20"/>
      <w:lang w:val="sq-AL" w:eastAsia="sq-AL" w:bidi="sq-AL"/>
    </w:rPr>
  </w:style>
  <w:style w:type="paragraph" w:customStyle="1" w:styleId="Stile">
    <w:name w:val="Stile"/>
    <w:rsid w:val="0090175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901752"/>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901752"/>
    <w:rPr>
      <w:rFonts w:ascii="Times New Roman" w:eastAsia="Times New Roman" w:hAnsi="Times New Roman" w:cs="Times New Roman"/>
      <w:szCs w:val="20"/>
      <w:lang w:val="sq-AL"/>
    </w:rPr>
  </w:style>
  <w:style w:type="character" w:customStyle="1" w:styleId="Bodytext0">
    <w:name w:val="Body text_"/>
    <w:link w:val="BodyText1"/>
    <w:rsid w:val="00901752"/>
    <w:rPr>
      <w:rFonts w:ascii="Times New Roman" w:hAnsi="Times New Roman"/>
      <w:sz w:val="21"/>
      <w:szCs w:val="21"/>
      <w:shd w:val="clear" w:color="auto" w:fill="FFFFFF"/>
    </w:rPr>
  </w:style>
  <w:style w:type="paragraph" w:customStyle="1" w:styleId="BodyText1">
    <w:name w:val="Body Text1"/>
    <w:basedOn w:val="Normal"/>
    <w:link w:val="Bodytext0"/>
    <w:rsid w:val="00901752"/>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90175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01752"/>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901752"/>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901752"/>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901752"/>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901752"/>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901752"/>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901752"/>
    <w:pPr>
      <w:widowControl w:val="0"/>
      <w:spacing w:after="0" w:line="240" w:lineRule="auto"/>
    </w:pPr>
  </w:style>
  <w:style w:type="paragraph" w:customStyle="1" w:styleId="xl63">
    <w:name w:val="xl63"/>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9017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901752"/>
  </w:style>
  <w:style w:type="paragraph" w:customStyle="1" w:styleId="Char2">
    <w:name w:val="Char2"/>
    <w:basedOn w:val="Normal"/>
    <w:link w:val="FootnoteReference"/>
    <w:uiPriority w:val="99"/>
    <w:rsid w:val="00901752"/>
    <w:pPr>
      <w:spacing w:after="160" w:line="240" w:lineRule="exact"/>
    </w:pPr>
    <w:rPr>
      <w:vertAlign w:val="superscript"/>
    </w:rPr>
  </w:style>
  <w:style w:type="paragraph" w:customStyle="1" w:styleId="ecxmsonormal">
    <w:name w:val="ecxmsonormal"/>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901752"/>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901752"/>
    <w:rPr>
      <w:rFonts w:ascii="Garamond" w:eastAsia="MS Mincho" w:hAnsi="Garamond" w:cs="CG Times"/>
      <w:b/>
      <w:bCs/>
      <w:caps/>
      <w:color w:val="000000"/>
      <w:sz w:val="24"/>
      <w:lang w:val="en-GB"/>
    </w:rPr>
  </w:style>
  <w:style w:type="paragraph" w:customStyle="1" w:styleId="Style20">
    <w:name w:val="Style 2"/>
    <w:basedOn w:val="Normal"/>
    <w:uiPriority w:val="99"/>
    <w:qFormat/>
    <w:rsid w:val="00901752"/>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901752"/>
    <w:rPr>
      <w:sz w:val="24"/>
    </w:rPr>
  </w:style>
  <w:style w:type="character" w:customStyle="1" w:styleId="Style2Char">
    <w:name w:val="Style2 Char"/>
    <w:locked/>
    <w:rsid w:val="00901752"/>
    <w:rPr>
      <w:rFonts w:ascii="Times New Roman" w:eastAsia="Times New Roman" w:hAnsi="Times New Roman"/>
      <w:color w:val="0070C0"/>
      <w:sz w:val="28"/>
      <w:szCs w:val="24"/>
      <w:lang w:val="sq-AL"/>
    </w:rPr>
  </w:style>
  <w:style w:type="character" w:styleId="IntenseEmphasis">
    <w:name w:val="Intense Emphasis"/>
    <w:uiPriority w:val="21"/>
    <w:qFormat/>
    <w:rsid w:val="00901752"/>
    <w:rPr>
      <w:b/>
      <w:bCs/>
      <w:i/>
      <w:iCs/>
      <w:color w:val="4F81BD"/>
      <w:sz w:val="24"/>
    </w:rPr>
  </w:style>
  <w:style w:type="character" w:customStyle="1" w:styleId="longtext1">
    <w:name w:val="long_text1"/>
    <w:rsid w:val="00901752"/>
    <w:rPr>
      <w:sz w:val="20"/>
      <w:szCs w:val="20"/>
    </w:rPr>
  </w:style>
  <w:style w:type="character" w:customStyle="1" w:styleId="BodyTextChar1">
    <w:name w:val="Body Text Char1"/>
    <w:rsid w:val="00901752"/>
    <w:rPr>
      <w:rFonts w:ascii="Times New Roman" w:eastAsia="Times New Roman" w:hAnsi="Times New Roman"/>
      <w:sz w:val="24"/>
      <w:szCs w:val="24"/>
    </w:rPr>
  </w:style>
  <w:style w:type="character" w:customStyle="1" w:styleId="BodyText3Char1">
    <w:name w:val="Body Text 3 Char1"/>
    <w:uiPriority w:val="99"/>
    <w:semiHidden/>
    <w:rsid w:val="00901752"/>
    <w:rPr>
      <w:rFonts w:ascii="Times New Roman" w:eastAsia="Times New Roman" w:hAnsi="Times New Roman"/>
      <w:sz w:val="16"/>
      <w:szCs w:val="16"/>
    </w:rPr>
  </w:style>
  <w:style w:type="character" w:customStyle="1" w:styleId="BodyTextIndent2Char1">
    <w:name w:val="Body Text Indent 2 Char1"/>
    <w:uiPriority w:val="99"/>
    <w:semiHidden/>
    <w:rsid w:val="00901752"/>
    <w:rPr>
      <w:rFonts w:ascii="Times New Roman" w:eastAsia="Times New Roman" w:hAnsi="Times New Roman"/>
      <w:sz w:val="24"/>
      <w:szCs w:val="24"/>
    </w:rPr>
  </w:style>
  <w:style w:type="paragraph" w:customStyle="1" w:styleId="xl160">
    <w:name w:val="xl160"/>
    <w:basedOn w:val="Normal"/>
    <w:rsid w:val="00901752"/>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901752"/>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90175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90175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90175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90175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901752"/>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901752"/>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90175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90175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901752"/>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90175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90175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901752"/>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901752"/>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901752"/>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90175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901752"/>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901752"/>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90175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90175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901752"/>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901752"/>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901752"/>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90175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90175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901752"/>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901752"/>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90175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901752"/>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901752"/>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90175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901752"/>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901752"/>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901752"/>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901752"/>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90175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90175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901752"/>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901752"/>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90175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901752"/>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901752"/>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901752"/>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901752"/>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901752"/>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901752"/>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901752"/>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901752"/>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901752"/>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901752"/>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901752"/>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901752"/>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901752"/>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901752"/>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901752"/>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901752"/>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901752"/>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901752"/>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901752"/>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901752"/>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901752"/>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901752"/>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901752"/>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901752"/>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901752"/>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901752"/>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901752"/>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90175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90175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90175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90175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901752"/>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901752"/>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90175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90175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901752"/>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9017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901752"/>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9017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9017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9017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901752"/>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901752"/>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90175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901752"/>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90175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901752"/>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901752"/>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901752"/>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901752"/>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901752"/>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901752"/>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901752"/>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901752"/>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901752"/>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901752"/>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901752"/>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90175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901752"/>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901752"/>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90175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901752"/>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901752"/>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901752"/>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90175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901752"/>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90175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901752"/>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901752"/>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901752"/>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901752"/>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901752"/>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901752"/>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901752"/>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901752"/>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901752"/>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901752"/>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901752"/>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901752"/>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901752"/>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901752"/>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901752"/>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901752"/>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901752"/>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90175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90175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901752"/>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901752"/>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9017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901752"/>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9017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901752"/>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901752"/>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901752"/>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90175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90175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9017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901752"/>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90175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901752"/>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90175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90175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901752"/>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90175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901752"/>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90175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901752"/>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901752"/>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901752"/>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901752"/>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901752"/>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901752"/>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901752"/>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901752"/>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901752"/>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901752"/>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90175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901752"/>
    <w:rPr>
      <w:rFonts w:cs="Times New Roman"/>
      <w:sz w:val="19"/>
      <w:szCs w:val="19"/>
      <w:shd w:val="clear" w:color="auto" w:fill="FFFFFF"/>
    </w:rPr>
  </w:style>
  <w:style w:type="character" w:customStyle="1" w:styleId="En-tte1">
    <w:name w:val="En-tête #1_"/>
    <w:basedOn w:val="DefaultParagraphFont"/>
    <w:link w:val="En-tte10"/>
    <w:uiPriority w:val="99"/>
    <w:locked/>
    <w:rsid w:val="00901752"/>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901752"/>
    <w:rPr>
      <w:rFonts w:cs="Times New Roman"/>
      <w:sz w:val="20"/>
      <w:szCs w:val="20"/>
      <w:shd w:val="clear" w:color="auto" w:fill="FFFFFF"/>
    </w:rPr>
  </w:style>
  <w:style w:type="character" w:customStyle="1" w:styleId="En-tteoupieddepage0">
    <w:name w:val="En-tête ou pied de page"/>
    <w:basedOn w:val="En-tteoupieddepage"/>
    <w:uiPriority w:val="99"/>
    <w:rsid w:val="00901752"/>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901752"/>
    <w:rPr>
      <w:rFonts w:cs="Times New Roman"/>
      <w:sz w:val="31"/>
      <w:szCs w:val="31"/>
      <w:shd w:val="clear" w:color="auto" w:fill="FFFFFF"/>
    </w:rPr>
  </w:style>
  <w:style w:type="character" w:customStyle="1" w:styleId="Tabledesmatires2">
    <w:name w:val="Table des matières (2)"/>
    <w:basedOn w:val="DefaultParagraphFont"/>
    <w:uiPriority w:val="99"/>
    <w:rsid w:val="00901752"/>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01752"/>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901752"/>
    <w:rPr>
      <w:rFonts w:cs="Times New Roman"/>
      <w:b/>
      <w:bCs/>
      <w:sz w:val="30"/>
      <w:szCs w:val="30"/>
      <w:shd w:val="clear" w:color="auto" w:fill="FFFFFF"/>
    </w:rPr>
  </w:style>
  <w:style w:type="character" w:customStyle="1" w:styleId="En-tte3">
    <w:name w:val="En-tête #3_"/>
    <w:basedOn w:val="DefaultParagraphFont"/>
    <w:link w:val="En-tte30"/>
    <w:uiPriority w:val="99"/>
    <w:locked/>
    <w:rsid w:val="00901752"/>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901752"/>
    <w:rPr>
      <w:rFonts w:cs="Times New Roman"/>
      <w:shd w:val="clear" w:color="auto" w:fill="FFFFFF"/>
    </w:rPr>
  </w:style>
  <w:style w:type="character" w:customStyle="1" w:styleId="Corpsdutexte0">
    <w:name w:val="Corps du texte"/>
    <w:basedOn w:val="Corpsdutexte"/>
    <w:uiPriority w:val="99"/>
    <w:rsid w:val="00901752"/>
    <w:rPr>
      <w:rFonts w:cs="Times New Roman"/>
      <w:u w:val="single"/>
      <w:shd w:val="clear" w:color="auto" w:fill="FFFFFF"/>
    </w:rPr>
  </w:style>
  <w:style w:type="paragraph" w:customStyle="1" w:styleId="Notedebasdepage0">
    <w:name w:val="Note de bas de page"/>
    <w:basedOn w:val="Normal"/>
    <w:link w:val="Notedebasdepage"/>
    <w:uiPriority w:val="99"/>
    <w:rsid w:val="00901752"/>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901752"/>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901752"/>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901752"/>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901752"/>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901752"/>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901752"/>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901752"/>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901752"/>
    <w:pPr>
      <w:numPr>
        <w:numId w:val="17"/>
      </w:numPr>
    </w:pPr>
  </w:style>
  <w:style w:type="paragraph" w:customStyle="1" w:styleId="ListNumberLevel2">
    <w:name w:val="List Number (Level 2)"/>
    <w:basedOn w:val="Normal"/>
    <w:rsid w:val="00901752"/>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901752"/>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901752"/>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901752"/>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901752"/>
  </w:style>
  <w:style w:type="paragraph" w:customStyle="1" w:styleId="Normal2">
    <w:name w:val="Normal2"/>
    <w:basedOn w:val="Normal"/>
    <w:rsid w:val="00901752"/>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901752"/>
  </w:style>
  <w:style w:type="paragraph" w:customStyle="1" w:styleId="en-tte300">
    <w:name w:val="en-tte30"/>
    <w:basedOn w:val="Normal"/>
    <w:rsid w:val="00901752"/>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901752"/>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901752"/>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901752"/>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901752"/>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901752"/>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901752"/>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901752"/>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901752"/>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901752"/>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901752"/>
  </w:style>
  <w:style w:type="character" w:customStyle="1" w:styleId="Bodytext20">
    <w:name w:val="Body text (2)_"/>
    <w:link w:val="Bodytext24"/>
    <w:rsid w:val="0090175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901752"/>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90175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90175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901752"/>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901752"/>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901752"/>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901752"/>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901752"/>
    <w:pPr>
      <w:spacing w:before="0"/>
    </w:pPr>
  </w:style>
  <w:style w:type="paragraph" w:customStyle="1" w:styleId="Definition1a">
    <w:name w:val="Definition 1a"/>
    <w:basedOn w:val="Definition"/>
    <w:next w:val="Definition1b"/>
    <w:rsid w:val="00901752"/>
    <w:pPr>
      <w:keepNext/>
    </w:pPr>
  </w:style>
  <w:style w:type="paragraph" w:customStyle="1" w:styleId="Paragraph1">
    <w:name w:val="Paragraph (1)"/>
    <w:basedOn w:val="Normal"/>
    <w:rsid w:val="00901752"/>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901752"/>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90175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901752"/>
    <w:pPr>
      <w:tabs>
        <w:tab w:val="clear" w:pos="2835"/>
      </w:tabs>
      <w:ind w:firstLine="0"/>
    </w:pPr>
  </w:style>
  <w:style w:type="paragraph" w:customStyle="1" w:styleId="Definition3">
    <w:name w:val="Definition 3"/>
    <w:basedOn w:val="Definition2"/>
    <w:rsid w:val="00901752"/>
    <w:pPr>
      <w:tabs>
        <w:tab w:val="clear" w:pos="3402"/>
      </w:tabs>
      <w:ind w:left="3402"/>
    </w:pPr>
  </w:style>
  <w:style w:type="paragraph" w:customStyle="1" w:styleId="Definition4">
    <w:name w:val="Definition 4"/>
    <w:basedOn w:val="Definition3"/>
    <w:rsid w:val="00901752"/>
    <w:pPr>
      <w:tabs>
        <w:tab w:val="clear" w:pos="3969"/>
      </w:tabs>
      <w:ind w:left="3969"/>
    </w:pPr>
  </w:style>
  <w:style w:type="paragraph" w:customStyle="1" w:styleId="Paragraphi">
    <w:name w:val="Paragraph (i)"/>
    <w:basedOn w:val="Normal"/>
    <w:rsid w:val="00901752"/>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901752"/>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901752"/>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901752"/>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901752"/>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901752"/>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901752"/>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901752"/>
    <w:rPr>
      <w:rFonts w:ascii="Arial" w:eastAsia="Calibri" w:hAnsi="Arial" w:cs="Times New Roman"/>
      <w:b/>
      <w:bCs/>
      <w:i/>
      <w:iCs/>
      <w:sz w:val="19"/>
      <w:szCs w:val="19"/>
      <w:shd w:val="clear" w:color="auto" w:fill="FFFFFF"/>
    </w:rPr>
  </w:style>
  <w:style w:type="paragraph" w:customStyle="1" w:styleId="wfxFaxNum">
    <w:name w:val="&quot;wfxFaxNum&quot;"/>
    <w:rsid w:val="00901752"/>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01752"/>
    <w:rPr>
      <w:rFonts w:ascii="Calibri" w:eastAsia="MS Mincho" w:hAnsi="Calibri" w:cs="Times New Roman"/>
      <w:color w:val="000000"/>
      <w:sz w:val="20"/>
      <w:szCs w:val="20"/>
      <w:lang w:val="sq-AL"/>
    </w:rPr>
  </w:style>
  <w:style w:type="paragraph" w:customStyle="1" w:styleId="Default0">
    <w:name w:val="&quot;Default&quot;"/>
    <w:rsid w:val="0090175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01752"/>
  </w:style>
  <w:style w:type="paragraph" w:customStyle="1" w:styleId="ListParagraph0">
    <w:name w:val="&quot;List Paragraph&quot;"/>
    <w:rsid w:val="00901752"/>
    <w:pPr>
      <w:ind w:left="720"/>
    </w:pPr>
    <w:rPr>
      <w:rFonts w:ascii="Calibri" w:eastAsia="Times New Roman" w:hAnsi="Calibri" w:cs="Times New Roman"/>
      <w:lang w:val="sq-AL"/>
    </w:rPr>
  </w:style>
  <w:style w:type="paragraph" w:customStyle="1" w:styleId="NoSpacing0">
    <w:name w:val="&quot;No Spacing&quot;"/>
    <w:rsid w:val="00901752"/>
    <w:pPr>
      <w:spacing w:after="0" w:line="240" w:lineRule="auto"/>
    </w:pPr>
    <w:rPr>
      <w:rFonts w:ascii="Calibri" w:eastAsia="Times New Roman" w:hAnsi="Calibri" w:cs="Times New Roman"/>
      <w:lang w:val="sq-AL"/>
    </w:rPr>
  </w:style>
  <w:style w:type="paragraph" w:customStyle="1" w:styleId="BodyText30">
    <w:name w:val="&quot;Body Text 3&quot;"/>
    <w:rsid w:val="00901752"/>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01752"/>
    <w:pPr>
      <w:spacing w:after="120" w:line="240" w:lineRule="auto"/>
    </w:pPr>
    <w:rPr>
      <w:rFonts w:ascii="Calibri" w:eastAsia="Calibri" w:hAnsi="Calibri" w:cs="Times New Roman"/>
      <w:sz w:val="21"/>
      <w:szCs w:val="20"/>
    </w:rPr>
  </w:style>
  <w:style w:type="paragraph" w:customStyle="1" w:styleId="Normal10">
    <w:name w:val="&quot;Normal1&quot;"/>
    <w:rsid w:val="00901752"/>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0175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01752"/>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01752"/>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901752"/>
  </w:style>
  <w:style w:type="paragraph" w:customStyle="1" w:styleId="title-annex-1">
    <w:name w:val="title-annex-1"/>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901752"/>
  </w:style>
  <w:style w:type="paragraph" w:customStyle="1" w:styleId="modref">
    <w:name w:val="modref"/>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901752"/>
  </w:style>
  <w:style w:type="paragraph" w:customStyle="1" w:styleId="title-gr-seq-level-1">
    <w:name w:val="title-gr-seq-level-1"/>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01752"/>
    <w:rPr>
      <w:color w:val="0000FF" w:themeColor="hyperlink"/>
      <w:u w:val="single"/>
    </w:rPr>
  </w:style>
  <w:style w:type="paragraph" w:styleId="TOC1">
    <w:name w:val="toc 1"/>
    <w:basedOn w:val="Normal"/>
    <w:next w:val="Normal"/>
    <w:autoRedefine/>
    <w:uiPriority w:val="39"/>
    <w:unhideWhenUsed/>
    <w:qFormat/>
    <w:rsid w:val="00901752"/>
    <w:pPr>
      <w:spacing w:before="120" w:after="0"/>
      <w:ind w:firstLine="284"/>
    </w:pPr>
    <w:rPr>
      <w:rFonts w:eastAsia="Calibri" w:cs="Times New Roman"/>
      <w:b/>
      <w:bCs/>
      <w:i/>
      <w:iCs/>
      <w:sz w:val="24"/>
      <w:szCs w:val="24"/>
    </w:rPr>
  </w:style>
  <w:style w:type="paragraph" w:styleId="TOC2">
    <w:name w:val="toc 2"/>
    <w:basedOn w:val="Normal"/>
    <w:next w:val="Normal"/>
    <w:autoRedefine/>
    <w:uiPriority w:val="39"/>
    <w:unhideWhenUsed/>
    <w:qFormat/>
    <w:rsid w:val="00901752"/>
    <w:pPr>
      <w:spacing w:before="120" w:after="0"/>
      <w:ind w:left="220" w:firstLine="284"/>
    </w:pPr>
    <w:rPr>
      <w:rFonts w:eastAsia="Calibri" w:cs="Times New Roman"/>
      <w:b/>
      <w:bCs/>
    </w:rPr>
  </w:style>
  <w:style w:type="paragraph" w:styleId="TOC3">
    <w:name w:val="toc 3"/>
    <w:basedOn w:val="Normal"/>
    <w:next w:val="Normal"/>
    <w:autoRedefine/>
    <w:uiPriority w:val="39"/>
    <w:unhideWhenUsed/>
    <w:qFormat/>
    <w:rsid w:val="00901752"/>
    <w:pPr>
      <w:spacing w:after="0"/>
      <w:ind w:left="440" w:firstLine="284"/>
    </w:pPr>
    <w:rPr>
      <w:rFonts w:eastAsia="Calibri" w:cs="Times New Roman"/>
      <w:sz w:val="20"/>
      <w:szCs w:val="20"/>
    </w:rPr>
  </w:style>
  <w:style w:type="paragraph" w:styleId="TOC4">
    <w:name w:val="toc 4"/>
    <w:basedOn w:val="Normal"/>
    <w:next w:val="Normal"/>
    <w:autoRedefine/>
    <w:unhideWhenUsed/>
    <w:qFormat/>
    <w:rsid w:val="00901752"/>
    <w:pPr>
      <w:spacing w:after="0"/>
      <w:ind w:left="660" w:firstLine="284"/>
    </w:pPr>
    <w:rPr>
      <w:rFonts w:eastAsia="Calibri" w:cs="Times New Roman"/>
      <w:sz w:val="20"/>
      <w:szCs w:val="20"/>
    </w:rPr>
  </w:style>
  <w:style w:type="paragraph" w:styleId="TOC5">
    <w:name w:val="toc 5"/>
    <w:basedOn w:val="Normal"/>
    <w:next w:val="Normal"/>
    <w:autoRedefine/>
    <w:unhideWhenUsed/>
    <w:rsid w:val="00901752"/>
    <w:pPr>
      <w:spacing w:after="0"/>
      <w:ind w:left="880" w:firstLine="284"/>
    </w:pPr>
    <w:rPr>
      <w:rFonts w:eastAsia="Calibri" w:cs="Times New Roman"/>
      <w:sz w:val="20"/>
      <w:szCs w:val="20"/>
    </w:rPr>
  </w:style>
  <w:style w:type="paragraph" w:styleId="TOC6">
    <w:name w:val="toc 6"/>
    <w:basedOn w:val="Normal"/>
    <w:next w:val="Normal"/>
    <w:autoRedefine/>
    <w:unhideWhenUsed/>
    <w:rsid w:val="00901752"/>
    <w:pPr>
      <w:spacing w:after="0"/>
      <w:ind w:left="1100" w:firstLine="284"/>
    </w:pPr>
    <w:rPr>
      <w:rFonts w:eastAsia="Calibri" w:cs="Times New Roman"/>
      <w:sz w:val="20"/>
      <w:szCs w:val="20"/>
    </w:rPr>
  </w:style>
  <w:style w:type="paragraph" w:styleId="TOC7">
    <w:name w:val="toc 7"/>
    <w:basedOn w:val="Normal"/>
    <w:next w:val="Normal"/>
    <w:autoRedefine/>
    <w:unhideWhenUsed/>
    <w:rsid w:val="00901752"/>
    <w:pPr>
      <w:spacing w:after="0"/>
      <w:ind w:left="1320" w:firstLine="284"/>
    </w:pPr>
    <w:rPr>
      <w:rFonts w:eastAsia="Calibri" w:cs="Times New Roman"/>
      <w:sz w:val="20"/>
      <w:szCs w:val="20"/>
    </w:rPr>
  </w:style>
  <w:style w:type="paragraph" w:styleId="TOC8">
    <w:name w:val="toc 8"/>
    <w:basedOn w:val="Normal"/>
    <w:next w:val="Normal"/>
    <w:autoRedefine/>
    <w:unhideWhenUsed/>
    <w:rsid w:val="00901752"/>
    <w:pPr>
      <w:spacing w:after="0"/>
      <w:ind w:left="1540" w:firstLine="284"/>
    </w:pPr>
    <w:rPr>
      <w:rFonts w:eastAsia="Calibri" w:cs="Times New Roman"/>
      <w:sz w:val="20"/>
      <w:szCs w:val="20"/>
    </w:rPr>
  </w:style>
  <w:style w:type="paragraph" w:styleId="TOC9">
    <w:name w:val="toc 9"/>
    <w:basedOn w:val="Normal"/>
    <w:next w:val="Normal"/>
    <w:autoRedefine/>
    <w:unhideWhenUsed/>
    <w:rsid w:val="00901752"/>
    <w:pPr>
      <w:spacing w:after="0"/>
      <w:ind w:left="1760" w:firstLine="284"/>
    </w:pPr>
    <w:rPr>
      <w:rFonts w:eastAsia="Calibri" w:cs="Times New Roman"/>
      <w:sz w:val="20"/>
      <w:szCs w:val="20"/>
    </w:rPr>
  </w:style>
  <w:style w:type="character" w:customStyle="1" w:styleId="NeniTitullChar">
    <w:name w:val="Neni_Titull Char"/>
    <w:link w:val="NeniTitull"/>
    <w:rsid w:val="00901752"/>
    <w:rPr>
      <w:rFonts w:ascii="Garamond" w:eastAsia="MS Mincho" w:hAnsi="Garamond" w:cs="CG Times"/>
      <w:b/>
      <w:bCs/>
      <w:sz w:val="24"/>
      <w:lang w:val="en-GB"/>
    </w:rPr>
  </w:style>
  <w:style w:type="paragraph" w:customStyle="1" w:styleId="xl100">
    <w:name w:val="xl100"/>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1">
    <w:name w:val="xl101"/>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b/>
      <w:bCs/>
      <w:color w:val="000000"/>
      <w:sz w:val="18"/>
      <w:szCs w:val="18"/>
    </w:rPr>
  </w:style>
  <w:style w:type="paragraph" w:customStyle="1" w:styleId="xl102">
    <w:name w:val="xl102"/>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3">
    <w:name w:val="xl103"/>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000000"/>
      <w:sz w:val="18"/>
      <w:szCs w:val="18"/>
    </w:rPr>
  </w:style>
  <w:style w:type="paragraph" w:customStyle="1" w:styleId="xl104">
    <w:name w:val="xl104"/>
    <w:basedOn w:val="Normal"/>
    <w:rsid w:val="00901752"/>
    <w:pPr>
      <w:pBdr>
        <w:left w:val="single" w:sz="4" w:space="0" w:color="auto"/>
        <w:bottom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5">
    <w:name w:val="xl105"/>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6">
    <w:name w:val="xl106"/>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000000"/>
      <w:sz w:val="18"/>
      <w:szCs w:val="18"/>
    </w:rPr>
  </w:style>
  <w:style w:type="paragraph" w:customStyle="1" w:styleId="xl107">
    <w:name w:val="xl107"/>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8">
    <w:name w:val="xl108"/>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9">
    <w:name w:val="xl109"/>
    <w:basedOn w:val="Normal"/>
    <w:rsid w:val="00901752"/>
    <w:pPr>
      <w:pBdr>
        <w:left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10">
    <w:name w:val="xl110"/>
    <w:basedOn w:val="Normal"/>
    <w:rsid w:val="00901752"/>
    <w:pPr>
      <w:pBdr>
        <w:left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111">
    <w:name w:val="xl111"/>
    <w:basedOn w:val="Normal"/>
    <w:rsid w:val="00901752"/>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13">
    <w:name w:val="xl113"/>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14">
    <w:name w:val="xl114"/>
    <w:basedOn w:val="Normal"/>
    <w:rsid w:val="0090175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142">
    <w:name w:val="xl142"/>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sz w:val="18"/>
      <w:szCs w:val="18"/>
    </w:rPr>
  </w:style>
  <w:style w:type="paragraph" w:customStyle="1" w:styleId="xl143">
    <w:name w:val="xl143"/>
    <w:basedOn w:val="Normal"/>
    <w:rsid w:val="0090175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FF0000"/>
      <w:sz w:val="18"/>
      <w:szCs w:val="18"/>
    </w:rPr>
  </w:style>
  <w:style w:type="paragraph" w:customStyle="1" w:styleId="xl144">
    <w:name w:val="xl144"/>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45">
    <w:name w:val="xl145"/>
    <w:basedOn w:val="Normal"/>
    <w:rsid w:val="00901752"/>
    <w:pPr>
      <w:pBdr>
        <w:top w:val="single" w:sz="4" w:space="0" w:color="auto"/>
        <w:left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46">
    <w:name w:val="xl146"/>
    <w:basedOn w:val="Normal"/>
    <w:rsid w:val="0090175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b/>
      <w:bCs/>
      <w:color w:val="000000"/>
      <w:sz w:val="18"/>
      <w:szCs w:val="18"/>
    </w:rPr>
  </w:style>
  <w:style w:type="paragraph" w:customStyle="1" w:styleId="xl147">
    <w:name w:val="xl147"/>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b/>
      <w:bCs/>
      <w:color w:val="000000"/>
      <w:sz w:val="18"/>
      <w:szCs w:val="18"/>
    </w:rPr>
  </w:style>
  <w:style w:type="paragraph" w:customStyle="1" w:styleId="xl148">
    <w:name w:val="xl148"/>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color w:val="000000"/>
      <w:sz w:val="18"/>
      <w:szCs w:val="18"/>
    </w:rPr>
  </w:style>
  <w:style w:type="paragraph" w:customStyle="1" w:styleId="xl149">
    <w:name w:val="xl149"/>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0">
    <w:name w:val="xl150"/>
    <w:basedOn w:val="Normal"/>
    <w:rsid w:val="0090175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1">
    <w:name w:val="xl151"/>
    <w:basedOn w:val="Normal"/>
    <w:rsid w:val="0090175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2">
    <w:name w:val="xl152"/>
    <w:basedOn w:val="Normal"/>
    <w:rsid w:val="0090175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FF0000"/>
      <w:sz w:val="18"/>
      <w:szCs w:val="18"/>
    </w:rPr>
  </w:style>
  <w:style w:type="paragraph" w:customStyle="1" w:styleId="xl153">
    <w:name w:val="xl153"/>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4">
    <w:name w:val="xl154"/>
    <w:basedOn w:val="Normal"/>
    <w:rsid w:val="00901752"/>
    <w:pPr>
      <w:pBdr>
        <w:left w:val="single" w:sz="8" w:space="0" w:color="auto"/>
      </w:pBdr>
      <w:spacing w:before="100" w:beforeAutospacing="1" w:after="100" w:afterAutospacing="1" w:line="240" w:lineRule="auto"/>
    </w:pPr>
    <w:rPr>
      <w:rFonts w:ascii="Garamond" w:eastAsia="Times New Roman" w:hAnsi="Garamond" w:cs="Times New Roman"/>
      <w:color w:val="FF0000"/>
      <w:sz w:val="18"/>
      <w:szCs w:val="18"/>
    </w:rPr>
  </w:style>
  <w:style w:type="paragraph" w:customStyle="1" w:styleId="xl155">
    <w:name w:val="xl155"/>
    <w:basedOn w:val="Normal"/>
    <w:rsid w:val="00901752"/>
    <w:pPr>
      <w:pBdr>
        <w:left w:val="single" w:sz="8"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156">
    <w:name w:val="xl156"/>
    <w:basedOn w:val="Normal"/>
    <w:rsid w:val="00901752"/>
    <w:pPr>
      <w:pBdr>
        <w:left w:val="dotted" w:sz="4" w:space="0" w:color="auto"/>
        <w:bottom w:val="dotted" w:sz="4" w:space="0" w:color="auto"/>
        <w:right w:val="dotted"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7">
    <w:name w:val="xl157"/>
    <w:basedOn w:val="Normal"/>
    <w:rsid w:val="00901752"/>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Garamond" w:eastAsia="Times New Roman" w:hAnsi="Garamond" w:cs="Times New Roman"/>
      <w:sz w:val="18"/>
      <w:szCs w:val="18"/>
    </w:rPr>
  </w:style>
  <w:style w:type="paragraph" w:customStyle="1" w:styleId="xl158">
    <w:name w:val="xl158"/>
    <w:basedOn w:val="Normal"/>
    <w:rsid w:val="00901752"/>
    <w:pPr>
      <w:pBdr>
        <w:left w:val="dotted" w:sz="4" w:space="0" w:color="auto"/>
        <w:bottom w:val="dotted" w:sz="4" w:space="0" w:color="auto"/>
        <w:right w:val="dotted"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59">
    <w:name w:val="xl159"/>
    <w:basedOn w:val="Normal"/>
    <w:rsid w:val="00901752"/>
    <w:pPr>
      <w:pBdr>
        <w:left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color w:val="FF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toc 1" w:uiPriority="39" w:qFormat="1"/>
    <w:lsdException w:name="toc 2" w:uiPriority="39" w:qFormat="1"/>
    <w:lsdException w:name="toc 3" w:uiPriority="39" w:qFormat="1"/>
    <w:lsdException w:name="toc 4"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Body Text 3"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HTML Acronym"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2"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901752"/>
    <w:pPr>
      <w:keepNext/>
      <w:numPr>
        <w:numId w:val="12"/>
      </w:numPr>
      <w:tabs>
        <w:tab w:val="clear" w:pos="907"/>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901752"/>
    <w:pPr>
      <w:numPr>
        <w:ilvl w:val="1"/>
        <w:numId w:val="12"/>
      </w:numPr>
      <w:tabs>
        <w:tab w:val="clear" w:pos="907"/>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901752"/>
    <w:pPr>
      <w:numPr>
        <w:ilvl w:val="2"/>
        <w:numId w:val="12"/>
      </w:numPr>
      <w:tabs>
        <w:tab w:val="clear" w:pos="907"/>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901752"/>
    <w:pPr>
      <w:numPr>
        <w:ilvl w:val="3"/>
        <w:numId w:val="12"/>
      </w:numPr>
      <w:tabs>
        <w:tab w:val="clear" w:pos="907"/>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901752"/>
    <w:pPr>
      <w:numPr>
        <w:ilvl w:val="4"/>
        <w:numId w:val="12"/>
      </w:numPr>
      <w:tabs>
        <w:tab w:val="clear" w:pos="907"/>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901752"/>
    <w:pPr>
      <w:numPr>
        <w:ilvl w:val="5"/>
        <w:numId w:val="12"/>
      </w:numPr>
      <w:tabs>
        <w:tab w:val="clear" w:pos="907"/>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901752"/>
    <w:pPr>
      <w:numPr>
        <w:ilvl w:val="6"/>
        <w:numId w:val="12"/>
      </w:numPr>
      <w:tabs>
        <w:tab w:val="clear" w:pos="907"/>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901752"/>
    <w:pPr>
      <w:numPr>
        <w:ilvl w:val="7"/>
        <w:numId w:val="12"/>
      </w:numPr>
      <w:tabs>
        <w:tab w:val="clear" w:pos="907"/>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901752"/>
    <w:pPr>
      <w:numPr>
        <w:ilvl w:val="8"/>
        <w:numId w:val="12"/>
      </w:numPr>
      <w:tabs>
        <w:tab w:val="clear" w:pos="907"/>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901752"/>
    <w:rPr>
      <w:rFonts w:ascii="Arial" w:eastAsia="MS Mincho" w:hAnsi="Arial" w:cs="Arial"/>
      <w:b/>
      <w:bCs/>
      <w:kern w:val="32"/>
      <w:sz w:val="32"/>
      <w:szCs w:val="32"/>
    </w:rPr>
  </w:style>
  <w:style w:type="character" w:customStyle="1" w:styleId="Heading2Char">
    <w:name w:val="Heading 2 Char"/>
    <w:aliases w:val="Pika Char"/>
    <w:basedOn w:val="DefaultParagraphFont"/>
    <w:rsid w:val="00901752"/>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901752"/>
    <w:rPr>
      <w:rFonts w:ascii="Cambria" w:eastAsia="MS Mincho" w:hAnsi="Cambria" w:cs="Cambria"/>
      <w:b/>
      <w:bCs/>
      <w:sz w:val="24"/>
      <w:szCs w:val="24"/>
    </w:rPr>
  </w:style>
  <w:style w:type="character" w:customStyle="1" w:styleId="Heading4Char">
    <w:name w:val="Heading 4 Char"/>
    <w:basedOn w:val="DefaultParagraphFont"/>
    <w:link w:val="Heading4"/>
    <w:rsid w:val="00901752"/>
    <w:rPr>
      <w:rFonts w:ascii="Cambria" w:eastAsia="MS Mincho" w:hAnsi="Cambria" w:cs="Cambria"/>
      <w:b/>
      <w:bCs/>
      <w:i/>
      <w:iCs/>
      <w:sz w:val="24"/>
      <w:szCs w:val="24"/>
    </w:rPr>
  </w:style>
  <w:style w:type="character" w:customStyle="1" w:styleId="Heading5Char">
    <w:name w:val="Heading 5 Char"/>
    <w:basedOn w:val="DefaultParagraphFont"/>
    <w:link w:val="Heading5"/>
    <w:rsid w:val="00901752"/>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901752"/>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901752"/>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901752"/>
    <w:rPr>
      <w:rFonts w:ascii="Cambria" w:eastAsia="MS Mincho" w:hAnsi="Cambria" w:cs="Cambria"/>
      <w:sz w:val="20"/>
      <w:szCs w:val="20"/>
    </w:rPr>
  </w:style>
  <w:style w:type="character" w:customStyle="1" w:styleId="Heading9Char">
    <w:name w:val="Heading 9 Char"/>
    <w:basedOn w:val="DefaultParagraphFont"/>
    <w:link w:val="Heading9"/>
    <w:uiPriority w:val="9"/>
    <w:rsid w:val="00901752"/>
    <w:rPr>
      <w:rFonts w:ascii="Cambria" w:eastAsia="MS Mincho" w:hAnsi="Cambria" w:cs="Cambria"/>
      <w:i/>
      <w:iCs/>
      <w:spacing w:val="5"/>
      <w:sz w:val="20"/>
      <w:szCs w:val="20"/>
    </w:rPr>
  </w:style>
  <w:style w:type="numbering" w:customStyle="1" w:styleId="NoList1">
    <w:name w:val="No List1"/>
    <w:next w:val="NoList"/>
    <w:uiPriority w:val="99"/>
    <w:semiHidden/>
    <w:unhideWhenUsed/>
    <w:rsid w:val="00901752"/>
  </w:style>
  <w:style w:type="paragraph" w:styleId="NoSpacing">
    <w:name w:val="No Spacing"/>
    <w:link w:val="NoSpacingChar"/>
    <w:uiPriority w:val="1"/>
    <w:qFormat/>
    <w:rsid w:val="0090175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175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01752"/>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901752"/>
    <w:rPr>
      <w:rFonts w:ascii="Tahoma" w:eastAsia="Calibri" w:hAnsi="Tahoma" w:cs="Tahoma"/>
      <w:sz w:val="16"/>
      <w:szCs w:val="16"/>
    </w:rPr>
  </w:style>
  <w:style w:type="paragraph" w:styleId="Header">
    <w:name w:val="header"/>
    <w:basedOn w:val="Normal"/>
    <w:link w:val="HeaderChar"/>
    <w:uiPriority w:val="99"/>
    <w:unhideWhenUsed/>
    <w:rsid w:val="00901752"/>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901752"/>
    <w:rPr>
      <w:rFonts w:ascii="Calibri" w:eastAsia="Calibri" w:hAnsi="Calibri" w:cs="Times New Roman"/>
    </w:rPr>
  </w:style>
  <w:style w:type="paragraph" w:styleId="Footer">
    <w:name w:val="footer"/>
    <w:basedOn w:val="Normal"/>
    <w:link w:val="FooterChar"/>
    <w:uiPriority w:val="99"/>
    <w:unhideWhenUsed/>
    <w:rsid w:val="00901752"/>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901752"/>
    <w:rPr>
      <w:rFonts w:ascii="Calibri" w:eastAsia="Calibri" w:hAnsi="Calibri" w:cs="Times New Roman"/>
    </w:rPr>
  </w:style>
  <w:style w:type="paragraph" w:customStyle="1" w:styleId="Akti">
    <w:name w:val="Akti"/>
    <w:link w:val="AktiChar"/>
    <w:rsid w:val="0090175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0175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01752"/>
    <w:rPr>
      <w:rFonts w:ascii="Garamond" w:eastAsia="MS Mincho" w:hAnsi="Garamond" w:cs="CG Times"/>
      <w:b/>
      <w:bCs/>
      <w:sz w:val="24"/>
      <w:lang w:val="en-GB"/>
    </w:rPr>
  </w:style>
  <w:style w:type="paragraph" w:customStyle="1" w:styleId="Paragrafi">
    <w:name w:val="Paragrafi"/>
    <w:link w:val="ParagrafiChar"/>
    <w:rsid w:val="0090175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01752"/>
    <w:rPr>
      <w:rFonts w:ascii="Garamond" w:eastAsia="MS Mincho" w:hAnsi="Garamond" w:cs="CG Times"/>
      <w:sz w:val="24"/>
    </w:rPr>
  </w:style>
  <w:style w:type="paragraph" w:customStyle="1" w:styleId="Titulli">
    <w:name w:val="Titulli"/>
    <w:next w:val="Normal"/>
    <w:link w:val="TitulliChar"/>
    <w:uiPriority w:val="99"/>
    <w:rsid w:val="0090175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901752"/>
    <w:rPr>
      <w:rFonts w:ascii="Garamond" w:eastAsia="MS Mincho" w:hAnsi="Garamond" w:cs="CG Times"/>
      <w:b/>
      <w:bCs/>
      <w:caps/>
      <w:sz w:val="24"/>
      <w:lang w:val="en-GB"/>
    </w:rPr>
  </w:style>
  <w:style w:type="character" w:customStyle="1" w:styleId="AktiChar">
    <w:name w:val="Akti Char"/>
    <w:basedOn w:val="DefaultParagraphFont"/>
    <w:link w:val="Akti"/>
    <w:rsid w:val="00901752"/>
    <w:rPr>
      <w:rFonts w:ascii="Garamond" w:eastAsia="MS Mincho" w:hAnsi="Garamond" w:cs="CG Times"/>
      <w:b/>
      <w:bCs/>
      <w:caps/>
      <w:color w:val="000000"/>
      <w:sz w:val="24"/>
      <w:lang w:val="en-GB"/>
    </w:rPr>
  </w:style>
  <w:style w:type="paragraph" w:customStyle="1" w:styleId="NeniNr">
    <w:name w:val="Neni_Nr"/>
    <w:next w:val="Normal"/>
    <w:link w:val="NeniNrChar"/>
    <w:rsid w:val="0090175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90175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01752"/>
    <w:rPr>
      <w:rFonts w:ascii="Garamond" w:eastAsia="MS Mincho" w:hAnsi="Garamond" w:cs="CG Times"/>
      <w:sz w:val="24"/>
      <w:lang w:val="en-GB"/>
    </w:rPr>
  </w:style>
  <w:style w:type="paragraph" w:customStyle="1" w:styleId="Autoriteti">
    <w:name w:val="Autoriteti"/>
    <w:next w:val="Normal"/>
    <w:link w:val="AutoritetiChar"/>
    <w:rsid w:val="0090175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0175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01752"/>
    <w:rPr>
      <w:rFonts w:ascii="Garamond" w:eastAsia="MS Mincho" w:hAnsi="Garamond" w:cs="CG Times"/>
      <w:caps/>
      <w:sz w:val="24"/>
      <w:lang w:val="en-GB"/>
    </w:rPr>
  </w:style>
  <w:style w:type="character" w:customStyle="1" w:styleId="AutoritetiEmerChar">
    <w:name w:val="Autoriteti_Emer Char"/>
    <w:link w:val="AutoritetiEmer"/>
    <w:locked/>
    <w:rsid w:val="00901752"/>
    <w:rPr>
      <w:rFonts w:ascii="Garamond" w:eastAsia="MS Mincho" w:hAnsi="Garamond" w:cs="Times New Roman"/>
      <w:b/>
      <w:bCs/>
      <w:sz w:val="24"/>
      <w:lang w:val="en-GB"/>
    </w:rPr>
  </w:style>
  <w:style w:type="paragraph" w:customStyle="1" w:styleId="Titull-Titull">
    <w:name w:val="Titull-Titull"/>
    <w:basedOn w:val="Paragrafi"/>
    <w:qFormat/>
    <w:rsid w:val="00901752"/>
    <w:pPr>
      <w:ind w:firstLine="0"/>
      <w:jc w:val="center"/>
    </w:pPr>
    <w:rPr>
      <w:caps/>
      <w:szCs w:val="24"/>
    </w:rPr>
  </w:style>
  <w:style w:type="paragraph" w:customStyle="1" w:styleId="Vendosi">
    <w:name w:val="Vendosi"/>
    <w:basedOn w:val="Titull-Titull"/>
    <w:qFormat/>
    <w:rsid w:val="00901752"/>
  </w:style>
  <w:style w:type="paragraph" w:customStyle="1" w:styleId="Hapesira7">
    <w:name w:val="Hapesira 7"/>
    <w:basedOn w:val="Paragrafi"/>
    <w:qFormat/>
    <w:rsid w:val="00901752"/>
    <w:rPr>
      <w:sz w:val="14"/>
      <w:szCs w:val="24"/>
    </w:rPr>
  </w:style>
  <w:style w:type="paragraph" w:styleId="ListParagraph">
    <w:name w:val="List Paragraph"/>
    <w:aliases w:val="List Paragraph2"/>
    <w:basedOn w:val="Normal"/>
    <w:link w:val="ListParagraphChar"/>
    <w:uiPriority w:val="34"/>
    <w:qFormat/>
    <w:rsid w:val="00901752"/>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901752"/>
    <w:rPr>
      <w:rFonts w:ascii="Calibri" w:eastAsia="Times New Roman" w:hAnsi="Calibri" w:cs="Times New Roman"/>
    </w:rPr>
  </w:style>
  <w:style w:type="paragraph" w:customStyle="1" w:styleId="Style1">
    <w:name w:val="Style1"/>
    <w:basedOn w:val="Akti"/>
    <w:link w:val="Style1Char"/>
    <w:qFormat/>
    <w:rsid w:val="00901752"/>
  </w:style>
  <w:style w:type="character" w:customStyle="1" w:styleId="Heading2Char1">
    <w:name w:val="Heading 2 Char1"/>
    <w:aliases w:val="Section Heading 2 Char,Section Heading Char"/>
    <w:link w:val="Heading2"/>
    <w:locked/>
    <w:rsid w:val="00901752"/>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901752"/>
    <w:rPr>
      <w:rFonts w:ascii="Cambria" w:eastAsia="MS Mincho" w:hAnsi="Cambria" w:cs="Cambria"/>
      <w:b/>
      <w:bCs/>
      <w:sz w:val="24"/>
      <w:szCs w:val="24"/>
    </w:rPr>
  </w:style>
  <w:style w:type="paragraph" w:customStyle="1" w:styleId="ADDRESS">
    <w:name w:val="ADDRESS"/>
    <w:basedOn w:val="Normal"/>
    <w:rsid w:val="00901752"/>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901752"/>
    <w:pPr>
      <w:spacing w:after="0" w:line="240" w:lineRule="auto"/>
      <w:jc w:val="both"/>
    </w:pPr>
    <w:rPr>
      <w:rFonts w:ascii="CG Times" w:eastAsia="MS Mincho" w:hAnsi="CG Times" w:cs="CG Times"/>
      <w:sz w:val="21"/>
      <w:lang w:val="en-GB"/>
    </w:rPr>
  </w:style>
  <w:style w:type="paragraph" w:customStyle="1" w:styleId="AneksiNr">
    <w:name w:val="Aneksi_Nr"/>
    <w:next w:val="Normal"/>
    <w:rsid w:val="0090175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90175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901752"/>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901752"/>
    <w:rPr>
      <w:rFonts w:ascii="Arial" w:eastAsia="Times New Roman" w:hAnsi="Arial" w:cs="Arial"/>
      <w:color w:val="000000"/>
      <w:sz w:val="24"/>
      <w:szCs w:val="24"/>
    </w:rPr>
  </w:style>
  <w:style w:type="paragraph" w:customStyle="1" w:styleId="BazLigjPropozues">
    <w:name w:val="Baz_Ligj_Propozues"/>
    <w:rsid w:val="0090175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901752"/>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901752"/>
    <w:rPr>
      <w:rFonts w:ascii="Times New Roman" w:eastAsia="Times New Roman" w:hAnsi="Times New Roman" w:cs="Times New Roman"/>
      <w:caps/>
      <w:sz w:val="26"/>
      <w:szCs w:val="26"/>
      <w:lang w:val="en-GB"/>
    </w:rPr>
  </w:style>
  <w:style w:type="character" w:customStyle="1" w:styleId="apple-converted-space">
    <w:name w:val="apple-converted-space"/>
    <w:rsid w:val="00901752"/>
  </w:style>
  <w:style w:type="character" w:styleId="FollowedHyperlink">
    <w:name w:val="FollowedHyperlink"/>
    <w:uiPriority w:val="99"/>
    <w:unhideWhenUsed/>
    <w:rsid w:val="00901752"/>
    <w:rPr>
      <w:color w:val="800080"/>
      <w:u w:val="single"/>
    </w:rPr>
  </w:style>
  <w:style w:type="paragraph" w:customStyle="1" w:styleId="font5">
    <w:name w:val="font5"/>
    <w:basedOn w:val="Normal"/>
    <w:rsid w:val="00901752"/>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901752"/>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901752"/>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901752"/>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901752"/>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901752"/>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901752"/>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901752"/>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901752"/>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901752"/>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901752"/>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90175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901752"/>
    <w:pPr>
      <w:pageBreakBefore/>
      <w:spacing w:after="0" w:line="240" w:lineRule="auto"/>
      <w:jc w:val="both"/>
    </w:pPr>
    <w:rPr>
      <w:rFonts w:ascii="CG Times" w:eastAsia="MS Mincho" w:hAnsi="CG Times" w:cs="CG Times"/>
      <w:b/>
      <w:bCs/>
      <w:sz w:val="21"/>
    </w:rPr>
  </w:style>
  <w:style w:type="paragraph" w:customStyle="1" w:styleId="KapitulliNr">
    <w:name w:val="Kapitulli_Nr"/>
    <w:rsid w:val="0090175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90175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901752"/>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901752"/>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901752"/>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901752"/>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901752"/>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901752"/>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901752"/>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901752"/>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901752"/>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901752"/>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901752"/>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90175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90175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901752"/>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901752"/>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901752"/>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901752"/>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901752"/>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901752"/>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901752"/>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901752"/>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901752"/>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901752"/>
  </w:style>
  <w:style w:type="paragraph" w:customStyle="1" w:styleId="PjesaNr">
    <w:name w:val="Pjesa_Nr"/>
    <w:next w:val="Normal"/>
    <w:rsid w:val="0090175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90175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901752"/>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901752"/>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90175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01752"/>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901752"/>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901752"/>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901752"/>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901752"/>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90175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901752"/>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901752"/>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901752"/>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TitulliNr">
    <w:name w:val="Titulli_Nr"/>
    <w:rsid w:val="00901752"/>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901752"/>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901752"/>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901752"/>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901752"/>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90175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9017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9017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9017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901752"/>
    <w:rPr>
      <w:b/>
      <w:bCs/>
    </w:rPr>
  </w:style>
  <w:style w:type="paragraph" w:customStyle="1" w:styleId="xl136">
    <w:name w:val="xl136"/>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901752"/>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901752"/>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901752"/>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901752"/>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styleId="NormalWeb">
    <w:name w:val="Normal (Web)"/>
    <w:aliases w:val="Normal (Web) Char,Normal (Web) Char Char Char Char"/>
    <w:basedOn w:val="Normal"/>
    <w:uiPriority w:val="99"/>
    <w:unhideWhenUsed/>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90175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901752"/>
  </w:style>
  <w:style w:type="paragraph" w:styleId="Title">
    <w:name w:val="Title"/>
    <w:basedOn w:val="Heading1"/>
    <w:next w:val="Normal"/>
    <w:link w:val="TitleChar"/>
    <w:qFormat/>
    <w:rsid w:val="00901752"/>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90175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901752"/>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901752"/>
    <w:rPr>
      <w:rFonts w:ascii="Calibri" w:eastAsia="Calibri" w:hAnsi="Calibri" w:cs="Times New Roman"/>
    </w:rPr>
  </w:style>
  <w:style w:type="paragraph" w:customStyle="1" w:styleId="numridata0">
    <w:name w:val="numridata"/>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901752"/>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901752"/>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901752"/>
    <w:rPr>
      <w:rFonts w:ascii="Times New Roman" w:eastAsia="Times New Roman" w:hAnsi="Times New Roman" w:cs="Times New Roman"/>
      <w:sz w:val="16"/>
      <w:szCs w:val="16"/>
    </w:rPr>
  </w:style>
  <w:style w:type="paragraph" w:customStyle="1" w:styleId="s32b251d">
    <w:name w:val="s32b251d"/>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901752"/>
  </w:style>
  <w:style w:type="paragraph" w:customStyle="1" w:styleId="s30eec3f8">
    <w:name w:val="s30eec3f8"/>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901752"/>
    <w:rPr>
      <w:sz w:val="24"/>
      <w:lang w:val="en-GB" w:eastAsia="fr-FR"/>
    </w:rPr>
  </w:style>
  <w:style w:type="paragraph" w:customStyle="1" w:styleId="JuPara">
    <w:name w:val="Ju_Para"/>
    <w:basedOn w:val="Normal"/>
    <w:link w:val="JuParaCar"/>
    <w:rsid w:val="00901752"/>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Normal"/>
    <w:uiPriority w:val="99"/>
    <w:rsid w:val="00901752"/>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01752"/>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0175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901752"/>
    <w:rPr>
      <w:vertAlign w:val="superscript"/>
    </w:rPr>
  </w:style>
  <w:style w:type="paragraph" w:customStyle="1" w:styleId="ju-005fpara">
    <w:name w:val="ju-005fpara"/>
    <w:basedOn w:val="Normal"/>
    <w:rsid w:val="00901752"/>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901752"/>
  </w:style>
  <w:style w:type="character" w:customStyle="1" w:styleId="s7d2086b4">
    <w:name w:val="s7d2086b4"/>
    <w:basedOn w:val="DefaultParagraphFont"/>
    <w:uiPriority w:val="99"/>
    <w:rsid w:val="00901752"/>
  </w:style>
  <w:style w:type="character" w:customStyle="1" w:styleId="hps">
    <w:name w:val="hps"/>
    <w:basedOn w:val="DefaultParagraphFont"/>
    <w:rsid w:val="00901752"/>
  </w:style>
  <w:style w:type="paragraph" w:customStyle="1" w:styleId="paragrafi0">
    <w:name w:val="paragrafi"/>
    <w:basedOn w:val="Normal"/>
    <w:rsid w:val="00901752"/>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901752"/>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901752"/>
    <w:rPr>
      <w:rFonts w:cs="Times New Roman"/>
    </w:rPr>
  </w:style>
  <w:style w:type="paragraph" w:customStyle="1" w:styleId="titulli0">
    <w:name w:val="titulli"/>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901752"/>
  </w:style>
  <w:style w:type="paragraph" w:customStyle="1" w:styleId="akti0">
    <w:name w:val="akti"/>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901752"/>
  </w:style>
  <w:style w:type="paragraph" w:customStyle="1" w:styleId="CM49">
    <w:name w:val="CM49"/>
    <w:basedOn w:val="Normal"/>
    <w:next w:val="Normal"/>
    <w:rsid w:val="00901752"/>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901752"/>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901752"/>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901752"/>
    <w:pPr>
      <w:widowControl w:val="0"/>
    </w:pPr>
    <w:rPr>
      <w:rFonts w:ascii="Helvetica" w:eastAsia="Times New Roman" w:hAnsi="Helvetica" w:cs="Helvetica"/>
      <w:lang w:val="sq-AL"/>
    </w:rPr>
  </w:style>
  <w:style w:type="paragraph" w:customStyle="1" w:styleId="CM57">
    <w:name w:val="CM57"/>
    <w:basedOn w:val="Normal"/>
    <w:next w:val="Normal"/>
    <w:rsid w:val="00901752"/>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901752"/>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901752"/>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90175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90175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01752"/>
  </w:style>
  <w:style w:type="character" w:customStyle="1" w:styleId="StyleHeading6BoldChar">
    <w:name w:val="Style Heading 6 + Bold Char"/>
    <w:link w:val="StyleHeading6Bold"/>
    <w:rsid w:val="00901752"/>
    <w:rPr>
      <w:rFonts w:ascii="Cambria" w:eastAsia="MS Mincho" w:hAnsi="Cambria" w:cs="Cambria"/>
      <w:b/>
      <w:bCs/>
      <w:i/>
      <w:iCs/>
      <w:color w:val="7F7F7F"/>
      <w:sz w:val="24"/>
      <w:szCs w:val="24"/>
    </w:rPr>
  </w:style>
  <w:style w:type="paragraph" w:customStyle="1" w:styleId="tableheaders">
    <w:name w:val="table headers"/>
    <w:rsid w:val="0090175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01752"/>
    <w:rPr>
      <w:b w:val="0"/>
    </w:rPr>
  </w:style>
  <w:style w:type="paragraph" w:styleId="PlainText">
    <w:name w:val="Plain Text"/>
    <w:basedOn w:val="Normal"/>
    <w:link w:val="PlainTextChar"/>
    <w:uiPriority w:val="99"/>
    <w:unhideWhenUsed/>
    <w:rsid w:val="00901752"/>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901752"/>
    <w:rPr>
      <w:rFonts w:ascii="Consolas" w:eastAsia="Calibri" w:hAnsi="Consolas" w:cs="Times New Roman"/>
      <w:sz w:val="21"/>
      <w:szCs w:val="21"/>
      <w:lang w:val="sq-AL"/>
    </w:rPr>
  </w:style>
  <w:style w:type="paragraph" w:customStyle="1" w:styleId="StyleStyle1Bold">
    <w:name w:val="Style Style1 + Bold"/>
    <w:basedOn w:val="Style1"/>
    <w:rsid w:val="00901752"/>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901752"/>
    <w:rPr>
      <w:rFonts w:ascii="EUAlbertina" w:hAnsi="EUAlbertina"/>
      <w:color w:val="auto"/>
    </w:rPr>
  </w:style>
  <w:style w:type="paragraph" w:customStyle="1" w:styleId="CM4">
    <w:name w:val="CM4"/>
    <w:basedOn w:val="Normal"/>
    <w:next w:val="Normal"/>
    <w:uiPriority w:val="99"/>
    <w:rsid w:val="00901752"/>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901752"/>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901752"/>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901752"/>
    <w:rPr>
      <w:rFonts w:ascii="Tahoma" w:eastAsia="Times New Roman" w:hAnsi="Tahoma" w:cs="Times New Roman"/>
      <w:sz w:val="16"/>
      <w:szCs w:val="16"/>
      <w:lang w:val="sq-AL"/>
    </w:rPr>
  </w:style>
  <w:style w:type="numbering" w:customStyle="1" w:styleId="NoList3">
    <w:name w:val="No List3"/>
    <w:next w:val="NoList"/>
    <w:semiHidden/>
    <w:rsid w:val="00901752"/>
  </w:style>
  <w:style w:type="numbering" w:customStyle="1" w:styleId="NoList4">
    <w:name w:val="No List4"/>
    <w:next w:val="NoList"/>
    <w:semiHidden/>
    <w:rsid w:val="00901752"/>
  </w:style>
  <w:style w:type="paragraph" w:customStyle="1" w:styleId="Point1">
    <w:name w:val="Point 1"/>
    <w:basedOn w:val="Normal"/>
    <w:link w:val="Point1Char"/>
    <w:rsid w:val="00901752"/>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901752"/>
    <w:rPr>
      <w:rFonts w:ascii="Calibri" w:eastAsia="Times New Roman" w:hAnsi="Calibri" w:cs="Times New Roman"/>
      <w:sz w:val="24"/>
      <w:szCs w:val="24"/>
      <w:lang w:val="en-GB" w:eastAsia="en-GB"/>
    </w:rPr>
  </w:style>
  <w:style w:type="character" w:customStyle="1" w:styleId="longtext">
    <w:name w:val="long_text"/>
    <w:rsid w:val="00901752"/>
    <w:rPr>
      <w:rFonts w:ascii="Comic Sans MS" w:hAnsi="Comic Sans MS"/>
      <w:b/>
      <w:sz w:val="96"/>
      <w:szCs w:val="24"/>
      <w:lang w:val="pl-PL" w:eastAsia="pl-PL" w:bidi="ar-SA"/>
    </w:rPr>
  </w:style>
  <w:style w:type="paragraph" w:customStyle="1" w:styleId="Text1">
    <w:name w:val="Text 1"/>
    <w:basedOn w:val="Normal"/>
    <w:link w:val="Text1Char"/>
    <w:rsid w:val="00901752"/>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901752"/>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901752"/>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901752"/>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SubsectionTitleCharChar">
    <w:name w:val="SubsectionTitle Char Char"/>
    <w:basedOn w:val="SectionTitleCharChar"/>
    <w:link w:val="SubsectionTitleCharCharChar"/>
    <w:rsid w:val="00901752"/>
  </w:style>
  <w:style w:type="character" w:customStyle="1" w:styleId="SectionTitleCharCharChar">
    <w:name w:val="SectionTitle Char Char Char"/>
    <w:link w:val="SectionTitleCharChar"/>
    <w:rsid w:val="0090175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901752"/>
    <w:rPr>
      <w:rFonts w:ascii="Calibri" w:eastAsia="Times New Roman" w:hAnsi="Calibri" w:cs="Times New Roman"/>
      <w:b/>
      <w:bCs/>
      <w:smallCaps/>
      <w:sz w:val="28"/>
      <w:szCs w:val="28"/>
      <w:lang w:val="en-GB" w:eastAsia="en-GB"/>
    </w:rPr>
  </w:style>
  <w:style w:type="character" w:customStyle="1" w:styleId="Text1Char">
    <w:name w:val="Text 1 Char"/>
    <w:link w:val="Text1"/>
    <w:rsid w:val="00901752"/>
    <w:rPr>
      <w:rFonts w:ascii="Calibri" w:eastAsia="Times New Roman" w:hAnsi="Calibri" w:cs="Times New Roman"/>
      <w:sz w:val="24"/>
      <w:szCs w:val="24"/>
      <w:lang w:val="en-GB" w:eastAsia="en-GB"/>
    </w:rPr>
  </w:style>
  <w:style w:type="character" w:customStyle="1" w:styleId="Point1CharChar">
    <w:name w:val="Point 1 Char Char"/>
    <w:rsid w:val="00901752"/>
    <w:rPr>
      <w:sz w:val="24"/>
      <w:szCs w:val="24"/>
      <w:lang w:val="en-GB" w:eastAsia="en-GB" w:bidi="ar-SA"/>
    </w:rPr>
  </w:style>
  <w:style w:type="paragraph" w:customStyle="1" w:styleId="Point0">
    <w:name w:val="Point 0"/>
    <w:basedOn w:val="Normal"/>
    <w:rsid w:val="00901752"/>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901752"/>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901752"/>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901752"/>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901752"/>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901752"/>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901752"/>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90175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01752"/>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rsid w:val="00901752"/>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901752"/>
  </w:style>
  <w:style w:type="paragraph" w:styleId="TableofFigures">
    <w:name w:val="table of figures"/>
    <w:basedOn w:val="Normal"/>
    <w:next w:val="Normal"/>
    <w:rsid w:val="00901752"/>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901752"/>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901752"/>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901752"/>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901752"/>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901752"/>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901752"/>
    <w:pPr>
      <w:keepNext/>
      <w:keepLines/>
      <w:spacing w:after="0" w:line="360" w:lineRule="auto"/>
    </w:pPr>
    <w:rPr>
      <w:rFonts w:ascii="Tahoma" w:eastAsia="Times New Roman" w:hAnsi="Tahoma" w:cs="Times New Roman"/>
      <w:sz w:val="16"/>
      <w:lang w:val="de-AT" w:eastAsia="de-DE"/>
    </w:rPr>
  </w:style>
  <w:style w:type="paragraph" w:styleId="Index6">
    <w:name w:val="index 6"/>
    <w:basedOn w:val="Normal"/>
    <w:next w:val="Normal"/>
    <w:autoRedefine/>
    <w:semiHidden/>
    <w:rsid w:val="00901752"/>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901752"/>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901752"/>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901752"/>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1">
    <w:name w:val="index 1"/>
    <w:basedOn w:val="Normal"/>
    <w:next w:val="Normal"/>
    <w:autoRedefine/>
    <w:uiPriority w:val="99"/>
    <w:semiHidden/>
    <w:unhideWhenUsed/>
    <w:rsid w:val="00901752"/>
    <w:pPr>
      <w:spacing w:after="0" w:line="240" w:lineRule="auto"/>
      <w:ind w:left="220" w:hanging="220"/>
    </w:pPr>
  </w:style>
  <w:style w:type="paragraph" w:styleId="IndexHeading">
    <w:name w:val="index heading"/>
    <w:basedOn w:val="Normal"/>
    <w:next w:val="Normal"/>
    <w:semiHidden/>
    <w:rsid w:val="00901752"/>
    <w:pPr>
      <w:spacing w:after="0" w:line="360" w:lineRule="auto"/>
    </w:pPr>
    <w:rPr>
      <w:rFonts w:ascii="Tahoma" w:eastAsia="Times New Roman" w:hAnsi="Tahoma" w:cs="Times New Roman"/>
      <w:lang w:val="de-AT" w:eastAsia="de-DE"/>
    </w:rPr>
  </w:style>
  <w:style w:type="paragraph" w:styleId="List">
    <w:name w:val="List"/>
    <w:basedOn w:val="Normal"/>
    <w:rsid w:val="00901752"/>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901752"/>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901752"/>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901752"/>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901752"/>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901752"/>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901752"/>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901752"/>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901752"/>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901752"/>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901752"/>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901752"/>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901752"/>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901752"/>
    <w:rPr>
      <w:sz w:val="16"/>
      <w:szCs w:val="16"/>
    </w:rPr>
  </w:style>
  <w:style w:type="paragraph" w:styleId="CommentText">
    <w:name w:val="annotation text"/>
    <w:aliases w:val=" Char"/>
    <w:basedOn w:val="Normal"/>
    <w:link w:val="CommentTextChar"/>
    <w:uiPriority w:val="99"/>
    <w:unhideWhenUsed/>
    <w:rsid w:val="00901752"/>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90175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01752"/>
    <w:rPr>
      <w:b/>
      <w:bCs/>
    </w:rPr>
  </w:style>
  <w:style w:type="character" w:customStyle="1" w:styleId="CommentSubjectChar">
    <w:name w:val="Comment Subject Char"/>
    <w:basedOn w:val="CommentTextChar"/>
    <w:link w:val="CommentSubject"/>
    <w:uiPriority w:val="99"/>
    <w:rsid w:val="00901752"/>
    <w:rPr>
      <w:rFonts w:ascii="Calibri" w:eastAsia="MS Mincho" w:hAnsi="Calibri" w:cs="Times New Roman"/>
      <w:b/>
      <w:bCs/>
      <w:sz w:val="20"/>
      <w:szCs w:val="20"/>
      <w:lang w:val="sq-AL"/>
    </w:rPr>
  </w:style>
  <w:style w:type="paragraph" w:styleId="ListNumber4">
    <w:name w:val="List Number 4"/>
    <w:basedOn w:val="Normal"/>
    <w:rsid w:val="00901752"/>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901752"/>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901752"/>
  </w:style>
  <w:style w:type="paragraph" w:styleId="MacroText">
    <w:name w:val="macro"/>
    <w:link w:val="MacroTextChar"/>
    <w:semiHidden/>
    <w:rsid w:val="0090175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01752"/>
    <w:rPr>
      <w:rFonts w:ascii="Courier New" w:eastAsia="Times New Roman" w:hAnsi="Courier New" w:cs="Times New Roman"/>
      <w:lang w:val="de-DE" w:eastAsia="de-DE"/>
    </w:rPr>
  </w:style>
  <w:style w:type="paragraph" w:styleId="NormalIndent">
    <w:name w:val="Normal Indent"/>
    <w:basedOn w:val="Normal"/>
    <w:link w:val="NormalIndentChar"/>
    <w:rsid w:val="00901752"/>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901752"/>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901752"/>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901752"/>
    <w:rPr>
      <w:rFonts w:ascii="Tahoma" w:hAnsi="Tahoma"/>
      <w:sz w:val="22"/>
    </w:rPr>
  </w:style>
  <w:style w:type="paragraph" w:styleId="BlockText">
    <w:name w:val="Block Text"/>
    <w:basedOn w:val="Normal"/>
    <w:rsid w:val="00901752"/>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901752"/>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901752"/>
    <w:rPr>
      <w:rFonts w:ascii="Tahoma" w:eastAsia="Times New Roman" w:hAnsi="Tahoma" w:cs="Times New Roman"/>
      <w:lang w:val="de-AT" w:eastAsia="de-DE"/>
    </w:rPr>
  </w:style>
  <w:style w:type="character" w:customStyle="1" w:styleId="Emphasis1">
    <w:name w:val="Emphasis1"/>
    <w:semiHidden/>
    <w:rsid w:val="00901752"/>
  </w:style>
  <w:style w:type="paragraph" w:styleId="NoteHeading">
    <w:name w:val="Note Heading"/>
    <w:basedOn w:val="Normal"/>
    <w:next w:val="Normal"/>
    <w:link w:val="NoteHeadingChar"/>
    <w:rsid w:val="00901752"/>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901752"/>
    <w:rPr>
      <w:rFonts w:ascii="Tahoma" w:eastAsia="Times New Roman" w:hAnsi="Tahoma" w:cs="Times New Roman"/>
      <w:lang w:val="de-AT" w:eastAsia="de-DE"/>
    </w:rPr>
  </w:style>
  <w:style w:type="paragraph" w:styleId="MessageHeader">
    <w:name w:val="Message Header"/>
    <w:basedOn w:val="Normal"/>
    <w:link w:val="MessageHeaderChar"/>
    <w:semiHidden/>
    <w:rsid w:val="0090175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90175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01752"/>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901752"/>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901752"/>
    <w:rPr>
      <w:rFonts w:ascii="Tahoma" w:eastAsia="Times New Roman" w:hAnsi="Tahoma" w:cs="Times New Roman"/>
      <w:sz w:val="20"/>
      <w:szCs w:val="20"/>
    </w:rPr>
  </w:style>
  <w:style w:type="character" w:styleId="EndnoteReference">
    <w:name w:val="endnote reference"/>
    <w:semiHidden/>
    <w:unhideWhenUsed/>
    <w:rsid w:val="00901752"/>
    <w:rPr>
      <w:vertAlign w:val="superscript"/>
    </w:rPr>
  </w:style>
  <w:style w:type="paragraph" w:styleId="BodyTextFirstIndent2">
    <w:name w:val="Body Text First Indent 2"/>
    <w:basedOn w:val="BodyTextIndent"/>
    <w:link w:val="BodyTextFirstIndent2Char"/>
    <w:semiHidden/>
    <w:rsid w:val="0090175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01752"/>
    <w:rPr>
      <w:rFonts w:ascii="Tahoma" w:eastAsia="Times New Roman" w:hAnsi="Tahoma" w:cs="Times New Roman"/>
      <w:lang w:val="de-AT" w:eastAsia="de-DE"/>
    </w:rPr>
  </w:style>
  <w:style w:type="paragraph" w:customStyle="1" w:styleId="Zusatz2">
    <w:name w:val="Zusatz 2"/>
    <w:basedOn w:val="Normal"/>
    <w:next w:val="Normal"/>
    <w:semiHidden/>
    <w:rsid w:val="00901752"/>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901752"/>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901752"/>
    <w:pPr>
      <w:numPr>
        <w:numId w:val="15"/>
      </w:numPr>
    </w:pPr>
  </w:style>
  <w:style w:type="paragraph" w:styleId="Salutation">
    <w:name w:val="Salutation"/>
    <w:basedOn w:val="Normal"/>
    <w:next w:val="Normal"/>
    <w:link w:val="SalutationChar"/>
    <w:semiHidden/>
    <w:rsid w:val="00901752"/>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901752"/>
    <w:rPr>
      <w:rFonts w:ascii="Tahoma" w:eastAsia="Times New Roman" w:hAnsi="Tahoma" w:cs="Times New Roman"/>
      <w:lang w:val="de-AT" w:eastAsia="de-DE"/>
    </w:rPr>
  </w:style>
  <w:style w:type="numbering" w:styleId="ArticleSection">
    <w:name w:val="Outline List 3"/>
    <w:basedOn w:val="NoList"/>
    <w:semiHidden/>
    <w:rsid w:val="00901752"/>
    <w:pPr>
      <w:numPr>
        <w:numId w:val="16"/>
      </w:numPr>
    </w:pPr>
  </w:style>
  <w:style w:type="paragraph" w:styleId="Closing">
    <w:name w:val="Closing"/>
    <w:basedOn w:val="Normal"/>
    <w:link w:val="ClosingChar"/>
    <w:semiHidden/>
    <w:rsid w:val="00901752"/>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901752"/>
    <w:rPr>
      <w:rFonts w:ascii="Tahoma" w:eastAsia="Times New Roman" w:hAnsi="Tahoma" w:cs="Times New Roman"/>
      <w:lang w:val="de-AT" w:eastAsia="de-DE"/>
    </w:rPr>
  </w:style>
  <w:style w:type="character" w:styleId="Emphasis">
    <w:name w:val="Emphasis"/>
    <w:uiPriority w:val="99"/>
    <w:qFormat/>
    <w:rsid w:val="00901752"/>
    <w:rPr>
      <w:i/>
      <w:iCs/>
    </w:rPr>
  </w:style>
  <w:style w:type="paragraph" w:styleId="HTMLAddress">
    <w:name w:val="HTML Address"/>
    <w:basedOn w:val="Normal"/>
    <w:link w:val="HTMLAddressChar"/>
    <w:semiHidden/>
    <w:rsid w:val="00901752"/>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901752"/>
    <w:rPr>
      <w:rFonts w:ascii="Tahoma" w:eastAsia="Times New Roman" w:hAnsi="Tahoma" w:cs="Times New Roman"/>
      <w:i/>
      <w:iCs/>
      <w:lang w:val="de-AT" w:eastAsia="de-DE"/>
    </w:rPr>
  </w:style>
  <w:style w:type="character" w:styleId="HTMLCode">
    <w:name w:val="HTML Code"/>
    <w:semiHidden/>
    <w:rsid w:val="00901752"/>
    <w:rPr>
      <w:rFonts w:ascii="Courier New" w:hAnsi="Courier New" w:cs="Courier New"/>
      <w:sz w:val="20"/>
      <w:szCs w:val="20"/>
    </w:rPr>
  </w:style>
  <w:style w:type="character" w:styleId="HTMLCite">
    <w:name w:val="HTML Cite"/>
    <w:semiHidden/>
    <w:rsid w:val="00901752"/>
    <w:rPr>
      <w:i/>
      <w:iCs/>
    </w:rPr>
  </w:style>
  <w:style w:type="table" w:styleId="Table3Deffects1">
    <w:name w:val="Table 3D effects 1"/>
    <w:basedOn w:val="TableNormal"/>
    <w:semiHidden/>
    <w:rsid w:val="00901752"/>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175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1752"/>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01752"/>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01752"/>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01752"/>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1752"/>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1752"/>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01752"/>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90175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1752"/>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175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175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175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01752"/>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1752"/>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1752"/>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01752"/>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1752"/>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01752"/>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1752"/>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1752"/>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0175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01752"/>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01752"/>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1752"/>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1752"/>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01752"/>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901752"/>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901752"/>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901752"/>
    <w:rPr>
      <w:rFonts w:ascii="Tahoma" w:eastAsia="Times New Roman" w:hAnsi="Tahoma" w:cs="Times New Roman"/>
      <w:lang w:val="de-AT" w:eastAsia="de-DE"/>
    </w:rPr>
  </w:style>
  <w:style w:type="paragraph" w:styleId="E-mailSignature">
    <w:name w:val="E-mail Signature"/>
    <w:basedOn w:val="Normal"/>
    <w:link w:val="E-mailSignatureChar"/>
    <w:rsid w:val="00901752"/>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901752"/>
    <w:rPr>
      <w:rFonts w:ascii="Tahoma" w:eastAsia="Times New Roman" w:hAnsi="Tahoma" w:cs="Times New Roman"/>
      <w:lang w:val="de-AT" w:eastAsia="de-DE"/>
    </w:rPr>
  </w:style>
  <w:style w:type="paragraph" w:styleId="BodyText2">
    <w:name w:val="Body Text 2"/>
    <w:basedOn w:val="Normal"/>
    <w:link w:val="BodyText2Char"/>
    <w:rsid w:val="00901752"/>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901752"/>
    <w:rPr>
      <w:rFonts w:ascii="Tahoma" w:eastAsia="Times New Roman" w:hAnsi="Tahoma" w:cs="Times New Roman"/>
      <w:lang w:val="de-AT" w:eastAsia="de-DE"/>
    </w:rPr>
  </w:style>
  <w:style w:type="paragraph" w:styleId="BodyTextIndent2">
    <w:name w:val="Body Text Indent 2"/>
    <w:basedOn w:val="Normal"/>
    <w:link w:val="BodyTextIndent2Char"/>
    <w:rsid w:val="00901752"/>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901752"/>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901752"/>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90175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0175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0175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01752"/>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901752"/>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901752"/>
    <w:rPr>
      <w:rFonts w:ascii="CG Times" w:eastAsia="Times New Roman" w:hAnsi="CG Times" w:cs="Times New Roman"/>
      <w:b/>
      <w:szCs w:val="24"/>
    </w:rPr>
  </w:style>
  <w:style w:type="character" w:customStyle="1" w:styleId="SubtitleChar1">
    <w:name w:val="Subtitle Char1"/>
    <w:locked/>
    <w:rsid w:val="00901752"/>
    <w:rPr>
      <w:rFonts w:ascii="Cambria" w:hAnsi="Cambria"/>
      <w:sz w:val="24"/>
      <w:szCs w:val="24"/>
    </w:rPr>
  </w:style>
  <w:style w:type="paragraph" w:customStyle="1" w:styleId="Char1">
    <w:name w:val="Char1"/>
    <w:basedOn w:val="Normal"/>
    <w:rsid w:val="00901752"/>
    <w:pPr>
      <w:spacing w:after="160" w:line="240" w:lineRule="exact"/>
    </w:pPr>
    <w:rPr>
      <w:rFonts w:ascii="Arial" w:eastAsia="Times New Roman" w:hAnsi="Arial" w:cs="Arial"/>
      <w:sz w:val="20"/>
      <w:szCs w:val="20"/>
    </w:rPr>
  </w:style>
  <w:style w:type="character" w:customStyle="1" w:styleId="CharChar11">
    <w:name w:val="Char Char11"/>
    <w:semiHidden/>
    <w:locked/>
    <w:rsid w:val="00901752"/>
    <w:rPr>
      <w:rFonts w:ascii="Tahoma" w:hAnsi="Tahoma" w:cs="Tahoma"/>
      <w:i/>
      <w:iCs/>
      <w:sz w:val="22"/>
      <w:szCs w:val="22"/>
      <w:lang w:val="de-AT" w:eastAsia="de-DE" w:bidi="ar-SA"/>
    </w:rPr>
  </w:style>
  <w:style w:type="character" w:customStyle="1" w:styleId="CharChar36">
    <w:name w:val="Char Char36"/>
    <w:locked/>
    <w:rsid w:val="00901752"/>
    <w:rPr>
      <w:rFonts w:ascii="Arial" w:hAnsi="Arial" w:cs="Arial"/>
      <w:b/>
      <w:bCs/>
      <w:kern w:val="32"/>
      <w:sz w:val="32"/>
      <w:szCs w:val="32"/>
      <w:lang w:val="sq-AL" w:eastAsia="en-US" w:bidi="ar-SA"/>
    </w:rPr>
  </w:style>
  <w:style w:type="character" w:customStyle="1" w:styleId="CharChar35">
    <w:name w:val="Char Char35"/>
    <w:locked/>
    <w:rsid w:val="00901752"/>
    <w:rPr>
      <w:rFonts w:ascii="Arial" w:hAnsi="Arial" w:cs="Arial"/>
      <w:b/>
      <w:bCs/>
      <w:i/>
      <w:iCs/>
      <w:sz w:val="28"/>
      <w:szCs w:val="28"/>
      <w:lang w:val="sq-AL" w:eastAsia="en-US" w:bidi="ar-SA"/>
    </w:rPr>
  </w:style>
  <w:style w:type="character" w:customStyle="1" w:styleId="CharChar34">
    <w:name w:val="Char Char34"/>
    <w:locked/>
    <w:rsid w:val="00901752"/>
    <w:rPr>
      <w:rFonts w:ascii="Tahoma" w:hAnsi="Tahoma"/>
      <w:b/>
      <w:kern w:val="28"/>
      <w:sz w:val="24"/>
      <w:szCs w:val="28"/>
      <w:lang w:val="de-AT" w:eastAsia="de-DE" w:bidi="ar-SA"/>
    </w:rPr>
  </w:style>
  <w:style w:type="character" w:customStyle="1" w:styleId="CharChar33">
    <w:name w:val="Char Char33"/>
    <w:locked/>
    <w:rsid w:val="00901752"/>
    <w:rPr>
      <w:rFonts w:ascii="Tahoma" w:hAnsi="Tahoma"/>
      <w:b/>
      <w:i/>
      <w:kern w:val="28"/>
      <w:sz w:val="22"/>
      <w:szCs w:val="22"/>
      <w:lang w:val="de-AT" w:eastAsia="de-DE" w:bidi="ar-SA"/>
    </w:rPr>
  </w:style>
  <w:style w:type="character" w:customStyle="1" w:styleId="CharChar32">
    <w:name w:val="Char Char32"/>
    <w:locked/>
    <w:rsid w:val="00901752"/>
    <w:rPr>
      <w:rFonts w:ascii="Tahoma" w:hAnsi="Tahoma"/>
      <w:b/>
      <w:i/>
      <w:kern w:val="28"/>
      <w:sz w:val="22"/>
      <w:szCs w:val="22"/>
      <w:lang w:val="de-AT" w:eastAsia="de-DE" w:bidi="ar-SA"/>
    </w:rPr>
  </w:style>
  <w:style w:type="character" w:customStyle="1" w:styleId="CharChar31">
    <w:name w:val="Char Char31"/>
    <w:locked/>
    <w:rsid w:val="00901752"/>
    <w:rPr>
      <w:rFonts w:ascii="Tahoma" w:hAnsi="Tahoma"/>
      <w:b/>
      <w:i/>
      <w:kern w:val="28"/>
      <w:sz w:val="22"/>
      <w:szCs w:val="22"/>
      <w:lang w:val="de-AT" w:eastAsia="de-DE" w:bidi="ar-SA"/>
    </w:rPr>
  </w:style>
  <w:style w:type="character" w:customStyle="1" w:styleId="CharChar10">
    <w:name w:val="Char Char10"/>
    <w:semiHidden/>
    <w:locked/>
    <w:rsid w:val="00901752"/>
    <w:rPr>
      <w:rFonts w:ascii="Courier New" w:hAnsi="Courier New" w:cs="Courier New"/>
      <w:szCs w:val="22"/>
      <w:lang w:val="de-AT" w:eastAsia="de-DE" w:bidi="ar-SA"/>
    </w:rPr>
  </w:style>
  <w:style w:type="character" w:customStyle="1" w:styleId="CharChar30">
    <w:name w:val="Char Char30"/>
    <w:locked/>
    <w:rsid w:val="00901752"/>
    <w:rPr>
      <w:rFonts w:ascii="Tahoma" w:hAnsi="Tahoma"/>
      <w:b/>
      <w:i/>
      <w:kern w:val="28"/>
      <w:sz w:val="22"/>
      <w:szCs w:val="22"/>
      <w:lang w:val="de-AT" w:eastAsia="de-DE" w:bidi="ar-SA"/>
    </w:rPr>
  </w:style>
  <w:style w:type="character" w:customStyle="1" w:styleId="CharChar29">
    <w:name w:val="Char Char29"/>
    <w:locked/>
    <w:rsid w:val="00901752"/>
    <w:rPr>
      <w:rFonts w:ascii="Tahoma" w:hAnsi="Tahoma"/>
      <w:b/>
      <w:i/>
      <w:kern w:val="28"/>
      <w:sz w:val="22"/>
      <w:szCs w:val="22"/>
      <w:lang w:val="de-AT" w:eastAsia="de-DE" w:bidi="ar-SA"/>
    </w:rPr>
  </w:style>
  <w:style w:type="character" w:customStyle="1" w:styleId="CharChar28">
    <w:name w:val="Char Char28"/>
    <w:locked/>
    <w:rsid w:val="00901752"/>
    <w:rPr>
      <w:rFonts w:ascii="Tahoma" w:hAnsi="Tahoma"/>
      <w:b/>
      <w:i/>
      <w:kern w:val="28"/>
      <w:sz w:val="22"/>
      <w:szCs w:val="22"/>
      <w:lang w:val="de-AT" w:eastAsia="de-DE" w:bidi="ar-SA"/>
    </w:rPr>
  </w:style>
  <w:style w:type="character" w:customStyle="1" w:styleId="CharChar27">
    <w:name w:val="Char Char27"/>
    <w:locked/>
    <w:rsid w:val="00901752"/>
    <w:rPr>
      <w:rFonts w:ascii="Calibri" w:eastAsia="Calibri" w:hAnsi="Calibri"/>
      <w:lang w:val="sq-AL" w:eastAsia="en-US" w:bidi="ar-SA"/>
    </w:rPr>
  </w:style>
  <w:style w:type="character" w:customStyle="1" w:styleId="CharChar24">
    <w:name w:val="Char Char24"/>
    <w:locked/>
    <w:rsid w:val="00901752"/>
    <w:rPr>
      <w:rFonts w:ascii="Tahoma" w:hAnsi="Tahoma" w:cs="Tahoma"/>
      <w:sz w:val="22"/>
      <w:szCs w:val="22"/>
      <w:lang w:val="de-AT" w:eastAsia="de-DE" w:bidi="ar-SA"/>
    </w:rPr>
  </w:style>
  <w:style w:type="character" w:customStyle="1" w:styleId="CharChar23">
    <w:name w:val="Char Char23"/>
    <w:locked/>
    <w:rsid w:val="00901752"/>
    <w:rPr>
      <w:rFonts w:ascii="Tahoma" w:hAnsi="Tahoma" w:cs="Tahoma"/>
      <w:sz w:val="22"/>
      <w:szCs w:val="22"/>
      <w:lang w:val="de-AT" w:eastAsia="de-DE" w:bidi="ar-SA"/>
    </w:rPr>
  </w:style>
  <w:style w:type="character" w:customStyle="1" w:styleId="CharChar22">
    <w:name w:val="Char Char22"/>
    <w:semiHidden/>
    <w:locked/>
    <w:rsid w:val="00901752"/>
    <w:rPr>
      <w:rFonts w:ascii="Courier New" w:hAnsi="Courier New" w:cs="Courier New"/>
      <w:sz w:val="22"/>
      <w:szCs w:val="22"/>
      <w:lang w:val="de-DE" w:eastAsia="de-DE" w:bidi="ar-SA"/>
    </w:rPr>
  </w:style>
  <w:style w:type="character" w:customStyle="1" w:styleId="CharChar21">
    <w:name w:val="Char Char21"/>
    <w:locked/>
    <w:rsid w:val="00901752"/>
    <w:rPr>
      <w:rFonts w:ascii="Tahoma" w:hAnsi="Tahoma" w:cs="Tahoma"/>
      <w:b/>
      <w:kern w:val="28"/>
      <w:sz w:val="36"/>
      <w:szCs w:val="36"/>
      <w:lang w:val="de-AT" w:eastAsia="de-DE" w:bidi="ar-SA"/>
    </w:rPr>
  </w:style>
  <w:style w:type="character" w:customStyle="1" w:styleId="CharChar12">
    <w:name w:val="Char Char12"/>
    <w:semiHidden/>
    <w:locked/>
    <w:rsid w:val="00901752"/>
    <w:rPr>
      <w:rFonts w:ascii="Tahoma" w:hAnsi="Tahoma" w:cs="Tahoma"/>
      <w:sz w:val="22"/>
      <w:szCs w:val="22"/>
      <w:lang w:val="de-AT" w:eastAsia="de-DE" w:bidi="ar-SA"/>
    </w:rPr>
  </w:style>
  <w:style w:type="character" w:customStyle="1" w:styleId="CharChar9">
    <w:name w:val="Char Char9"/>
    <w:semiHidden/>
    <w:locked/>
    <w:rsid w:val="00901752"/>
    <w:rPr>
      <w:rFonts w:ascii="Tahoma" w:hAnsi="Tahoma" w:cs="Tahoma"/>
      <w:sz w:val="22"/>
      <w:szCs w:val="22"/>
      <w:lang w:val="de-AT" w:eastAsia="de-DE" w:bidi="ar-SA"/>
    </w:rPr>
  </w:style>
  <w:style w:type="character" w:customStyle="1" w:styleId="CharChar25">
    <w:name w:val="Char Char25"/>
    <w:semiHidden/>
    <w:locked/>
    <w:rsid w:val="00901752"/>
    <w:rPr>
      <w:rFonts w:ascii="Tahoma" w:hAnsi="Tahoma" w:cs="Tahoma"/>
      <w:sz w:val="22"/>
      <w:szCs w:val="22"/>
      <w:lang w:val="de-AT" w:eastAsia="de-DE" w:bidi="ar-SA"/>
    </w:rPr>
  </w:style>
  <w:style w:type="character" w:customStyle="1" w:styleId="CharChar15">
    <w:name w:val="Char Char15"/>
    <w:semiHidden/>
    <w:locked/>
    <w:rsid w:val="00901752"/>
    <w:rPr>
      <w:rFonts w:ascii="Tahoma" w:hAnsi="Tahoma" w:cs="Tahoma"/>
      <w:sz w:val="22"/>
      <w:szCs w:val="22"/>
      <w:lang w:val="de-AT" w:eastAsia="de-DE" w:bidi="ar-SA"/>
    </w:rPr>
  </w:style>
  <w:style w:type="character" w:customStyle="1" w:styleId="CharChar16">
    <w:name w:val="Char Char16"/>
    <w:semiHidden/>
    <w:locked/>
    <w:rsid w:val="00901752"/>
    <w:rPr>
      <w:rFonts w:ascii="Tahoma" w:hAnsi="Tahoma" w:cs="Arial"/>
      <w:sz w:val="24"/>
      <w:szCs w:val="24"/>
      <w:lang w:val="de-AT" w:eastAsia="de-DE" w:bidi="ar-SA"/>
    </w:rPr>
  </w:style>
  <w:style w:type="character" w:customStyle="1" w:styleId="CharChar20">
    <w:name w:val="Char Char20"/>
    <w:locked/>
    <w:rsid w:val="00901752"/>
    <w:rPr>
      <w:rFonts w:ascii="Tahoma" w:hAnsi="Tahoma" w:cs="Tahoma"/>
      <w:b/>
      <w:kern w:val="28"/>
      <w:sz w:val="32"/>
      <w:szCs w:val="36"/>
      <w:lang w:val="de-AT" w:eastAsia="de-DE" w:bidi="ar-SA"/>
    </w:rPr>
  </w:style>
  <w:style w:type="character" w:customStyle="1" w:styleId="CharChar13">
    <w:name w:val="Char Char13"/>
    <w:semiHidden/>
    <w:locked/>
    <w:rsid w:val="00901752"/>
    <w:rPr>
      <w:rFonts w:ascii="Tahoma" w:hAnsi="Tahoma" w:cs="Tahoma"/>
      <w:sz w:val="22"/>
      <w:szCs w:val="22"/>
      <w:lang w:val="de-AT" w:eastAsia="de-DE" w:bidi="ar-SA"/>
    </w:rPr>
  </w:style>
  <w:style w:type="character" w:customStyle="1" w:styleId="CharChar19">
    <w:name w:val="Char Char19"/>
    <w:semiHidden/>
    <w:locked/>
    <w:rsid w:val="00901752"/>
    <w:rPr>
      <w:rFonts w:ascii="Tahoma" w:hAnsi="Tahoma" w:cs="Tahoma"/>
      <w:sz w:val="22"/>
      <w:szCs w:val="22"/>
      <w:lang w:val="de-AT" w:eastAsia="de-DE" w:bidi="ar-SA"/>
    </w:rPr>
  </w:style>
  <w:style w:type="character" w:customStyle="1" w:styleId="CharChar3">
    <w:name w:val="Char Char3"/>
    <w:semiHidden/>
    <w:locked/>
    <w:rsid w:val="00901752"/>
  </w:style>
  <w:style w:type="character" w:customStyle="1" w:styleId="CharChar14">
    <w:name w:val="Char Char14"/>
    <w:semiHidden/>
    <w:locked/>
    <w:rsid w:val="00901752"/>
  </w:style>
  <w:style w:type="character" w:customStyle="1" w:styleId="CharChar17">
    <w:name w:val="Char Char17"/>
    <w:locked/>
    <w:rsid w:val="00901752"/>
    <w:rPr>
      <w:rFonts w:ascii="Tahoma" w:hAnsi="Tahoma" w:cs="Tahoma"/>
      <w:sz w:val="22"/>
      <w:szCs w:val="22"/>
      <w:lang w:val="de-AT" w:eastAsia="de-DE" w:bidi="ar-SA"/>
    </w:rPr>
  </w:style>
  <w:style w:type="character" w:customStyle="1" w:styleId="CharChar7">
    <w:name w:val="Char Char7"/>
    <w:semiHidden/>
    <w:locked/>
    <w:rsid w:val="00901752"/>
    <w:rPr>
      <w:rFonts w:ascii="Tahoma" w:hAnsi="Tahoma" w:cs="Tahoma"/>
      <w:sz w:val="22"/>
      <w:szCs w:val="22"/>
      <w:lang w:val="de-AT" w:eastAsia="de-DE" w:bidi="ar-SA"/>
    </w:rPr>
  </w:style>
  <w:style w:type="character" w:customStyle="1" w:styleId="CharChar6">
    <w:name w:val="Char Char6"/>
    <w:semiHidden/>
    <w:locked/>
    <w:rsid w:val="00901752"/>
    <w:rPr>
      <w:rFonts w:ascii="Tahoma" w:hAnsi="Tahoma" w:cs="Tahoma"/>
      <w:sz w:val="16"/>
      <w:szCs w:val="16"/>
      <w:lang w:val="de-AT" w:eastAsia="de-DE" w:bidi="ar-SA"/>
    </w:rPr>
  </w:style>
  <w:style w:type="character" w:customStyle="1" w:styleId="CharChar5">
    <w:name w:val="Char Char5"/>
    <w:semiHidden/>
    <w:locked/>
    <w:rsid w:val="00901752"/>
    <w:rPr>
      <w:rFonts w:ascii="Tahoma" w:hAnsi="Tahoma" w:cs="Tahoma"/>
      <w:sz w:val="22"/>
      <w:szCs w:val="22"/>
      <w:lang w:val="de-AT" w:eastAsia="de-DE" w:bidi="ar-SA"/>
    </w:rPr>
  </w:style>
  <w:style w:type="character" w:customStyle="1" w:styleId="CharChar4">
    <w:name w:val="Char Char4"/>
    <w:semiHidden/>
    <w:locked/>
    <w:rsid w:val="00901752"/>
    <w:rPr>
      <w:rFonts w:ascii="Tahoma" w:hAnsi="Tahoma" w:cs="Tahoma"/>
      <w:sz w:val="16"/>
      <w:szCs w:val="16"/>
      <w:lang w:val="de-AT" w:eastAsia="de-DE" w:bidi="ar-SA"/>
    </w:rPr>
  </w:style>
  <w:style w:type="character" w:customStyle="1" w:styleId="CharChar18">
    <w:name w:val="Char Char18"/>
    <w:semiHidden/>
    <w:locked/>
    <w:rsid w:val="00901752"/>
    <w:rPr>
      <w:rFonts w:ascii="Tahoma" w:hAnsi="Tahoma" w:cs="Tahoma"/>
      <w:sz w:val="22"/>
      <w:szCs w:val="22"/>
      <w:lang w:val="de-AT" w:eastAsia="de-DE" w:bidi="ar-SA"/>
    </w:rPr>
  </w:style>
  <w:style w:type="character" w:customStyle="1" w:styleId="CharChar8">
    <w:name w:val="Char Char8"/>
    <w:locked/>
    <w:rsid w:val="00901752"/>
    <w:rPr>
      <w:rFonts w:ascii="Tahoma" w:hAnsi="Tahoma" w:cs="Tahoma"/>
      <w:sz w:val="22"/>
      <w:szCs w:val="22"/>
      <w:lang w:val="de-AT" w:eastAsia="de-DE" w:bidi="ar-SA"/>
    </w:rPr>
  </w:style>
  <w:style w:type="character" w:customStyle="1" w:styleId="CharChar2">
    <w:name w:val="Char Char2"/>
    <w:locked/>
    <w:rsid w:val="00901752"/>
    <w:rPr>
      <w:rFonts w:ascii="Calibri" w:eastAsia="Calibri" w:hAnsi="Calibri" w:cs="Times New Roman"/>
      <w:b/>
      <w:bCs/>
      <w:sz w:val="20"/>
      <w:szCs w:val="20"/>
      <w:lang w:val="sq-AL" w:eastAsia="en-US" w:bidi="ar-SA"/>
    </w:rPr>
  </w:style>
  <w:style w:type="character" w:customStyle="1" w:styleId="CharChar26">
    <w:name w:val="Char Char26"/>
    <w:semiHidden/>
    <w:locked/>
    <w:rsid w:val="00901752"/>
    <w:rPr>
      <w:rFonts w:ascii="Tahoma" w:hAnsi="Tahoma" w:cs="Tahoma"/>
      <w:sz w:val="16"/>
      <w:szCs w:val="16"/>
      <w:lang w:val="sq-AL" w:eastAsia="en-US" w:bidi="ar-SA"/>
    </w:rPr>
  </w:style>
  <w:style w:type="character" w:customStyle="1" w:styleId="CommentTextChar11">
    <w:name w:val="Comment Text Char11"/>
    <w:aliases w:val="Char Char37"/>
    <w:semiHidden/>
    <w:rsid w:val="00901752"/>
    <w:rPr>
      <w:rFonts w:ascii="Calibri" w:hAnsi="Calibri" w:hint="default"/>
      <w:lang w:val="sq-AL"/>
    </w:rPr>
  </w:style>
  <w:style w:type="character" w:customStyle="1" w:styleId="NormalIndentChar">
    <w:name w:val="Normal Indent Char"/>
    <w:link w:val="NormalIndent"/>
    <w:rsid w:val="0090175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01752"/>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901752"/>
    <w:pPr>
      <w:tabs>
        <w:tab w:val="num" w:pos="360"/>
        <w:tab w:val="num" w:pos="1935"/>
        <w:tab w:val="num" w:pos="2563"/>
        <w:tab w:val="num" w:pos="3474"/>
      </w:tabs>
      <w:ind w:left="1935" w:hanging="360"/>
      <w:outlineLvl w:val="6"/>
    </w:pPr>
  </w:style>
  <w:style w:type="character" w:customStyle="1" w:styleId="AODefHeadChar">
    <w:name w:val="AODefHead Char"/>
    <w:link w:val="AODefHead"/>
    <w:rsid w:val="00901752"/>
    <w:rPr>
      <w:rFonts w:ascii="Times New Roman" w:eastAsia="Times New Roman" w:hAnsi="Times New Roman" w:cs="Times New Roman"/>
      <w:szCs w:val="20"/>
      <w:lang w:val="sq-AL" w:eastAsia="sq-AL" w:bidi="sq-AL"/>
    </w:rPr>
  </w:style>
  <w:style w:type="paragraph" w:customStyle="1" w:styleId="PARA">
    <w:name w:val="PARA"/>
    <w:basedOn w:val="Normal"/>
    <w:locked/>
    <w:rsid w:val="00901752"/>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901752"/>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90175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01752"/>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90175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01752"/>
    <w:rPr>
      <w:color w:val="0000FF"/>
      <w:spacing w:val="0"/>
      <w:u w:val="double"/>
    </w:rPr>
  </w:style>
  <w:style w:type="paragraph" w:customStyle="1" w:styleId="dia">
    <w:name w:val="di(a)"/>
    <w:basedOn w:val="Normal"/>
    <w:rsid w:val="00901752"/>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901752"/>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901752"/>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901752"/>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901752"/>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90175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901752"/>
    <w:rPr>
      <w:rFonts w:cs="Times New Roman"/>
      <w:color w:val="808080"/>
    </w:rPr>
  </w:style>
  <w:style w:type="character" w:customStyle="1" w:styleId="az12">
    <w:name w:val="az12"/>
    <w:uiPriority w:val="99"/>
    <w:rsid w:val="0090175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0175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01752"/>
    <w:rPr>
      <w:rFonts w:ascii="Calibri" w:eastAsia="Times New Roman" w:hAnsi="Calibri" w:cs="Times New Roman"/>
      <w:sz w:val="24"/>
      <w:szCs w:val="24"/>
      <w:lang w:val="en-GB" w:eastAsia="en-GB"/>
    </w:rPr>
  </w:style>
  <w:style w:type="paragraph" w:customStyle="1" w:styleId="Paragraf02">
    <w:name w:val="Paragraf 0.2"/>
    <w:basedOn w:val="Paragrafi"/>
    <w:qFormat/>
    <w:rsid w:val="00901752"/>
    <w:pPr>
      <w:tabs>
        <w:tab w:val="left" w:pos="6575"/>
      </w:tabs>
    </w:pPr>
    <w:rPr>
      <w:spacing w:val="-4"/>
    </w:rPr>
  </w:style>
  <w:style w:type="table" w:customStyle="1" w:styleId="TableGrid30">
    <w:name w:val="Table Grid3"/>
    <w:basedOn w:val="TableNormal"/>
    <w:next w:val="TableGrid"/>
    <w:uiPriority w:val="59"/>
    <w:rsid w:val="009017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901752"/>
  </w:style>
  <w:style w:type="character" w:styleId="BookTitle">
    <w:name w:val="Book Title"/>
    <w:uiPriority w:val="33"/>
    <w:qFormat/>
    <w:rsid w:val="00901752"/>
    <w:rPr>
      <w:b/>
      <w:bCs/>
      <w:smallCaps/>
      <w:spacing w:val="5"/>
    </w:rPr>
  </w:style>
  <w:style w:type="paragraph" w:customStyle="1" w:styleId="Cover1">
    <w:name w:val="Cover1"/>
    <w:basedOn w:val="Normal"/>
    <w:next w:val="Normal"/>
    <w:rsid w:val="00901752"/>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901752"/>
    <w:pPr>
      <w:spacing w:after="240" w:line="240" w:lineRule="auto"/>
    </w:pPr>
    <w:rPr>
      <w:rFonts w:ascii="Arial" w:eastAsia="Times New Roman" w:hAnsi="Arial" w:cs="Times New Roman"/>
      <w:szCs w:val="20"/>
      <w:lang w:val="sq-AL" w:eastAsia="sq-AL" w:bidi="sq-AL"/>
    </w:rPr>
  </w:style>
  <w:style w:type="paragraph" w:customStyle="1" w:styleId="Stile">
    <w:name w:val="Stile"/>
    <w:rsid w:val="0090175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901752"/>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901752"/>
    <w:rPr>
      <w:rFonts w:ascii="Times New Roman" w:eastAsia="Times New Roman" w:hAnsi="Times New Roman" w:cs="Times New Roman"/>
      <w:szCs w:val="20"/>
      <w:lang w:val="sq-AL"/>
    </w:rPr>
  </w:style>
  <w:style w:type="character" w:customStyle="1" w:styleId="Bodytext0">
    <w:name w:val="Body text_"/>
    <w:link w:val="BodyText1"/>
    <w:rsid w:val="00901752"/>
    <w:rPr>
      <w:rFonts w:ascii="Times New Roman" w:hAnsi="Times New Roman"/>
      <w:sz w:val="21"/>
      <w:szCs w:val="21"/>
      <w:shd w:val="clear" w:color="auto" w:fill="FFFFFF"/>
    </w:rPr>
  </w:style>
  <w:style w:type="paragraph" w:customStyle="1" w:styleId="BodyText1">
    <w:name w:val="Body Text1"/>
    <w:basedOn w:val="Normal"/>
    <w:link w:val="Bodytext0"/>
    <w:rsid w:val="00901752"/>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90175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01752"/>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901752"/>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901752"/>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901752"/>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901752"/>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901752"/>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901752"/>
    <w:pPr>
      <w:widowControl w:val="0"/>
      <w:spacing w:after="0" w:line="240" w:lineRule="auto"/>
    </w:pPr>
  </w:style>
  <w:style w:type="paragraph" w:customStyle="1" w:styleId="xl63">
    <w:name w:val="xl63"/>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9017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901752"/>
  </w:style>
  <w:style w:type="paragraph" w:customStyle="1" w:styleId="Char2">
    <w:name w:val="Char2"/>
    <w:basedOn w:val="Normal"/>
    <w:link w:val="FootnoteReference"/>
    <w:uiPriority w:val="99"/>
    <w:rsid w:val="00901752"/>
    <w:pPr>
      <w:spacing w:after="160" w:line="240" w:lineRule="exact"/>
    </w:pPr>
    <w:rPr>
      <w:vertAlign w:val="superscript"/>
    </w:rPr>
  </w:style>
  <w:style w:type="paragraph" w:customStyle="1" w:styleId="ecxmsonormal">
    <w:name w:val="ecxmsonormal"/>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901752"/>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901752"/>
    <w:rPr>
      <w:rFonts w:ascii="Garamond" w:eastAsia="MS Mincho" w:hAnsi="Garamond" w:cs="CG Times"/>
      <w:b/>
      <w:bCs/>
      <w:caps/>
      <w:color w:val="000000"/>
      <w:sz w:val="24"/>
      <w:lang w:val="en-GB"/>
    </w:rPr>
  </w:style>
  <w:style w:type="paragraph" w:customStyle="1" w:styleId="Style20">
    <w:name w:val="Style 2"/>
    <w:basedOn w:val="Normal"/>
    <w:uiPriority w:val="99"/>
    <w:qFormat/>
    <w:rsid w:val="00901752"/>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901752"/>
    <w:rPr>
      <w:sz w:val="24"/>
    </w:rPr>
  </w:style>
  <w:style w:type="character" w:customStyle="1" w:styleId="Style2Char">
    <w:name w:val="Style2 Char"/>
    <w:locked/>
    <w:rsid w:val="00901752"/>
    <w:rPr>
      <w:rFonts w:ascii="Times New Roman" w:eastAsia="Times New Roman" w:hAnsi="Times New Roman"/>
      <w:color w:val="0070C0"/>
      <w:sz w:val="28"/>
      <w:szCs w:val="24"/>
      <w:lang w:val="sq-AL"/>
    </w:rPr>
  </w:style>
  <w:style w:type="character" w:styleId="IntenseEmphasis">
    <w:name w:val="Intense Emphasis"/>
    <w:uiPriority w:val="21"/>
    <w:qFormat/>
    <w:rsid w:val="00901752"/>
    <w:rPr>
      <w:b/>
      <w:bCs/>
      <w:i/>
      <w:iCs/>
      <w:color w:val="4F81BD"/>
      <w:sz w:val="24"/>
    </w:rPr>
  </w:style>
  <w:style w:type="character" w:customStyle="1" w:styleId="longtext1">
    <w:name w:val="long_text1"/>
    <w:rsid w:val="00901752"/>
    <w:rPr>
      <w:sz w:val="20"/>
      <w:szCs w:val="20"/>
    </w:rPr>
  </w:style>
  <w:style w:type="character" w:customStyle="1" w:styleId="BodyTextChar1">
    <w:name w:val="Body Text Char1"/>
    <w:rsid w:val="00901752"/>
    <w:rPr>
      <w:rFonts w:ascii="Times New Roman" w:eastAsia="Times New Roman" w:hAnsi="Times New Roman"/>
      <w:sz w:val="24"/>
      <w:szCs w:val="24"/>
    </w:rPr>
  </w:style>
  <w:style w:type="character" w:customStyle="1" w:styleId="BodyText3Char1">
    <w:name w:val="Body Text 3 Char1"/>
    <w:uiPriority w:val="99"/>
    <w:semiHidden/>
    <w:rsid w:val="00901752"/>
    <w:rPr>
      <w:rFonts w:ascii="Times New Roman" w:eastAsia="Times New Roman" w:hAnsi="Times New Roman"/>
      <w:sz w:val="16"/>
      <w:szCs w:val="16"/>
    </w:rPr>
  </w:style>
  <w:style w:type="character" w:customStyle="1" w:styleId="BodyTextIndent2Char1">
    <w:name w:val="Body Text Indent 2 Char1"/>
    <w:uiPriority w:val="99"/>
    <w:semiHidden/>
    <w:rsid w:val="00901752"/>
    <w:rPr>
      <w:rFonts w:ascii="Times New Roman" w:eastAsia="Times New Roman" w:hAnsi="Times New Roman"/>
      <w:sz w:val="24"/>
      <w:szCs w:val="24"/>
    </w:rPr>
  </w:style>
  <w:style w:type="paragraph" w:customStyle="1" w:styleId="xl160">
    <w:name w:val="xl160"/>
    <w:basedOn w:val="Normal"/>
    <w:rsid w:val="00901752"/>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901752"/>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90175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90175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90175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90175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901752"/>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901752"/>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90175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90175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901752"/>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90175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90175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901752"/>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901752"/>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901752"/>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90175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901752"/>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901752"/>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90175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90175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901752"/>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901752"/>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901752"/>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90175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90175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90175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901752"/>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901752"/>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90175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901752"/>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901752"/>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90175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901752"/>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901752"/>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901752"/>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901752"/>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90175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90175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901752"/>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901752"/>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90175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901752"/>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901752"/>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901752"/>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901752"/>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901752"/>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901752"/>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901752"/>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901752"/>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901752"/>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901752"/>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901752"/>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901752"/>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901752"/>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90175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901752"/>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901752"/>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901752"/>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90175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901752"/>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901752"/>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901752"/>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901752"/>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901752"/>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901752"/>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901752"/>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901752"/>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901752"/>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901752"/>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901752"/>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90175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90175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90175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90175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901752"/>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901752"/>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90175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90175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901752"/>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9017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901752"/>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9017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9017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9017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901752"/>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901752"/>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90175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901752"/>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90175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901752"/>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901752"/>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901752"/>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901752"/>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901752"/>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901752"/>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901752"/>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901752"/>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901752"/>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901752"/>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901752"/>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90175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901752"/>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901752"/>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90175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901752"/>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901752"/>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901752"/>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90175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901752"/>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90175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901752"/>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901752"/>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901752"/>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901752"/>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901752"/>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901752"/>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901752"/>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901752"/>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901752"/>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901752"/>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901752"/>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901752"/>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901752"/>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901752"/>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9017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901752"/>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901752"/>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90175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9017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901752"/>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90175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90175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901752"/>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901752"/>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9017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901752"/>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9017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90175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901752"/>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901752"/>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901752"/>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90175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90175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9017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901752"/>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90175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901752"/>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90175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90175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90175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901752"/>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90175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901752"/>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90175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90175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901752"/>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901752"/>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901752"/>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901752"/>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901752"/>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901752"/>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901752"/>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901752"/>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901752"/>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901752"/>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90175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901752"/>
    <w:rPr>
      <w:rFonts w:cs="Times New Roman"/>
      <w:sz w:val="19"/>
      <w:szCs w:val="19"/>
      <w:shd w:val="clear" w:color="auto" w:fill="FFFFFF"/>
    </w:rPr>
  </w:style>
  <w:style w:type="character" w:customStyle="1" w:styleId="En-tte1">
    <w:name w:val="En-tête #1_"/>
    <w:basedOn w:val="DefaultParagraphFont"/>
    <w:link w:val="En-tte10"/>
    <w:uiPriority w:val="99"/>
    <w:locked/>
    <w:rsid w:val="00901752"/>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901752"/>
    <w:rPr>
      <w:rFonts w:cs="Times New Roman"/>
      <w:sz w:val="20"/>
      <w:szCs w:val="20"/>
      <w:shd w:val="clear" w:color="auto" w:fill="FFFFFF"/>
    </w:rPr>
  </w:style>
  <w:style w:type="character" w:customStyle="1" w:styleId="En-tteoupieddepage0">
    <w:name w:val="En-tête ou pied de page"/>
    <w:basedOn w:val="En-tteoupieddepage"/>
    <w:uiPriority w:val="99"/>
    <w:rsid w:val="00901752"/>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901752"/>
    <w:rPr>
      <w:rFonts w:cs="Times New Roman"/>
      <w:sz w:val="31"/>
      <w:szCs w:val="31"/>
      <w:shd w:val="clear" w:color="auto" w:fill="FFFFFF"/>
    </w:rPr>
  </w:style>
  <w:style w:type="character" w:customStyle="1" w:styleId="Tabledesmatires2">
    <w:name w:val="Table des matières (2)"/>
    <w:basedOn w:val="DefaultParagraphFont"/>
    <w:uiPriority w:val="99"/>
    <w:rsid w:val="00901752"/>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01752"/>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901752"/>
    <w:rPr>
      <w:rFonts w:cs="Times New Roman"/>
      <w:b/>
      <w:bCs/>
      <w:sz w:val="30"/>
      <w:szCs w:val="30"/>
      <w:shd w:val="clear" w:color="auto" w:fill="FFFFFF"/>
    </w:rPr>
  </w:style>
  <w:style w:type="character" w:customStyle="1" w:styleId="En-tte3">
    <w:name w:val="En-tête #3_"/>
    <w:basedOn w:val="DefaultParagraphFont"/>
    <w:link w:val="En-tte30"/>
    <w:uiPriority w:val="99"/>
    <w:locked/>
    <w:rsid w:val="00901752"/>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901752"/>
    <w:rPr>
      <w:rFonts w:cs="Times New Roman"/>
      <w:shd w:val="clear" w:color="auto" w:fill="FFFFFF"/>
    </w:rPr>
  </w:style>
  <w:style w:type="character" w:customStyle="1" w:styleId="Corpsdutexte0">
    <w:name w:val="Corps du texte"/>
    <w:basedOn w:val="Corpsdutexte"/>
    <w:uiPriority w:val="99"/>
    <w:rsid w:val="00901752"/>
    <w:rPr>
      <w:rFonts w:cs="Times New Roman"/>
      <w:u w:val="single"/>
      <w:shd w:val="clear" w:color="auto" w:fill="FFFFFF"/>
    </w:rPr>
  </w:style>
  <w:style w:type="paragraph" w:customStyle="1" w:styleId="Notedebasdepage0">
    <w:name w:val="Note de bas de page"/>
    <w:basedOn w:val="Normal"/>
    <w:link w:val="Notedebasdepage"/>
    <w:uiPriority w:val="99"/>
    <w:rsid w:val="00901752"/>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901752"/>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901752"/>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901752"/>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901752"/>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901752"/>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901752"/>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901752"/>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901752"/>
    <w:pPr>
      <w:numPr>
        <w:numId w:val="17"/>
      </w:numPr>
    </w:pPr>
  </w:style>
  <w:style w:type="paragraph" w:customStyle="1" w:styleId="ListNumberLevel2">
    <w:name w:val="List Number (Level 2)"/>
    <w:basedOn w:val="Normal"/>
    <w:rsid w:val="00901752"/>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901752"/>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901752"/>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901752"/>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901752"/>
  </w:style>
  <w:style w:type="paragraph" w:customStyle="1" w:styleId="Normal2">
    <w:name w:val="Normal2"/>
    <w:basedOn w:val="Normal"/>
    <w:rsid w:val="00901752"/>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901752"/>
  </w:style>
  <w:style w:type="paragraph" w:customStyle="1" w:styleId="en-tte300">
    <w:name w:val="en-tte30"/>
    <w:basedOn w:val="Normal"/>
    <w:rsid w:val="00901752"/>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901752"/>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901752"/>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901752"/>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901752"/>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901752"/>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901752"/>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901752"/>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901752"/>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901752"/>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901752"/>
  </w:style>
  <w:style w:type="character" w:customStyle="1" w:styleId="Bodytext20">
    <w:name w:val="Body text (2)_"/>
    <w:link w:val="Bodytext24"/>
    <w:rsid w:val="0090175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901752"/>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90175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90175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901752"/>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901752"/>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901752"/>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901752"/>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901752"/>
    <w:pPr>
      <w:spacing w:before="0"/>
    </w:pPr>
  </w:style>
  <w:style w:type="paragraph" w:customStyle="1" w:styleId="Definition1a">
    <w:name w:val="Definition 1a"/>
    <w:basedOn w:val="Definition"/>
    <w:next w:val="Definition1b"/>
    <w:rsid w:val="00901752"/>
    <w:pPr>
      <w:keepNext/>
    </w:pPr>
  </w:style>
  <w:style w:type="paragraph" w:customStyle="1" w:styleId="Paragraph1">
    <w:name w:val="Paragraph (1)"/>
    <w:basedOn w:val="Normal"/>
    <w:rsid w:val="00901752"/>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901752"/>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90175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901752"/>
    <w:pPr>
      <w:tabs>
        <w:tab w:val="clear" w:pos="2835"/>
      </w:tabs>
      <w:ind w:firstLine="0"/>
    </w:pPr>
  </w:style>
  <w:style w:type="paragraph" w:customStyle="1" w:styleId="Definition3">
    <w:name w:val="Definition 3"/>
    <w:basedOn w:val="Definition2"/>
    <w:rsid w:val="00901752"/>
    <w:pPr>
      <w:tabs>
        <w:tab w:val="clear" w:pos="3402"/>
      </w:tabs>
      <w:ind w:left="3402"/>
    </w:pPr>
  </w:style>
  <w:style w:type="paragraph" w:customStyle="1" w:styleId="Definition4">
    <w:name w:val="Definition 4"/>
    <w:basedOn w:val="Definition3"/>
    <w:rsid w:val="00901752"/>
    <w:pPr>
      <w:tabs>
        <w:tab w:val="clear" w:pos="3969"/>
      </w:tabs>
      <w:ind w:left="3969"/>
    </w:pPr>
  </w:style>
  <w:style w:type="paragraph" w:customStyle="1" w:styleId="Paragraphi">
    <w:name w:val="Paragraph (i)"/>
    <w:basedOn w:val="Normal"/>
    <w:rsid w:val="00901752"/>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901752"/>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901752"/>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901752"/>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901752"/>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901752"/>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901752"/>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901752"/>
    <w:rPr>
      <w:rFonts w:ascii="Arial" w:eastAsia="Calibri" w:hAnsi="Arial" w:cs="Times New Roman"/>
      <w:b/>
      <w:bCs/>
      <w:i/>
      <w:iCs/>
      <w:sz w:val="19"/>
      <w:szCs w:val="19"/>
      <w:shd w:val="clear" w:color="auto" w:fill="FFFFFF"/>
    </w:rPr>
  </w:style>
  <w:style w:type="paragraph" w:customStyle="1" w:styleId="wfxFaxNum">
    <w:name w:val="&quot;wfxFaxNum&quot;"/>
    <w:rsid w:val="00901752"/>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01752"/>
    <w:rPr>
      <w:rFonts w:ascii="Calibri" w:eastAsia="MS Mincho" w:hAnsi="Calibri" w:cs="Times New Roman"/>
      <w:color w:val="000000"/>
      <w:sz w:val="20"/>
      <w:szCs w:val="20"/>
      <w:lang w:val="sq-AL"/>
    </w:rPr>
  </w:style>
  <w:style w:type="paragraph" w:customStyle="1" w:styleId="Default0">
    <w:name w:val="&quot;Default&quot;"/>
    <w:rsid w:val="0090175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01752"/>
  </w:style>
  <w:style w:type="paragraph" w:customStyle="1" w:styleId="ListParagraph0">
    <w:name w:val="&quot;List Paragraph&quot;"/>
    <w:rsid w:val="00901752"/>
    <w:pPr>
      <w:ind w:left="720"/>
    </w:pPr>
    <w:rPr>
      <w:rFonts w:ascii="Calibri" w:eastAsia="Times New Roman" w:hAnsi="Calibri" w:cs="Times New Roman"/>
      <w:lang w:val="sq-AL"/>
    </w:rPr>
  </w:style>
  <w:style w:type="paragraph" w:customStyle="1" w:styleId="NoSpacing0">
    <w:name w:val="&quot;No Spacing&quot;"/>
    <w:rsid w:val="00901752"/>
    <w:pPr>
      <w:spacing w:after="0" w:line="240" w:lineRule="auto"/>
    </w:pPr>
    <w:rPr>
      <w:rFonts w:ascii="Calibri" w:eastAsia="Times New Roman" w:hAnsi="Calibri" w:cs="Times New Roman"/>
      <w:lang w:val="sq-AL"/>
    </w:rPr>
  </w:style>
  <w:style w:type="paragraph" w:customStyle="1" w:styleId="BodyText30">
    <w:name w:val="&quot;Body Text 3&quot;"/>
    <w:rsid w:val="00901752"/>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01752"/>
    <w:pPr>
      <w:spacing w:after="120" w:line="240" w:lineRule="auto"/>
    </w:pPr>
    <w:rPr>
      <w:rFonts w:ascii="Calibri" w:eastAsia="Calibri" w:hAnsi="Calibri" w:cs="Times New Roman"/>
      <w:sz w:val="21"/>
      <w:szCs w:val="20"/>
    </w:rPr>
  </w:style>
  <w:style w:type="paragraph" w:customStyle="1" w:styleId="Normal10">
    <w:name w:val="&quot;Normal1&quot;"/>
    <w:rsid w:val="00901752"/>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0175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01752"/>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01752"/>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901752"/>
  </w:style>
  <w:style w:type="paragraph" w:customStyle="1" w:styleId="title-annex-1">
    <w:name w:val="title-annex-1"/>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901752"/>
  </w:style>
  <w:style w:type="paragraph" w:customStyle="1" w:styleId="modref">
    <w:name w:val="modref"/>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901752"/>
  </w:style>
  <w:style w:type="paragraph" w:customStyle="1" w:styleId="title-gr-seq-level-1">
    <w:name w:val="title-gr-seq-level-1"/>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9017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01752"/>
    <w:rPr>
      <w:color w:val="0000FF" w:themeColor="hyperlink"/>
      <w:u w:val="single"/>
    </w:rPr>
  </w:style>
  <w:style w:type="paragraph" w:styleId="TOC1">
    <w:name w:val="toc 1"/>
    <w:basedOn w:val="Normal"/>
    <w:next w:val="Normal"/>
    <w:autoRedefine/>
    <w:uiPriority w:val="39"/>
    <w:unhideWhenUsed/>
    <w:qFormat/>
    <w:rsid w:val="00901752"/>
    <w:pPr>
      <w:spacing w:before="120" w:after="0"/>
      <w:ind w:firstLine="284"/>
    </w:pPr>
    <w:rPr>
      <w:rFonts w:eastAsia="Calibri" w:cs="Times New Roman"/>
      <w:b/>
      <w:bCs/>
      <w:i/>
      <w:iCs/>
      <w:sz w:val="24"/>
      <w:szCs w:val="24"/>
    </w:rPr>
  </w:style>
  <w:style w:type="paragraph" w:styleId="TOC2">
    <w:name w:val="toc 2"/>
    <w:basedOn w:val="Normal"/>
    <w:next w:val="Normal"/>
    <w:autoRedefine/>
    <w:uiPriority w:val="39"/>
    <w:unhideWhenUsed/>
    <w:qFormat/>
    <w:rsid w:val="00901752"/>
    <w:pPr>
      <w:spacing w:before="120" w:after="0"/>
      <w:ind w:left="220" w:firstLine="284"/>
    </w:pPr>
    <w:rPr>
      <w:rFonts w:eastAsia="Calibri" w:cs="Times New Roman"/>
      <w:b/>
      <w:bCs/>
    </w:rPr>
  </w:style>
  <w:style w:type="paragraph" w:styleId="TOC3">
    <w:name w:val="toc 3"/>
    <w:basedOn w:val="Normal"/>
    <w:next w:val="Normal"/>
    <w:autoRedefine/>
    <w:uiPriority w:val="39"/>
    <w:unhideWhenUsed/>
    <w:qFormat/>
    <w:rsid w:val="00901752"/>
    <w:pPr>
      <w:spacing w:after="0"/>
      <w:ind w:left="440" w:firstLine="284"/>
    </w:pPr>
    <w:rPr>
      <w:rFonts w:eastAsia="Calibri" w:cs="Times New Roman"/>
      <w:sz w:val="20"/>
      <w:szCs w:val="20"/>
    </w:rPr>
  </w:style>
  <w:style w:type="paragraph" w:styleId="TOC4">
    <w:name w:val="toc 4"/>
    <w:basedOn w:val="Normal"/>
    <w:next w:val="Normal"/>
    <w:autoRedefine/>
    <w:unhideWhenUsed/>
    <w:qFormat/>
    <w:rsid w:val="00901752"/>
    <w:pPr>
      <w:spacing w:after="0"/>
      <w:ind w:left="660" w:firstLine="284"/>
    </w:pPr>
    <w:rPr>
      <w:rFonts w:eastAsia="Calibri" w:cs="Times New Roman"/>
      <w:sz w:val="20"/>
      <w:szCs w:val="20"/>
    </w:rPr>
  </w:style>
  <w:style w:type="paragraph" w:styleId="TOC5">
    <w:name w:val="toc 5"/>
    <w:basedOn w:val="Normal"/>
    <w:next w:val="Normal"/>
    <w:autoRedefine/>
    <w:unhideWhenUsed/>
    <w:rsid w:val="00901752"/>
    <w:pPr>
      <w:spacing w:after="0"/>
      <w:ind w:left="880" w:firstLine="284"/>
    </w:pPr>
    <w:rPr>
      <w:rFonts w:eastAsia="Calibri" w:cs="Times New Roman"/>
      <w:sz w:val="20"/>
      <w:szCs w:val="20"/>
    </w:rPr>
  </w:style>
  <w:style w:type="paragraph" w:styleId="TOC6">
    <w:name w:val="toc 6"/>
    <w:basedOn w:val="Normal"/>
    <w:next w:val="Normal"/>
    <w:autoRedefine/>
    <w:unhideWhenUsed/>
    <w:rsid w:val="00901752"/>
    <w:pPr>
      <w:spacing w:after="0"/>
      <w:ind w:left="1100" w:firstLine="284"/>
    </w:pPr>
    <w:rPr>
      <w:rFonts w:eastAsia="Calibri" w:cs="Times New Roman"/>
      <w:sz w:val="20"/>
      <w:szCs w:val="20"/>
    </w:rPr>
  </w:style>
  <w:style w:type="paragraph" w:styleId="TOC7">
    <w:name w:val="toc 7"/>
    <w:basedOn w:val="Normal"/>
    <w:next w:val="Normal"/>
    <w:autoRedefine/>
    <w:unhideWhenUsed/>
    <w:rsid w:val="00901752"/>
    <w:pPr>
      <w:spacing w:after="0"/>
      <w:ind w:left="1320" w:firstLine="284"/>
    </w:pPr>
    <w:rPr>
      <w:rFonts w:eastAsia="Calibri" w:cs="Times New Roman"/>
      <w:sz w:val="20"/>
      <w:szCs w:val="20"/>
    </w:rPr>
  </w:style>
  <w:style w:type="paragraph" w:styleId="TOC8">
    <w:name w:val="toc 8"/>
    <w:basedOn w:val="Normal"/>
    <w:next w:val="Normal"/>
    <w:autoRedefine/>
    <w:unhideWhenUsed/>
    <w:rsid w:val="00901752"/>
    <w:pPr>
      <w:spacing w:after="0"/>
      <w:ind w:left="1540" w:firstLine="284"/>
    </w:pPr>
    <w:rPr>
      <w:rFonts w:eastAsia="Calibri" w:cs="Times New Roman"/>
      <w:sz w:val="20"/>
      <w:szCs w:val="20"/>
    </w:rPr>
  </w:style>
  <w:style w:type="paragraph" w:styleId="TOC9">
    <w:name w:val="toc 9"/>
    <w:basedOn w:val="Normal"/>
    <w:next w:val="Normal"/>
    <w:autoRedefine/>
    <w:unhideWhenUsed/>
    <w:rsid w:val="00901752"/>
    <w:pPr>
      <w:spacing w:after="0"/>
      <w:ind w:left="1760" w:firstLine="284"/>
    </w:pPr>
    <w:rPr>
      <w:rFonts w:eastAsia="Calibri" w:cs="Times New Roman"/>
      <w:sz w:val="20"/>
      <w:szCs w:val="20"/>
    </w:rPr>
  </w:style>
  <w:style w:type="character" w:customStyle="1" w:styleId="NeniTitullChar">
    <w:name w:val="Neni_Titull Char"/>
    <w:link w:val="NeniTitull"/>
    <w:rsid w:val="00901752"/>
    <w:rPr>
      <w:rFonts w:ascii="Garamond" w:eastAsia="MS Mincho" w:hAnsi="Garamond" w:cs="CG Times"/>
      <w:b/>
      <w:bCs/>
      <w:sz w:val="24"/>
      <w:lang w:val="en-GB"/>
    </w:rPr>
  </w:style>
  <w:style w:type="paragraph" w:customStyle="1" w:styleId="xl100">
    <w:name w:val="xl100"/>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1">
    <w:name w:val="xl101"/>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b/>
      <w:bCs/>
      <w:color w:val="000000"/>
      <w:sz w:val="18"/>
      <w:szCs w:val="18"/>
    </w:rPr>
  </w:style>
  <w:style w:type="paragraph" w:customStyle="1" w:styleId="xl102">
    <w:name w:val="xl102"/>
    <w:basedOn w:val="Normal"/>
    <w:rsid w:val="00901752"/>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3">
    <w:name w:val="xl103"/>
    <w:basedOn w:val="Normal"/>
    <w:rsid w:val="00901752"/>
    <w:pPr>
      <w:pBdr>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000000"/>
      <w:sz w:val="18"/>
      <w:szCs w:val="18"/>
    </w:rPr>
  </w:style>
  <w:style w:type="paragraph" w:customStyle="1" w:styleId="xl104">
    <w:name w:val="xl104"/>
    <w:basedOn w:val="Normal"/>
    <w:rsid w:val="00901752"/>
    <w:pPr>
      <w:pBdr>
        <w:left w:val="single" w:sz="4" w:space="0" w:color="auto"/>
        <w:bottom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5">
    <w:name w:val="xl105"/>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6">
    <w:name w:val="xl106"/>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000000"/>
      <w:sz w:val="18"/>
      <w:szCs w:val="18"/>
    </w:rPr>
  </w:style>
  <w:style w:type="paragraph" w:customStyle="1" w:styleId="xl107">
    <w:name w:val="xl107"/>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8">
    <w:name w:val="xl108"/>
    <w:basedOn w:val="Normal"/>
    <w:rsid w:val="009017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09">
    <w:name w:val="xl109"/>
    <w:basedOn w:val="Normal"/>
    <w:rsid w:val="00901752"/>
    <w:pPr>
      <w:pBdr>
        <w:left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10">
    <w:name w:val="xl110"/>
    <w:basedOn w:val="Normal"/>
    <w:rsid w:val="00901752"/>
    <w:pPr>
      <w:pBdr>
        <w:left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111">
    <w:name w:val="xl111"/>
    <w:basedOn w:val="Normal"/>
    <w:rsid w:val="00901752"/>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13">
    <w:name w:val="xl113"/>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14">
    <w:name w:val="xl114"/>
    <w:basedOn w:val="Normal"/>
    <w:rsid w:val="0090175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142">
    <w:name w:val="xl142"/>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sz w:val="18"/>
      <w:szCs w:val="18"/>
    </w:rPr>
  </w:style>
  <w:style w:type="paragraph" w:customStyle="1" w:styleId="xl143">
    <w:name w:val="xl143"/>
    <w:basedOn w:val="Normal"/>
    <w:rsid w:val="0090175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FF0000"/>
      <w:sz w:val="18"/>
      <w:szCs w:val="18"/>
    </w:rPr>
  </w:style>
  <w:style w:type="paragraph" w:customStyle="1" w:styleId="xl144">
    <w:name w:val="xl144"/>
    <w:basedOn w:val="Normal"/>
    <w:rsid w:val="00901752"/>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45">
    <w:name w:val="xl145"/>
    <w:basedOn w:val="Normal"/>
    <w:rsid w:val="00901752"/>
    <w:pPr>
      <w:pBdr>
        <w:top w:val="single" w:sz="4" w:space="0" w:color="auto"/>
        <w:left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46">
    <w:name w:val="xl146"/>
    <w:basedOn w:val="Normal"/>
    <w:rsid w:val="0090175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b/>
      <w:bCs/>
      <w:color w:val="000000"/>
      <w:sz w:val="18"/>
      <w:szCs w:val="18"/>
    </w:rPr>
  </w:style>
  <w:style w:type="paragraph" w:customStyle="1" w:styleId="xl147">
    <w:name w:val="xl147"/>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b/>
      <w:bCs/>
      <w:color w:val="000000"/>
      <w:sz w:val="18"/>
      <w:szCs w:val="18"/>
    </w:rPr>
  </w:style>
  <w:style w:type="paragraph" w:customStyle="1" w:styleId="xl148">
    <w:name w:val="xl148"/>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color w:val="000000"/>
      <w:sz w:val="18"/>
      <w:szCs w:val="18"/>
    </w:rPr>
  </w:style>
  <w:style w:type="paragraph" w:customStyle="1" w:styleId="xl149">
    <w:name w:val="xl149"/>
    <w:basedOn w:val="Normal"/>
    <w:rsid w:val="0090175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0">
    <w:name w:val="xl150"/>
    <w:basedOn w:val="Normal"/>
    <w:rsid w:val="0090175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1">
    <w:name w:val="xl151"/>
    <w:basedOn w:val="Normal"/>
    <w:rsid w:val="0090175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2">
    <w:name w:val="xl152"/>
    <w:basedOn w:val="Normal"/>
    <w:rsid w:val="0090175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FF0000"/>
      <w:sz w:val="18"/>
      <w:szCs w:val="18"/>
    </w:rPr>
  </w:style>
  <w:style w:type="paragraph" w:customStyle="1" w:styleId="xl153">
    <w:name w:val="xl153"/>
    <w:basedOn w:val="Normal"/>
    <w:rsid w:val="009017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4">
    <w:name w:val="xl154"/>
    <w:basedOn w:val="Normal"/>
    <w:rsid w:val="00901752"/>
    <w:pPr>
      <w:pBdr>
        <w:left w:val="single" w:sz="8" w:space="0" w:color="auto"/>
      </w:pBdr>
      <w:spacing w:before="100" w:beforeAutospacing="1" w:after="100" w:afterAutospacing="1" w:line="240" w:lineRule="auto"/>
    </w:pPr>
    <w:rPr>
      <w:rFonts w:ascii="Garamond" w:eastAsia="Times New Roman" w:hAnsi="Garamond" w:cs="Times New Roman"/>
      <w:color w:val="FF0000"/>
      <w:sz w:val="18"/>
      <w:szCs w:val="18"/>
    </w:rPr>
  </w:style>
  <w:style w:type="paragraph" w:customStyle="1" w:styleId="xl155">
    <w:name w:val="xl155"/>
    <w:basedOn w:val="Normal"/>
    <w:rsid w:val="00901752"/>
    <w:pPr>
      <w:pBdr>
        <w:left w:val="single" w:sz="8"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156">
    <w:name w:val="xl156"/>
    <w:basedOn w:val="Normal"/>
    <w:rsid w:val="00901752"/>
    <w:pPr>
      <w:pBdr>
        <w:left w:val="dotted" w:sz="4" w:space="0" w:color="auto"/>
        <w:bottom w:val="dotted" w:sz="4" w:space="0" w:color="auto"/>
        <w:right w:val="dotted" w:sz="4" w:space="0" w:color="auto"/>
      </w:pBdr>
      <w:spacing w:before="100" w:beforeAutospacing="1" w:after="100" w:afterAutospacing="1" w:line="240" w:lineRule="auto"/>
      <w:jc w:val="center"/>
    </w:pPr>
    <w:rPr>
      <w:rFonts w:ascii="Garamond" w:eastAsia="Times New Roman" w:hAnsi="Garamond" w:cs="Times New Roman"/>
      <w:color w:val="000000"/>
      <w:sz w:val="18"/>
      <w:szCs w:val="18"/>
    </w:rPr>
  </w:style>
  <w:style w:type="paragraph" w:customStyle="1" w:styleId="xl157">
    <w:name w:val="xl157"/>
    <w:basedOn w:val="Normal"/>
    <w:rsid w:val="00901752"/>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Garamond" w:eastAsia="Times New Roman" w:hAnsi="Garamond" w:cs="Times New Roman"/>
      <w:sz w:val="18"/>
      <w:szCs w:val="18"/>
    </w:rPr>
  </w:style>
  <w:style w:type="paragraph" w:customStyle="1" w:styleId="xl158">
    <w:name w:val="xl158"/>
    <w:basedOn w:val="Normal"/>
    <w:rsid w:val="00901752"/>
    <w:pPr>
      <w:pBdr>
        <w:left w:val="dotted" w:sz="4" w:space="0" w:color="auto"/>
        <w:bottom w:val="dotted" w:sz="4" w:space="0" w:color="auto"/>
        <w:right w:val="dotted"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159">
    <w:name w:val="xl159"/>
    <w:basedOn w:val="Normal"/>
    <w:rsid w:val="00901752"/>
    <w:pPr>
      <w:pBdr>
        <w:left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3671</Words>
  <Characters>20926</Characters>
  <Application>Microsoft Office Word</Application>
  <DocSecurity>0</DocSecurity>
  <Lines>174</Lines>
  <Paragraphs>49</Paragraphs>
  <ScaleCrop>false</ScaleCrop>
  <Company/>
  <LinksUpToDate>false</LinksUpToDate>
  <CharactersWithSpaces>24548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bruna.aliaj</dc:creator>
  <cp:keywords/>
  <dc:description/>
  <cp:lastModifiedBy>bruna.aliaj</cp:lastModifiedBy>
  <cp:revision>2</cp:revision>
  <dcterms:created xsi:type="dcterms:W3CDTF">2018-02-06T15:31:00Z</dcterms:created>
  <dcterms:modified xsi:type="dcterms:W3CDTF">2018-02-06T15:32:00Z</dcterms:modified>
</cp:coreProperties>
</file>