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5BD" w:rsidRDefault="004055BD" w:rsidP="004055BD">
      <w:pPr>
        <w:pStyle w:val="Paragrafi"/>
        <w:ind w:firstLine="0"/>
        <w:jc w:val="center"/>
        <w:rPr>
          <w:b/>
          <w:spacing w:val="-4"/>
          <w:lang w:val="sq-AL" w:eastAsia="en-GB"/>
        </w:rPr>
      </w:pPr>
      <w:r>
        <w:rPr>
          <w:b/>
          <w:spacing w:val="-4"/>
          <w:lang w:val="sq-AL" w:eastAsia="en-GB"/>
        </w:rPr>
        <w:t>VENDIM</w:t>
      </w:r>
    </w:p>
    <w:p w:rsidR="004055BD" w:rsidRDefault="004055BD" w:rsidP="004055B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86, datë 14.2.2018</w:t>
      </w:r>
    </w:p>
    <w:p w:rsidR="004055BD" w:rsidRDefault="004055BD" w:rsidP="004055BD">
      <w:pPr>
        <w:pStyle w:val="Hapesira7"/>
        <w:ind w:firstLine="0"/>
        <w:rPr>
          <w:lang w:val="sq-AL"/>
        </w:rPr>
      </w:pPr>
    </w:p>
    <w:p w:rsidR="004055BD" w:rsidRDefault="004055BD" w:rsidP="004055B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PËR MIRATIMIN E BUXHETIT PËR AUTORITETIN E KOMUNIKIMEVE ELEKTRONIKE DHE POSTARE, </w:t>
      </w:r>
    </w:p>
    <w:p w:rsidR="004055BD" w:rsidRDefault="004055BD" w:rsidP="004055BD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VITIN 2018</w:t>
      </w:r>
    </w:p>
    <w:p w:rsidR="004055BD" w:rsidRDefault="004055BD" w:rsidP="004055BD">
      <w:pPr>
        <w:pStyle w:val="Hapesira7"/>
        <w:rPr>
          <w:lang w:val="sq-AL"/>
        </w:rPr>
      </w:pPr>
    </w:p>
    <w:p w:rsidR="004055BD" w:rsidRDefault="004055BD" w:rsidP="004055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117, të ligjit nr. 9918, datë 19.5.2008, “Për komunikimet elektronike në Republikën e Shqipërisë”, të ndryshuar, me propozimin e ministrit të Financave dhe Ekonomisë dhe ministrit të Infrastrukturës dhe Energjisë, Këshilli i Ministrave</w:t>
      </w:r>
    </w:p>
    <w:p w:rsidR="004055BD" w:rsidRDefault="004055BD" w:rsidP="004055BD">
      <w:pPr>
        <w:pStyle w:val="Hapesira7"/>
        <w:rPr>
          <w:lang w:val="sq-AL"/>
        </w:rPr>
      </w:pPr>
    </w:p>
    <w:p w:rsidR="004055BD" w:rsidRDefault="004055BD" w:rsidP="004055BD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055BD" w:rsidRDefault="004055BD" w:rsidP="004055BD">
      <w:pPr>
        <w:pStyle w:val="Hapesira7"/>
        <w:rPr>
          <w:lang w:val="sq-AL"/>
        </w:rPr>
      </w:pPr>
    </w:p>
    <w:p w:rsidR="004055BD" w:rsidRDefault="004055BD" w:rsidP="004055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ab/>
        <w:t xml:space="preserve">Miratimin e fondit të shpenzimeve të Autoritetit të Komunikimeve Elektronike dhe Postare (AKEP), për vitin 2018, për shumën 388 700 000 (treqind e tetëdhjetë e tetë milionë e shtatëqind mijë) lekë, sipas pasqyrës nr. 1, që i bashkëlidhet këtij vendimi dhe është pjesë përbërëse e tij. </w:t>
      </w:r>
    </w:p>
    <w:p w:rsidR="004055BD" w:rsidRDefault="004055BD" w:rsidP="004055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ab/>
        <w:t>Ngarkohet Autoriteti i Komunikimeve Elektronike dhe Postare (AKEP) për zbatimin e këtij vendimi.</w:t>
      </w:r>
    </w:p>
    <w:p w:rsidR="004055BD" w:rsidRDefault="004055BD" w:rsidP="004055B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4055BD" w:rsidRDefault="004055BD" w:rsidP="004055BD">
      <w:pPr>
        <w:pStyle w:val="Hapesira7"/>
        <w:rPr>
          <w:lang w:val="sq-AL"/>
        </w:rPr>
      </w:pPr>
    </w:p>
    <w:p w:rsidR="004055BD" w:rsidRDefault="004055BD" w:rsidP="004055BD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055BD" w:rsidRDefault="004055BD" w:rsidP="004055BD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4055BD" w:rsidRDefault="004055BD" w:rsidP="004055BD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055BD" w:rsidSect="004055BD">
          <w:pgSz w:w="11907" w:h="16840"/>
          <w:pgMar w:top="720" w:right="1134" w:bottom="720" w:left="1134" w:header="851" w:footer="851" w:gutter="0"/>
          <w:cols w:space="454"/>
        </w:sectPr>
      </w:pPr>
    </w:p>
    <w:p w:rsidR="004055BD" w:rsidRDefault="004055BD" w:rsidP="004055BD">
      <w:pPr>
        <w:pStyle w:val="Paragrafi"/>
        <w:rPr>
          <w:lang w:val="sq-AL"/>
        </w:rPr>
        <w:sectPr w:rsidR="004055BD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rPr>
          <w:lang w:val="sq-AL"/>
        </w:rPr>
      </w:pPr>
    </w:p>
    <w:p w:rsidR="004055BD" w:rsidRDefault="004055BD" w:rsidP="004055BD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PASQYRA NR. 1</w:t>
      </w:r>
    </w:p>
    <w:p w:rsidR="004055BD" w:rsidRDefault="004055BD" w:rsidP="004055BD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PROJEKTPLANI I SHPENZIMEVE PËR VITIN 2018</w:t>
      </w:r>
    </w:p>
    <w:p w:rsidR="004055BD" w:rsidRDefault="004055BD" w:rsidP="004055BD">
      <w:pPr>
        <w:widowControl w:val="0"/>
        <w:tabs>
          <w:tab w:val="left" w:pos="8820"/>
        </w:tabs>
        <w:spacing w:after="0" w:line="240" w:lineRule="auto"/>
        <w:ind w:firstLine="0"/>
        <w:jc w:val="center"/>
        <w:rPr>
          <w:rFonts w:ascii="Times New Roman" w:hAnsi="Times New Roman"/>
          <w:b/>
          <w:sz w:val="16"/>
          <w:szCs w:val="28"/>
          <w:lang w:val="sq-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16"/>
        <w:gridCol w:w="1257"/>
        <w:gridCol w:w="2400"/>
        <w:gridCol w:w="1456"/>
      </w:tblGrid>
      <w:tr w:rsidR="004055BD" w:rsidTr="004055B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Të ardhurat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Në milionë lekë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Shpenzimet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Në milionë lekë</w:t>
            </w:r>
          </w:p>
        </w:tc>
      </w:tr>
      <w:tr w:rsidR="004055BD" w:rsidTr="004055BD">
        <w:trPr>
          <w:trHeight w:val="5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Të ardhura nga pagesa për caktim dhe përdorim të frekuencave të radiokomunikacionit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137.7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Shpenzime personeli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108.5</w:t>
            </w:r>
          </w:p>
        </w:tc>
      </w:tr>
      <w:tr w:rsidR="004055BD" w:rsidTr="004055BD">
        <w:trPr>
          <w:trHeight w:val="4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Të ardhura nga pagesa për caktim dhe përdorim të numrave dhe serive numerike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BD" w:rsidRDefault="004055BD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27.5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BD" w:rsidRDefault="004055BD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Shpenzime për materiale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8.4</w:t>
            </w:r>
          </w:p>
        </w:tc>
      </w:tr>
      <w:tr w:rsidR="004055BD" w:rsidTr="004055B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Të ardhura nga pagesa për mbikëqyrjen e tregut të komunikimeve elektronike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191.9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Shpenzime për shërbime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119.9</w:t>
            </w:r>
          </w:p>
        </w:tc>
      </w:tr>
      <w:tr w:rsidR="004055BD" w:rsidTr="004055B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Të ardhura nga pagesa për mbikëqyrjen e tregut të ofruesve të shërbimit postar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8.5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Shpenzime për investime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151.9</w:t>
            </w:r>
          </w:p>
        </w:tc>
      </w:tr>
      <w:tr w:rsidR="004055BD" w:rsidTr="004055BD">
        <w:trPr>
          <w:trHeight w:val="3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 xml:space="preserve">Të ardhura nga pagesa për administrimin e </w:t>
            </w:r>
            <w:r>
              <w:rPr>
                <w:i/>
                <w:sz w:val="20"/>
                <w:lang w:val="sq-AL"/>
              </w:rPr>
              <w:t>domain</w:t>
            </w:r>
            <w:r>
              <w:rPr>
                <w:sz w:val="20"/>
                <w:lang w:val="sq-AL"/>
              </w:rPr>
              <w:t>-eve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8.0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</w:tr>
      <w:tr w:rsidR="004055BD" w:rsidTr="004055BD">
        <w:trPr>
          <w:trHeight w:val="28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Të ardhura të tjera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0.8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BD" w:rsidRDefault="004055BD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BD" w:rsidRDefault="004055BD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lang w:val="sq-AL"/>
              </w:rPr>
            </w:pPr>
          </w:p>
        </w:tc>
      </w:tr>
      <w:tr w:rsidR="004055BD" w:rsidTr="004055B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 xml:space="preserve">Të ardhura nga tarifa për mirëmbajtjen e </w:t>
            </w:r>
            <w:r>
              <w:rPr>
                <w:i/>
                <w:sz w:val="20"/>
                <w:lang w:val="sq-AL"/>
              </w:rPr>
              <w:t>domain</w:t>
            </w:r>
            <w:r>
              <w:rPr>
                <w:sz w:val="20"/>
                <w:lang w:val="sq-AL"/>
              </w:rPr>
              <w:t>-it cc.TLD.al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4055BD" w:rsidRDefault="004055BD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14.2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BD" w:rsidRDefault="004055BD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5BD" w:rsidRDefault="004055BD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lang w:val="sq-AL"/>
              </w:rPr>
            </w:pPr>
          </w:p>
        </w:tc>
      </w:tr>
      <w:tr w:rsidR="004055BD" w:rsidTr="004055B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Totali i të ardhurave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388.7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Totali i shpenzimeve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5BD" w:rsidRDefault="004055BD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388.7</w:t>
            </w:r>
          </w:p>
        </w:tc>
      </w:tr>
    </w:tbl>
    <w:p w:rsidR="004055BD" w:rsidRDefault="004055BD" w:rsidP="004055BD">
      <w:pPr>
        <w:pStyle w:val="Paragrafi"/>
        <w:rPr>
          <w:sz w:val="20"/>
          <w:szCs w:val="20"/>
          <w:lang w:val="sq-AL"/>
        </w:rPr>
      </w:pPr>
    </w:p>
    <w:p w:rsidR="004055BD" w:rsidRDefault="004055BD" w:rsidP="004055BD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4055BD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14450" w:rsidRDefault="00C14450" w:rsidP="004055BD">
      <w:bookmarkStart w:id="0" w:name="_GoBack"/>
      <w:bookmarkEnd w:id="0"/>
    </w:p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B9"/>
    <w:rsid w:val="004055BD"/>
    <w:rsid w:val="00C14450"/>
    <w:rsid w:val="00C3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889DF-9130-42AA-9834-310D2A68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B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055B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055B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4055B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4055B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055B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055B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055BD"/>
    <w:rPr>
      <w:sz w:val="14"/>
      <w:szCs w:val="24"/>
    </w:rPr>
  </w:style>
  <w:style w:type="table" w:styleId="TableGrid">
    <w:name w:val="Table Grid"/>
    <w:basedOn w:val="TableNormal"/>
    <w:uiPriority w:val="59"/>
    <w:rsid w:val="004055B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2018-02-19T15:05:00Z</dcterms:created>
  <dcterms:modified xsi:type="dcterms:W3CDTF">2018-02-19T15:06:00Z</dcterms:modified>
</cp:coreProperties>
</file>