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585" w:rsidRDefault="002A7585" w:rsidP="002A758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2A7585" w:rsidRDefault="002A7585" w:rsidP="002A758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173, datë 28.3.2018</w:t>
      </w:r>
    </w:p>
    <w:p w:rsidR="002A7585" w:rsidRDefault="002A7585" w:rsidP="002A7585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2A7585" w:rsidRDefault="002A7585" w:rsidP="002A758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DISA NDRYSHIME NË VENDIMIN NR. 248, DATË 30.4.2014, TË KËSHILLIT TË MINISTRAVE, “PËR PROGRAMIN</w:t>
      </w:r>
    </w:p>
    <w:p w:rsidR="002A7585" w:rsidRDefault="002A7585" w:rsidP="002A758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 E NXITJES SË PUNËSIMIT TË PERSONAVE ME AFTËSI TË KUFIZUARA”, TË NDRYSHUAR</w:t>
      </w:r>
    </w:p>
    <w:p w:rsidR="002A7585" w:rsidRDefault="002A7585" w:rsidP="002A7585">
      <w:pPr>
        <w:pStyle w:val="NeniTitull"/>
        <w:rPr>
          <w:spacing w:val="-4"/>
          <w:sz w:val="16"/>
          <w:lang w:val="sq-AL"/>
        </w:rPr>
      </w:pPr>
    </w:p>
    <w:p w:rsidR="002A7585" w:rsidRDefault="002A7585" w:rsidP="002A75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100 të Kushtetutës dhe të neneve 4 e 8, të ligjit nr. 7995, datë 20.9.1995, “Për nxitjen e punësimit”, të ndryshuar, me propozimin e ministrit të Financave dhe Ekonomisë, Këshilli i Ministrave </w:t>
      </w:r>
    </w:p>
    <w:p w:rsidR="002A7585" w:rsidRDefault="002A7585" w:rsidP="002A7585">
      <w:pPr>
        <w:pStyle w:val="Paragrafi"/>
        <w:rPr>
          <w:spacing w:val="-4"/>
          <w:sz w:val="14"/>
          <w:lang w:val="sq-AL"/>
        </w:rPr>
      </w:pPr>
    </w:p>
    <w:p w:rsidR="002A7585" w:rsidRDefault="002A7585" w:rsidP="002A7585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2A7585" w:rsidRDefault="002A7585" w:rsidP="002A7585">
      <w:pPr>
        <w:pStyle w:val="Paragrafi"/>
        <w:rPr>
          <w:spacing w:val="-4"/>
          <w:sz w:val="12"/>
          <w:lang w:val="sq-AL"/>
        </w:rPr>
      </w:pPr>
    </w:p>
    <w:p w:rsidR="002A7585" w:rsidRDefault="002A7585" w:rsidP="002A75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vendimin nr. 248, datë 30.4.2014, të Këshillit të Ministrave, të ndryshuar, bëhen ndryshimet, si më poshtë vijon:</w:t>
      </w:r>
    </w:p>
    <w:p w:rsidR="002A7585" w:rsidRDefault="002A7585" w:rsidP="002A75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Kudo në vendim, emërtimet “Ministria e Mirëqenies Sociale dhe Rinisë” dhe “Ministria e Zhvillimit Ekonomik, Turizmit, Tregtisë dhe Sipërmarrjes” zëvendësohen, përkatësisht, me “ministria përgjegjëse për </w:t>
      </w:r>
      <w:r>
        <w:rPr>
          <w:rFonts w:cs="Times New Roman"/>
          <w:spacing w:val="-4"/>
          <w:lang w:val="sq-AL"/>
        </w:rPr>
        <w:t>ç</w:t>
      </w:r>
      <w:r>
        <w:rPr>
          <w:rFonts w:cs="Garamond"/>
          <w:spacing w:val="-4"/>
          <w:lang w:val="sq-AL"/>
        </w:rPr>
        <w:t>ë</w:t>
      </w:r>
      <w:r>
        <w:rPr>
          <w:spacing w:val="-4"/>
          <w:lang w:val="sq-AL"/>
        </w:rPr>
        <w:t>shtjet e pun</w:t>
      </w:r>
      <w:r>
        <w:rPr>
          <w:rFonts w:cs="Garamond"/>
          <w:spacing w:val="-4"/>
          <w:lang w:val="sq-AL"/>
        </w:rPr>
        <w:t>ë</w:t>
      </w:r>
      <w:r>
        <w:rPr>
          <w:spacing w:val="-4"/>
          <w:lang w:val="sq-AL"/>
        </w:rPr>
        <w:t>simit dhe formimit profesional</w:t>
      </w:r>
      <w:r>
        <w:rPr>
          <w:rFonts w:cs="Garamond"/>
          <w:spacing w:val="-4"/>
          <w:lang w:val="sq-AL"/>
        </w:rPr>
        <w:t>”</w:t>
      </w:r>
      <w:r>
        <w:rPr>
          <w:spacing w:val="-4"/>
          <w:lang w:val="sq-AL"/>
        </w:rPr>
        <w:t xml:space="preserve"> dhe </w:t>
      </w:r>
      <w:r>
        <w:rPr>
          <w:rFonts w:cs="Garamond"/>
          <w:spacing w:val="-4"/>
          <w:lang w:val="sq-AL"/>
        </w:rPr>
        <w:t>“</w:t>
      </w:r>
      <w:r>
        <w:rPr>
          <w:spacing w:val="-4"/>
          <w:lang w:val="sq-AL"/>
        </w:rPr>
        <w:t>struktura p</w:t>
      </w:r>
      <w:r>
        <w:rPr>
          <w:rFonts w:cs="Garamond"/>
          <w:spacing w:val="-4"/>
          <w:lang w:val="sq-AL"/>
        </w:rPr>
        <w:t>ë</w:t>
      </w:r>
      <w:r>
        <w:rPr>
          <w:spacing w:val="-4"/>
          <w:lang w:val="sq-AL"/>
        </w:rPr>
        <w:t xml:space="preserve">rgjegjëse e ndihmës shtetërore”. </w:t>
      </w:r>
    </w:p>
    <w:p w:rsidR="002A7585" w:rsidRDefault="002A7585" w:rsidP="002A75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Pikat 12 e 13 ndryshohen, si më poshtë vijon: </w:t>
      </w:r>
    </w:p>
    <w:p w:rsidR="002A7585" w:rsidRDefault="002A7585" w:rsidP="002A75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“12. </w:t>
      </w:r>
      <w:r>
        <w:rPr>
          <w:spacing w:val="-4"/>
          <w:lang w:val="sq-AL"/>
        </w:rPr>
        <w:tab/>
        <w:t xml:space="preserve">Për të përfituar nga ky program, punëdhënësi duhet të paraqesë pranë zyrës së punësimit ose të ngarkojë në mënyrë elektronike këto dokumente: </w:t>
      </w:r>
    </w:p>
    <w:p w:rsidR="002A7585" w:rsidRDefault="002A7585" w:rsidP="002A75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Vetëdeklarimin dhe autorizimin për të lejuar nëpunësin përgjegjës të gjenerojë </w:t>
      </w:r>
      <w:r>
        <w:rPr>
          <w:i/>
          <w:spacing w:val="-4"/>
          <w:lang w:val="sq-AL"/>
        </w:rPr>
        <w:t>online</w:t>
      </w:r>
      <w:r>
        <w:rPr>
          <w:spacing w:val="-4"/>
          <w:lang w:val="sq-AL"/>
        </w:rPr>
        <w:t xml:space="preserve"> dokumentacionin e nevojshëm; </w:t>
      </w:r>
    </w:p>
    <w:p w:rsidR="002A7585" w:rsidRDefault="002A7585" w:rsidP="002A75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Planin e biznesit, të detajuar;</w:t>
      </w:r>
    </w:p>
    <w:p w:rsidR="002A7585" w:rsidRDefault="002A7585" w:rsidP="002A75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Dokumentacionin justifikues për rastet e detyrimeve ndaj organeve tatimore, por që vërtetojnë se në momentin e aplikimit në këtë program:</w:t>
      </w:r>
    </w:p>
    <w:p w:rsidR="002A7585" w:rsidRDefault="002A7585" w:rsidP="002A75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i) kanë lidhur marrëveshjet përkatëse për shlyerjen e këtyre detyrimeve dhe janë të rregullt në shlyerjen e tyre;</w:t>
      </w:r>
    </w:p>
    <w:p w:rsidR="002A7585" w:rsidRDefault="002A7585" w:rsidP="002A75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ii) kanë shlyer detyrimet, por kanë ende pa paguar gjobat;</w:t>
      </w:r>
    </w:p>
    <w:p w:rsidR="002A7585" w:rsidRDefault="002A7585" w:rsidP="002A75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iii) kanë shlyer detyrimet ose kanë vendosur garanci bankare për shumën e plotë të detyrimit, në përputhje me nenin 107, të ligjit nr. 9920, datë 19.5.2008, “Për procedurat tatimore në Republikën e Shqipërisë”, të ndryshuar, dhe janë në proces të apelimit administrativ dhe në procese gjyqësore me organet tatimore.</w:t>
      </w:r>
    </w:p>
    <w:p w:rsidR="002A7585" w:rsidRDefault="002A7585" w:rsidP="002A75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13. </w:t>
      </w:r>
      <w:r>
        <w:rPr>
          <w:spacing w:val="-4"/>
          <w:lang w:val="sq-AL"/>
        </w:rPr>
        <w:tab/>
        <w:t xml:space="preserve">Zyra përkatëse e punësimit duhet </w:t>
      </w:r>
      <w:r w:rsidR="00437357">
        <w:rPr>
          <w:spacing w:val="-4"/>
          <w:lang w:val="sq-AL"/>
        </w:rPr>
        <w:t>të sigurojë për secilin punëdhë</w:t>
      </w:r>
      <w:bookmarkStart w:id="0" w:name="_GoBack"/>
      <w:bookmarkEnd w:id="0"/>
      <w:r w:rsidR="00437357">
        <w:rPr>
          <w:spacing w:val="-4"/>
          <w:lang w:val="sq-AL"/>
        </w:rPr>
        <w:t>nës</w:t>
      </w:r>
      <w:r>
        <w:rPr>
          <w:spacing w:val="-4"/>
          <w:lang w:val="sq-AL"/>
        </w:rPr>
        <w:t xml:space="preserve"> aplikues këtë dokumentacion: </w:t>
      </w:r>
    </w:p>
    <w:p w:rsidR="002A7585" w:rsidRDefault="002A7585" w:rsidP="002A75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Ekstraktin historik të personit fizik apo juridik, që aplikon për programin, të lëshuar nga Qendra Kombëtare e Biznesit;</w:t>
      </w:r>
    </w:p>
    <w:p w:rsidR="002A7585" w:rsidRDefault="002A7585" w:rsidP="002A75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Vërtetimin për pagimin e detyrimeve tatimore;</w:t>
      </w:r>
    </w:p>
    <w:p w:rsidR="002A7585" w:rsidRDefault="002A7585" w:rsidP="002A75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Vërtetimin për derdhjen e kontributeve të sigurimeve shoqërore e shëndetësore për tatimpaguesit, të specifikuar për tre muajt e fundit.</w:t>
      </w:r>
    </w:p>
    <w:p w:rsidR="002A7585" w:rsidRDefault="002A7585" w:rsidP="002A75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Zyra përkatëse e punësimit është përgjegjëse për plotësimin e dosjes së aplikimit.”. </w:t>
      </w:r>
    </w:p>
    <w:p w:rsidR="002A7585" w:rsidRDefault="002A7585" w:rsidP="002A75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2A7585" w:rsidRDefault="002A7585" w:rsidP="002A7585">
      <w:pPr>
        <w:pStyle w:val="Paragrafi"/>
        <w:jc w:val="right"/>
        <w:rPr>
          <w:spacing w:val="-4"/>
          <w:sz w:val="12"/>
          <w:lang w:val="sq-AL"/>
        </w:rPr>
      </w:pPr>
      <w:r>
        <w:rPr>
          <w:spacing w:val="-4"/>
          <w:sz w:val="12"/>
          <w:lang w:val="sq-AL"/>
        </w:rPr>
        <w:t> </w:t>
      </w:r>
    </w:p>
    <w:p w:rsidR="002A7585" w:rsidRDefault="002A7585" w:rsidP="002A7585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2A7585" w:rsidRDefault="002A7585" w:rsidP="002A7585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447341" w:rsidRDefault="00447341"/>
    <w:sectPr w:rsidR="004473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585"/>
    <w:rsid w:val="002A7585"/>
    <w:rsid w:val="00437357"/>
    <w:rsid w:val="0044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FF9A09-379B-47FB-BA18-476E8023D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A758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A75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A758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A758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A75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Alma Lisaku</cp:lastModifiedBy>
  <cp:revision>2</cp:revision>
  <dcterms:created xsi:type="dcterms:W3CDTF">2018-04-03T13:28:00Z</dcterms:created>
  <dcterms:modified xsi:type="dcterms:W3CDTF">2018-04-04T07:51:00Z</dcterms:modified>
</cp:coreProperties>
</file>