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D3B" w:rsidRDefault="00C36D3B" w:rsidP="00C36D3B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C36D3B" w:rsidRDefault="00C36D3B" w:rsidP="00C36D3B">
      <w:pPr>
        <w:pStyle w:val="NeniTitull"/>
        <w:rPr>
          <w:lang w:val="sq-AL"/>
        </w:rPr>
      </w:pPr>
      <w:r>
        <w:rPr>
          <w:lang w:val="sq-AL"/>
        </w:rPr>
        <w:t>Nr. 187, datë 29.3.2018</w:t>
      </w:r>
    </w:p>
    <w:p w:rsidR="00C36D3B" w:rsidRDefault="00C36D3B" w:rsidP="00C36D3B">
      <w:pPr>
        <w:pStyle w:val="NeniTitull"/>
        <w:rPr>
          <w:sz w:val="14"/>
          <w:lang w:val="sq-AL"/>
        </w:rPr>
      </w:pPr>
    </w:p>
    <w:p w:rsidR="00C36D3B" w:rsidRDefault="00C36D3B" w:rsidP="00C36D3B">
      <w:pPr>
        <w:pStyle w:val="NeniTitull"/>
        <w:rPr>
          <w:lang w:val="sq-AL"/>
        </w:rPr>
      </w:pPr>
      <w:r>
        <w:rPr>
          <w:lang w:val="sq-AL"/>
        </w:rPr>
        <w:t xml:space="preserve">PËR NJË SHTESË FONDI NË BUXHETIN E VITIT 2018, MIRATUAR PËR MINISTRINË E DREJTËSISË, </w:t>
      </w:r>
    </w:p>
    <w:p w:rsidR="00C36D3B" w:rsidRDefault="00C36D3B" w:rsidP="00C36D3B">
      <w:pPr>
        <w:pStyle w:val="NeniTitull"/>
        <w:rPr>
          <w:lang w:val="sq-AL"/>
        </w:rPr>
      </w:pPr>
      <w:r>
        <w:rPr>
          <w:lang w:val="sq-AL"/>
        </w:rPr>
        <w:t xml:space="preserve">PËR RIKONSTRUKSIONIN DHE PËRSHTATJEN E AMBIENTEVE KU </w:t>
      </w:r>
    </w:p>
    <w:p w:rsidR="00C36D3B" w:rsidRDefault="00C36D3B" w:rsidP="00C36D3B">
      <w:pPr>
        <w:pStyle w:val="NeniTitull"/>
        <w:rPr>
          <w:lang w:val="sq-AL"/>
        </w:rPr>
      </w:pPr>
      <w:r>
        <w:rPr>
          <w:lang w:val="sq-AL"/>
        </w:rPr>
        <w:t xml:space="preserve">DO TË USHTROJNË AKTIVITETIN KOLEGJI I POSAÇËM I APELIMIT DHE KOMISIONERËT PUBLIKË, INSTITUCIONE TË RIVLERËSIMIT </w:t>
      </w:r>
    </w:p>
    <w:p w:rsidR="00C36D3B" w:rsidRDefault="00C36D3B" w:rsidP="00C36D3B">
      <w:pPr>
        <w:pStyle w:val="NeniTitull"/>
        <w:rPr>
          <w:lang w:val="sq-AL"/>
        </w:rPr>
      </w:pPr>
      <w:r>
        <w:rPr>
          <w:lang w:val="sq-AL"/>
        </w:rPr>
        <w:t>TË GJYQTARËVE DHE PROKURORËVE NË REPUBLIKËN E SHQIPËRISË</w:t>
      </w:r>
    </w:p>
    <w:p w:rsidR="00C36D3B" w:rsidRDefault="00C36D3B" w:rsidP="00C36D3B">
      <w:pPr>
        <w:pStyle w:val="NeniTitull"/>
        <w:rPr>
          <w:sz w:val="14"/>
          <w:lang w:val="sq-AL"/>
        </w:rPr>
      </w:pPr>
    </w:p>
    <w:p w:rsidR="00C36D3B" w:rsidRDefault="00C36D3B" w:rsidP="00C36D3B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neneve 5 e 45, të ligjit nr. 9936, datë 26.6.2008, “Për menaxhimin e sistemit buxhetor në Republikën e Shqipërisë”, të ndryshuar, dhe të nenit 13, të ligjit nr. 109/2017, “Për buxhetin e vitit 2018”, me propozimin e ministrit të Drejtësisë, Këshilli i Ministrave</w:t>
      </w:r>
    </w:p>
    <w:p w:rsidR="00C36D3B" w:rsidRDefault="00C36D3B" w:rsidP="00C36D3B">
      <w:pPr>
        <w:pStyle w:val="Paragrafi"/>
        <w:rPr>
          <w:sz w:val="14"/>
          <w:lang w:val="sq-AL"/>
        </w:rPr>
      </w:pPr>
    </w:p>
    <w:p w:rsidR="00C36D3B" w:rsidRDefault="00C36D3B" w:rsidP="00C36D3B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C36D3B" w:rsidRDefault="00C36D3B" w:rsidP="00C36D3B">
      <w:pPr>
        <w:pStyle w:val="Paragrafi"/>
        <w:rPr>
          <w:sz w:val="14"/>
          <w:lang w:val="sq-AL"/>
        </w:rPr>
      </w:pPr>
    </w:p>
    <w:p w:rsidR="00C36D3B" w:rsidRDefault="00C36D3B" w:rsidP="00C36D3B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>
        <w:rPr>
          <w:lang w:val="sq-AL"/>
        </w:rPr>
        <w:tab/>
        <w:t>Ministrisë së Drejtësisë, në buxhetin e miratuar për vitin 2018, zëri “Investime”, t’i shtohet fondi prej 120 000 000 (njëqind e njëzet milionë) lekësh, për përballimin e shpenzimeve të paparashikuara për rikonstruksionin dhe përshtatjen e mjediseve ku do të ushtrojnë veprimtarinë Kolegji i Posaçëm i Apelimit dhe Komisionerët Publikë, institucione të rivlerësimit të gjyqtarëve dhe prokurorëve në Republikën e Shqipërisë.</w:t>
      </w:r>
    </w:p>
    <w:p w:rsidR="00C36D3B" w:rsidRDefault="00C36D3B" w:rsidP="00C36D3B">
      <w:pPr>
        <w:pStyle w:val="Paragrafi"/>
        <w:rPr>
          <w:lang w:val="sq-AL"/>
        </w:rPr>
      </w:pPr>
      <w:r>
        <w:rPr>
          <w:lang w:val="sq-AL"/>
        </w:rPr>
        <w:t>2. Ky fond të përballohet nga fondi rezervë i buxhetit të shtetit, miratuar për vitin 2018.</w:t>
      </w:r>
    </w:p>
    <w:p w:rsidR="00C36D3B" w:rsidRDefault="00C36D3B" w:rsidP="00C36D3B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bookmarkStart w:id="0" w:name="_GoBack"/>
      <w:bookmarkEnd w:id="0"/>
      <w:r>
        <w:rPr>
          <w:lang w:val="sq-AL"/>
        </w:rPr>
        <w:t>Ngarkohen Ministria e Drejtësisë dhe Ministria e Financave dhe Ekonomisë për zbatimin e këtij vendimi.</w:t>
      </w:r>
    </w:p>
    <w:p w:rsidR="00C36D3B" w:rsidRDefault="00C36D3B" w:rsidP="00C36D3B">
      <w:pPr>
        <w:pStyle w:val="Paragrafi"/>
        <w:rPr>
          <w:lang w:val="sq-AL"/>
        </w:rPr>
      </w:pPr>
      <w:r>
        <w:rPr>
          <w:lang w:val="sq-AL"/>
        </w:rPr>
        <w:t>Ky vendim hyn në fuqi menjëherë dhe botohet në Fletoren Zyrtare.</w:t>
      </w:r>
    </w:p>
    <w:p w:rsidR="00C36D3B" w:rsidRDefault="00C36D3B" w:rsidP="00C36D3B">
      <w:pPr>
        <w:pStyle w:val="Paragrafi"/>
        <w:rPr>
          <w:sz w:val="12"/>
          <w:lang w:val="sq-AL"/>
        </w:rPr>
      </w:pPr>
    </w:p>
    <w:p w:rsidR="00C36D3B" w:rsidRDefault="00C36D3B" w:rsidP="00C36D3B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C36D3B" w:rsidRDefault="00C36D3B" w:rsidP="00C36D3B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Edi Rama</w:t>
      </w:r>
    </w:p>
    <w:p w:rsidR="00447341" w:rsidRDefault="00447341"/>
    <w:sectPr w:rsidR="00447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3B"/>
    <w:rsid w:val="00447341"/>
    <w:rsid w:val="00C3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5FD375-7A3C-426F-B266-A131B4CF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36D3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C36D3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36D3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36D3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36D3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2018-04-03T14:00:00Z</dcterms:created>
  <dcterms:modified xsi:type="dcterms:W3CDTF">2018-04-03T14:00:00Z</dcterms:modified>
</cp:coreProperties>
</file>