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F34" w:rsidRDefault="00B02F34" w:rsidP="00B02F3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02F34" w:rsidRDefault="00B02F34" w:rsidP="00B02F34">
      <w:pPr>
        <w:pStyle w:val="NeniTitull"/>
        <w:rPr>
          <w:lang w:val="sq-AL"/>
        </w:rPr>
      </w:pPr>
      <w:r>
        <w:rPr>
          <w:lang w:val="sq-AL"/>
        </w:rPr>
        <w:t>Nr. 204, datë 11.4.2018</w:t>
      </w:r>
    </w:p>
    <w:p w:rsidR="00B02F34" w:rsidRDefault="00B02F34" w:rsidP="00B02F34">
      <w:pPr>
        <w:pStyle w:val="Paragrafi"/>
        <w:rPr>
          <w:sz w:val="14"/>
          <w:lang w:val="sq-AL"/>
        </w:rPr>
      </w:pPr>
    </w:p>
    <w:p w:rsidR="00B02F34" w:rsidRDefault="00B02F34" w:rsidP="00B02F34">
      <w:pPr>
        <w:pStyle w:val="NeniTitull"/>
        <w:rPr>
          <w:lang w:val="sq-AL"/>
        </w:rPr>
      </w:pPr>
      <w:r>
        <w:rPr>
          <w:lang w:val="sq-AL"/>
        </w:rPr>
        <w:t xml:space="preserve">PËR EMËRIMIN NË DETYRË TË DREJTORIT TË TEATRIT KOMBËTAR </w:t>
      </w:r>
    </w:p>
    <w:p w:rsidR="00B02F34" w:rsidRDefault="00B02F34" w:rsidP="00B02F34">
      <w:pPr>
        <w:pStyle w:val="NeniTitull"/>
        <w:rPr>
          <w:sz w:val="14"/>
          <w:lang w:val="sq-AL"/>
        </w:rPr>
      </w:pPr>
    </w:p>
    <w:p w:rsidR="00B02F34" w:rsidRDefault="00B02F34" w:rsidP="00B02F34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pikave 1 e 3, të nenit 9, të ligjit nr. 10352, datë 18.11.2010, “Për artin dhe kulturën”, të ndryshuar, me propozimin e ministrit të Kulturës, Këshilli i Ministrave</w:t>
      </w:r>
    </w:p>
    <w:p w:rsidR="00B02F34" w:rsidRDefault="00B02F34" w:rsidP="00B02F34">
      <w:pPr>
        <w:pStyle w:val="Paragrafi"/>
        <w:rPr>
          <w:sz w:val="2"/>
          <w:lang w:val="sq-AL"/>
        </w:rPr>
      </w:pPr>
    </w:p>
    <w:p w:rsidR="00B02F34" w:rsidRDefault="00B02F34" w:rsidP="00B02F34">
      <w:pPr>
        <w:pStyle w:val="NeniNr"/>
        <w:rPr>
          <w:sz w:val="14"/>
          <w:lang w:val="sq-AL"/>
        </w:rPr>
      </w:pPr>
    </w:p>
    <w:p w:rsidR="00B02F34" w:rsidRDefault="00B02F34" w:rsidP="00B02F3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02F34" w:rsidRDefault="00B02F34" w:rsidP="00B02F34">
      <w:pPr>
        <w:pStyle w:val="Paragrafi"/>
        <w:rPr>
          <w:sz w:val="10"/>
          <w:lang w:val="sq-AL"/>
        </w:rPr>
      </w:pPr>
    </w:p>
    <w:p w:rsidR="00B02F34" w:rsidRDefault="00B02F34" w:rsidP="00B02F34">
      <w:pPr>
        <w:pStyle w:val="Paragrafi"/>
        <w:rPr>
          <w:lang w:val="sq-AL"/>
        </w:rPr>
      </w:pPr>
      <w:r>
        <w:rPr>
          <w:lang w:val="sq-AL"/>
        </w:rPr>
        <w:t>Z. Hervin Çuli emërohet drejtor i Teatrit Kombëtar.</w:t>
      </w:r>
    </w:p>
    <w:p w:rsidR="00B02F34" w:rsidRDefault="00B02F34" w:rsidP="00B02F34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B02F34" w:rsidRDefault="00B02F34" w:rsidP="00B02F34">
      <w:pPr>
        <w:pStyle w:val="Paragrafi"/>
        <w:jc w:val="right"/>
        <w:rPr>
          <w:sz w:val="14"/>
          <w:lang w:val="sq-AL"/>
        </w:rPr>
      </w:pPr>
    </w:p>
    <w:p w:rsidR="00B02F34" w:rsidRDefault="00B02F34" w:rsidP="00B02F34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02F34" w:rsidRDefault="00B02F34" w:rsidP="00B02F3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743C4" w:rsidRDefault="002743C4">
      <w:bookmarkStart w:id="0" w:name="_GoBack"/>
      <w:bookmarkEnd w:id="0"/>
    </w:p>
    <w:sectPr w:rsidR="00274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34"/>
    <w:rsid w:val="002743C4"/>
    <w:rsid w:val="00B0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4E400C-CA67-4E1F-82DD-F7B3C8AE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02F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02F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02F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02F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2F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5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2018-04-17T14:17:00Z</dcterms:created>
  <dcterms:modified xsi:type="dcterms:W3CDTF">2018-04-17T14:17:00Z</dcterms:modified>
</cp:coreProperties>
</file>