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25" w:rsidRDefault="00F51725" w:rsidP="00F51725">
      <w:pPr>
        <w:pStyle w:val="NeniTitull"/>
        <w:rPr>
          <w:lang w:val="sq-AL"/>
        </w:rPr>
      </w:pPr>
      <w:bookmarkStart w:id="0" w:name="_Toc512862800"/>
      <w:r>
        <w:rPr>
          <w:lang w:val="sq-AL"/>
        </w:rPr>
        <w:t>VENDIM</w:t>
      </w:r>
      <w:bookmarkEnd w:id="0"/>
    </w:p>
    <w:p w:rsidR="00F51725" w:rsidRDefault="00F51725" w:rsidP="00F51725">
      <w:pPr>
        <w:pStyle w:val="NeniTitull"/>
        <w:rPr>
          <w:lang w:val="sq-AL"/>
        </w:rPr>
      </w:pPr>
      <w:bookmarkStart w:id="1" w:name="_Toc512862801"/>
      <w:r>
        <w:rPr>
          <w:lang w:val="sq-AL"/>
        </w:rPr>
        <w:t>Nr. 208, datë 20.4.2018</w:t>
      </w:r>
      <w:bookmarkEnd w:id="1"/>
    </w:p>
    <w:p w:rsidR="00F51725" w:rsidRDefault="00F51725" w:rsidP="00F51725">
      <w:pPr>
        <w:pStyle w:val="Hapesira7"/>
        <w:rPr>
          <w:lang w:val="sq-AL"/>
        </w:rPr>
      </w:pPr>
    </w:p>
    <w:p w:rsidR="00F51725" w:rsidRDefault="00F51725" w:rsidP="00F51725">
      <w:pPr>
        <w:pStyle w:val="NeniTitull"/>
        <w:rPr>
          <w:lang w:val="sq-AL"/>
        </w:rPr>
      </w:pPr>
      <w:bookmarkStart w:id="2" w:name="_Toc512862802"/>
      <w:r>
        <w:rPr>
          <w:lang w:val="sq-AL"/>
        </w:rPr>
        <w:t>PËR RISHPËRNDARJEN E NUMRIT</w:t>
      </w:r>
      <w:bookmarkEnd w:id="2"/>
      <w:r>
        <w:rPr>
          <w:lang w:val="sq-AL"/>
        </w:rPr>
        <w:t xml:space="preserve"> </w:t>
      </w:r>
    </w:p>
    <w:p w:rsidR="00F51725" w:rsidRDefault="00F51725" w:rsidP="00F51725">
      <w:pPr>
        <w:pStyle w:val="NeniTitull"/>
        <w:rPr>
          <w:lang w:val="sq-AL"/>
        </w:rPr>
      </w:pPr>
      <w:bookmarkStart w:id="3" w:name="_Toc512862803"/>
      <w:r>
        <w:rPr>
          <w:lang w:val="sq-AL"/>
        </w:rPr>
        <w:t>TË PUNONJËSVE ORGANIKË NË NJËSITË E QEVERISJES QENDRORE,</w:t>
      </w:r>
      <w:bookmarkEnd w:id="3"/>
      <w:r>
        <w:rPr>
          <w:lang w:val="sq-AL"/>
        </w:rPr>
        <w:t xml:space="preserve"> </w:t>
      </w:r>
    </w:p>
    <w:p w:rsidR="00F51725" w:rsidRDefault="00F51725" w:rsidP="00F51725">
      <w:pPr>
        <w:pStyle w:val="NeniTitull"/>
        <w:rPr>
          <w:lang w:val="sq-AL"/>
        </w:rPr>
      </w:pPr>
      <w:bookmarkStart w:id="4" w:name="_Toc512862804"/>
      <w:r>
        <w:rPr>
          <w:lang w:val="sq-AL"/>
        </w:rPr>
        <w:t>PËR VITIN 2018</w:t>
      </w:r>
      <w:bookmarkEnd w:id="4"/>
    </w:p>
    <w:p w:rsidR="00F51725" w:rsidRDefault="00F51725" w:rsidP="00F51725">
      <w:pPr>
        <w:pStyle w:val="Hapesira7"/>
        <w:rPr>
          <w:lang w:val="sq-AL"/>
        </w:rPr>
      </w:pP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11, të ligjit nr. 109/2017, “Për buxhetin e vitit 2018”, me propozimin e ministrit të Financave dhe Ekonomisë, Këshilli i Ministrave</w:t>
      </w:r>
    </w:p>
    <w:p w:rsidR="00F51725" w:rsidRDefault="00F51725" w:rsidP="00F51725">
      <w:pPr>
        <w:pStyle w:val="Hapesira7"/>
        <w:rPr>
          <w:sz w:val="8"/>
          <w:lang w:val="sq-AL"/>
        </w:rPr>
      </w:pPr>
      <w:r>
        <w:rPr>
          <w:lang w:val="sq-AL"/>
        </w:rPr>
        <w:t> </w:t>
      </w:r>
    </w:p>
    <w:p w:rsidR="00F51725" w:rsidRDefault="00F51725" w:rsidP="00F51725">
      <w:pPr>
        <w:pStyle w:val="NeniNr"/>
        <w:rPr>
          <w:lang w:val="sq-AL"/>
        </w:rPr>
      </w:pPr>
      <w:r>
        <w:rPr>
          <w:bdr w:val="none" w:sz="0" w:space="0" w:color="auto" w:frame="1"/>
          <w:lang w:val="sq-AL"/>
        </w:rPr>
        <w:t>VENDOSI:</w:t>
      </w:r>
    </w:p>
    <w:p w:rsidR="00F51725" w:rsidRDefault="00F51725" w:rsidP="00F51725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1. Rishpërndarjen e numrit të punonjësve organikë në disa prej njësive të qeverisjes qendrore, për vitin 2018, për zbatimin e reformës së riorganizimit të strukturave përgjegjëse TIK në këto njësi dhe të Agjencisë Kombëtare të Shoqërisë së Informacionit.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2. Numri i punonjësve të Agjencisë Kombëtare të Shoqërisë së Informacionit, për vitin 2018, shtohet me 178 veta, duke e çuar numrin e përgjithshëm të punonjësve të këtij institucioni në 331.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3. Numri i punonjësve të sistemit të Ministrisë së Brendshme, për vitin 2018, reduktohet me 10 veta, duke e çuar numrin e përgjithshëm të punonjësve të këtij institucioni në 14 146. 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4. Numri i punonjësve të sistemit të Ministrisë së Bujqësisë dhe Zhvillimit Rural, për vitin 2018, reduktohet me 7 veta, duke e çuar numrin e përgjithshëm të punonjësve të këtij institucioni në 1 997. 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5. Numri i punonjësve të sistemit të Ministrisë së Drejtësisë, për vitin 2018, reduktohet me 7 veta, duke e çuar numrin e përgjithshëm të punonjësve të këtij institucioni në 5 681.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6. Numri i punonjësve të sistemit të Ministrisë së Financave dhe Ekonomisë, për vitin 2018, reduktohet me 92 veta, duke e çuar numrin e përgjithshëm të punonjësve të këtij institucioni në 5 726.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7. Numri i punonjësve të sistemit të Ministrisë së Infrastrukturës dhe Energjisë, për vitin 2018, reduktohet me 4 veta, duke e çuar numrin e përgjithshëm të punonjësve të këtij institucioni në 970.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8. Numri i punonjësve të sistemit të Ministrisë së Mbrojtjes, për vitin 2018, reduktohet me 2 veta, duke e çuar numrin e përgjithshëm të punonjësve të këtij institucioni në 8 971. </w:t>
      </w:r>
    </w:p>
    <w:p w:rsidR="00F51725" w:rsidRDefault="00F51725" w:rsidP="00F517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Numri i punonjësve të sistemit të Ministrisë së Turizmit dhe Mjedisit, për vitin 2018, reduktohet me 2 veta, duke e çuar numrin e përgjithshëm të punonjësve të këtij institucioni në 1 035.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10. Numri i punonjësve të sistemit të Ministrisë së Kulturës, për vitin 2018, reduktohet me 7 veta, duke e çuar numrin e përgjithshëm të punonjësve të këtij institucioni në 1 003.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11. Numri i punonjësve të sistemit të Ministrisë së Shëndetësisë dhe Mbrojtjes Sociale, për vitin 2018, reduktohet me 27 veta, duke e çuar numrin e përgjithshëm të punonjësve të këtij institucioni në 4 262. </w:t>
      </w:r>
    </w:p>
    <w:p w:rsidR="00F51725" w:rsidRDefault="00F51725" w:rsidP="00F517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Numri i punonjësve të Agjencisë së Zhvillimit të Territorit, për vitin 2018, reduktohet me 2 veta, duke e çuar numrin e përgjithshëm të punonjësve të këtij institucioni në 43.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13. Numri i punonjësve të Drejtorisë së Sigurimit të Informacionit të Klasifikuar, për vitin 2018, reduktohet me 1 vetë, duke e çuar numrin e përgjithshëm të punonjësve të këtij institucioni në 34. </w:t>
      </w:r>
      <w:bookmarkStart w:id="5" w:name="_GoBack"/>
      <w:bookmarkEnd w:id="5"/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14. Numri i punonjësve të ADISA-s, për vitin 2018, reduktohet me 5 veta, duke e çuar numrin e përgjithshëm të punonjësve të këtij institucioni në 155.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15. Numri i punonjësve të Autoritetit Shtetëror për Informacionin Gjeohapësinor, për vitin 2018, reduktohet me 3 veta, duke e çuar numrin e përgjithshëm të punonjësve të këtij institucioni në 46. 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16. Numri i punonjësve të Inspektoratit Qendror, për vitin 2018, reduktohet me 4 veta, duke e çuar numrin e përgjithshëm të punonjësve të këtij institucioni në 21.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17. Numri i punonjësve të Departamentit të Administratës Publike, për vitin 2018, reduktohet me 5 veta, duke e çuar numrin e përgjithshëm të punonjësve të këtij institucioni në 55.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18. Numri i përgjithshëm i punonjësve organikë, buxhetorë, nuk ndryshon.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lastRenderedPageBreak/>
        <w:t>19. Ngarkohen Ministria e Financave dhe Ekonomisë dhe institucionet e përmendura më sipër për zbatimin e këtij vendimi.</w:t>
      </w:r>
    </w:p>
    <w:p w:rsidR="00F51725" w:rsidRDefault="00F51725" w:rsidP="00F51725">
      <w:pPr>
        <w:pStyle w:val="Paragrafi"/>
        <w:rPr>
          <w:lang w:val="sq-AL"/>
        </w:rPr>
      </w:pPr>
      <w:r>
        <w:rPr>
          <w:lang w:val="sq-AL"/>
        </w:rPr>
        <w:t> Ky vendim hyn në fuqi pas botimit në Fletoren Zyrtare.</w:t>
      </w:r>
    </w:p>
    <w:p w:rsidR="00F51725" w:rsidRDefault="00F51725" w:rsidP="00F51725">
      <w:pPr>
        <w:pStyle w:val="Paragrafi"/>
        <w:jc w:val="right"/>
        <w:rPr>
          <w:rFonts w:eastAsia="Times New Roman"/>
          <w:spacing w:val="-4"/>
          <w:sz w:val="12"/>
          <w:lang w:val="sq-AL" w:eastAsia="en-GB"/>
        </w:rPr>
      </w:pPr>
    </w:p>
    <w:p w:rsidR="00F51725" w:rsidRDefault="00F51725" w:rsidP="00F51725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KRYEMINISTRI</w:t>
      </w:r>
    </w:p>
    <w:p w:rsidR="00F51725" w:rsidRDefault="00F51725" w:rsidP="00F51725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Edi Rama</w:t>
      </w:r>
    </w:p>
    <w:p w:rsidR="00136888" w:rsidRDefault="00136888"/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62"/>
    <w:rsid w:val="00136888"/>
    <w:rsid w:val="00DD5262"/>
    <w:rsid w:val="00F5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DD325-ABD0-4157-99B6-E3B26B4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5172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517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5172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517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17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5172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2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2018-04-30T14:05:00Z</dcterms:created>
  <dcterms:modified xsi:type="dcterms:W3CDTF">2018-04-30T14:05:00Z</dcterms:modified>
</cp:coreProperties>
</file>