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721" w:rsidRDefault="00C96721" w:rsidP="00C96721">
      <w:pPr>
        <w:pStyle w:val="NeniTitull"/>
        <w:rPr>
          <w:lang w:val="sq-AL"/>
        </w:rPr>
      </w:pPr>
      <w:bookmarkStart w:id="0" w:name="_Toc512862840"/>
      <w:r>
        <w:rPr>
          <w:lang w:val="sq-AL"/>
        </w:rPr>
        <w:t>VENDIM</w:t>
      </w:r>
      <w:bookmarkEnd w:id="0"/>
    </w:p>
    <w:p w:rsidR="00C96721" w:rsidRDefault="00C96721" w:rsidP="00C96721">
      <w:pPr>
        <w:pStyle w:val="NeniTitull"/>
        <w:rPr>
          <w:lang w:val="sq-AL"/>
        </w:rPr>
      </w:pPr>
      <w:bookmarkStart w:id="1" w:name="_Toc512862841"/>
      <w:r>
        <w:rPr>
          <w:lang w:val="sq-AL"/>
        </w:rPr>
        <w:t>Nr. 229, datë 26.4.2018</w:t>
      </w:r>
      <w:bookmarkEnd w:id="1"/>
    </w:p>
    <w:p w:rsidR="00C96721" w:rsidRDefault="00C96721" w:rsidP="00C96721">
      <w:pPr>
        <w:pStyle w:val="Hapesira7"/>
        <w:rPr>
          <w:lang w:val="sq-AL"/>
        </w:rPr>
      </w:pPr>
    </w:p>
    <w:p w:rsidR="00C96721" w:rsidRDefault="00C96721" w:rsidP="00C96721">
      <w:pPr>
        <w:pStyle w:val="NeniTitull"/>
        <w:rPr>
          <w:lang w:val="sq-AL"/>
        </w:rPr>
      </w:pPr>
      <w:bookmarkStart w:id="2" w:name="_Toc512862842"/>
      <w:r>
        <w:rPr>
          <w:lang w:val="sq-AL"/>
        </w:rPr>
        <w:t>PËR RIORGANIZIMIN E SHKOLLËS</w:t>
      </w:r>
      <w:bookmarkEnd w:id="2"/>
      <w:r>
        <w:rPr>
          <w:lang w:val="sq-AL"/>
        </w:rPr>
        <w:t xml:space="preserve"> </w:t>
      </w:r>
    </w:p>
    <w:p w:rsidR="00C96721" w:rsidRDefault="00C96721" w:rsidP="00C96721">
      <w:pPr>
        <w:pStyle w:val="NeniTitull"/>
        <w:rPr>
          <w:lang w:val="sq-AL"/>
        </w:rPr>
      </w:pPr>
      <w:bookmarkStart w:id="3" w:name="_Toc512862843"/>
      <w:r>
        <w:rPr>
          <w:lang w:val="sq-AL"/>
        </w:rPr>
        <w:t>SË LARTË JOPUBLIKE “MARUBI”</w:t>
      </w:r>
      <w:bookmarkEnd w:id="3"/>
      <w:r>
        <w:rPr>
          <w:lang w:val="sq-AL"/>
        </w:rPr>
        <w:t xml:space="preserve"> </w:t>
      </w:r>
    </w:p>
    <w:p w:rsidR="00C96721" w:rsidRDefault="00C96721" w:rsidP="00C96721">
      <w:pPr>
        <w:pStyle w:val="NeniTitull"/>
        <w:rPr>
          <w:lang w:val="sq-AL"/>
        </w:rPr>
      </w:pPr>
      <w:bookmarkStart w:id="4" w:name="_Toc512862844"/>
      <w:r>
        <w:rPr>
          <w:lang w:val="sq-AL"/>
        </w:rPr>
        <w:t>NË AKADEMI TË FILMIT DHE MULTIMEDIAS “MARUBI” DHE DHËNIEN E STATUSIT TË VEÇANTË KËTIJ INSTITUCIONI TË ARSIMIT</w:t>
      </w:r>
      <w:bookmarkEnd w:id="4"/>
      <w:r>
        <w:rPr>
          <w:lang w:val="sq-AL"/>
        </w:rPr>
        <w:t xml:space="preserve"> </w:t>
      </w:r>
    </w:p>
    <w:p w:rsidR="00C96721" w:rsidRDefault="00C96721" w:rsidP="00C96721">
      <w:pPr>
        <w:pStyle w:val="NeniTitull"/>
        <w:rPr>
          <w:lang w:val="sq-AL"/>
        </w:rPr>
      </w:pPr>
      <w:bookmarkStart w:id="5" w:name="_Toc512862845"/>
      <w:r>
        <w:rPr>
          <w:lang w:val="sq-AL"/>
        </w:rPr>
        <w:t>TË LARTË</w:t>
      </w:r>
      <w:bookmarkEnd w:id="5"/>
    </w:p>
    <w:p w:rsidR="00C96721" w:rsidRDefault="00C96721" w:rsidP="00C96721">
      <w:pPr>
        <w:pStyle w:val="Hapesira7"/>
        <w:rPr>
          <w:lang w:val="sq-AL"/>
        </w:rPr>
      </w:pP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5, të nenit 17, të  ligjit nr. 80/2015, “Për arsimin e lartë dhe kërkimin shkencor në institucionet e arsimit të lartë në Republikën e Shqipërisë”, me propozimin e ministrit të Arsimit, Sportit dhe Rinisë, Këshilli i Ministrave</w:t>
      </w:r>
    </w:p>
    <w:p w:rsidR="00C96721" w:rsidRDefault="00C96721" w:rsidP="00C96721">
      <w:pPr>
        <w:pStyle w:val="Hapesira7"/>
        <w:rPr>
          <w:lang w:val="sq-AL"/>
        </w:rPr>
      </w:pPr>
    </w:p>
    <w:p w:rsidR="00C96721" w:rsidRDefault="00C96721" w:rsidP="00C96721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C96721" w:rsidRDefault="00C96721" w:rsidP="00C96721">
      <w:pPr>
        <w:pStyle w:val="Hapesira7"/>
        <w:rPr>
          <w:lang w:val="sq-AL"/>
        </w:rPr>
      </w:pP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1. Riorganizimin e shkollës së lartë jopublike “Marubi” në Akademi të Filmit dhe Multimedias “Marubi” dhe dhënien e statusit të veçantë këtij institucioni të arsimit të lartë.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2. Akademia e Filmit dhe Multimedias “Marubi” është institucion jopublik i arsimit të lartë, i profilizuar, me veprimtari akademike specifike, që lidhet ngushtë me organizimin dhe zhvillimin e procesit mësimor, krijues e artistik e që shoqërohet me produktin artistik në fushën e kinematografisë dhe multimedias.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3. Akademia e Filmit dhe Multimedias “Marubi” ushtron aktivitetin në adresën: rruga “Aleksandër Moisiu”, nr. 78,  Kinostudio, Tiranë.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4. Akademia e Filmit dhe Multimedias “Marubi”, si institucion i arsimit të lartë, që zhvillon veprimtari akademike, krijuese dhe profesionale në fushën e filmit dhe të multimedias, gëzon status të veçantë, duke mos iu nënshtruar kritereve të ligjit nr. 80/2015, “Për arsimin e lartë dhe kërkimin shkencor në institucionet e arsimit të lartë në Republikën e Shqipërisë”, lidhur me: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a) strukturën institucionale të Akademisë së Filmit dhe Multimedias “Marubi”, e cila organizohet në Fakultetin e Filmit dhe Medias, të përbërë, si më poshtë: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 xml:space="preserve">i. Departamenti i Regjisë dhe Skenarit; 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ii. Departamenti i Kameras dhe Montazhit;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iii. Njësia e produksioneve.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Hapja e departamenteve të tjera specifike dhe periodike kryhet në bazë të nevojave të kësaj akademie, me miratim të ministrisë përgjegjëse për arsimin.</w:t>
      </w:r>
    </w:p>
    <w:p w:rsidR="00C96721" w:rsidRDefault="00C96721" w:rsidP="00C967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organizimin akademik dhe administrativ të institucionit të arsimit të lartë. Akademia e Filmit dhe Multimedias “Marubi” administrohet nga shtëpia kinematografike “Orafilm”. Organet dhe autoritetet drejtuese akademike dhe administrative të Akademisë janë: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i. Këshilli akademik;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ii. Drejtori i AFMM-së;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iii. Drejtori i produksioneve;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iv. Drejtori administrativ;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v. Këshilli studentor.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c) kategoritë dhe titujt akademikë të personelit akademik. Personeli akademik i Akademisë së Filmit dhe Multimedias “Marubi” përbëhet nga specialistë të fushës audiovizuale, si më poshtë vijon: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i. Specialistë në fushën e kinematografisë dhe medias së shkruar dhe televizive;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ii. Specialistë të arteve figurative;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iii. Specialistë dhe historianë të artit dhe kulturës;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 xml:space="preserve">iv. </w:t>
      </w:r>
      <w:bookmarkStart w:id="6" w:name="_GoBack"/>
      <w:bookmarkEnd w:id="6"/>
      <w:r>
        <w:rPr>
          <w:lang w:val="sq-AL"/>
        </w:rPr>
        <w:t>Specialistë të huaj të shkollave homologe ose individë të huaj të fushës së artit dhe kinematografisë.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ç) </w:t>
      </w:r>
      <w:r>
        <w:rPr>
          <w:lang w:val="sq-AL"/>
        </w:rPr>
        <w:tab/>
        <w:t>diplomat dhe emërtimin e tyre. Diplomat që lëshon Akademia e Filmit dhe Multimedias “Marubi” nënshkruhen nga drejtori i AFMM-së dhe përgjegjësi i departamentit. Në përfundim të studimeve, sipas fushës së arsimimit të kryer, lëshohen diplomat e mëposhtme: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i. “Bachelor” në film dhe media, profili  “Regjisurë”;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ii. “Bachelor” në film dhe media, profili “Kamera”;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iii. “Bachelor” në film dhe media, profili “Skenar”;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iv. “Bachelor” në film dhe media, profili “Montazh”.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5. Akademia e Filmit dhe Multimedias “Marubi” ofron programe studimi të ciklit të parë, të cilat synojnë të japin njohuri bazë mbi metoda e parime shkencore të përgjithshme dhe aftësi specifike, sipas drejtimeve: regji, montazh, skenar e kamera. Programet e studimeve realizohen me 180 kredite dhe kohëzgjatja normale e tyre është 3 (tri) vite akademike. Akademia e Filmit dhe Multimedias “Marubi” u ofron studentëve mundësinë e studimeve kualifikuese “master” në institucione homologe me të cilat Akademia ka lidhur marrëveshje.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6. Akademia e Filmit dhe Multimedias “Marubi” duhet t'i nënshtrohet procesit të vlerësimit dhe akreditimit institucional të programeve të studimit, si dhe të zbatimit të ligjshmërisë, sipas legjislacionit në fuqi.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7. Akademia e Filmit dhe Multimedias “Marubi”, për realizimin e veprimtarisë së saj, bashkëpunon me institucionet e arsimit të lartë brenda dhe jashtë vendit, organizmat ndërkombëtarë dhe institucionet homologe të huaja, si dhe organizatat e tjera në fushën e filmit dhe multimedias.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8. Statuti i Akademisë së Filmit dhe Multimedias “Marubi” miratohet me urdhër të ministrit përgjegjës për arsimin mbi bazën e statusit të veçantë të dhënë me këtë vendim dhe sipas marrëveshjes së lidhur me ministrinë përgjegjëse për arsimin dhe Akademinë e Filmit dhe Multimedias “Marubi”, për personelin akademik me kohë të plotë, në njësitë bazë.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9. Akademia e Filmit dhe Multimedias “Marubi” arkivon pasurinë e krijuar si produkt artistik pranë Arkivit Shtetëror të Filmit, ndërsa dokumentacionin ligjor, në Arkivin e Shtetit, sipas kuadrit ligjor në fuqi për kinematografinë dhe arkivat.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10. Vendimi nr. 652, datë 30.9.2004, i Këshillit të Ministrave, “Për dhënien e lejes për hapjen e shkollës së lartë jopublike “Marubi””, shfuqizohet.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11. Ngarkohen Ministria e Arsimit, Sportit dhe Rinisë dhe Akademia e Filmit dhe Multimedias “Marubi” për ndjekjen, realizimin dhe zbatimin e këtij vendimi.</w:t>
      </w:r>
    </w:p>
    <w:p w:rsidR="00C96721" w:rsidRDefault="00C96721" w:rsidP="00C96721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C96721" w:rsidRDefault="00C96721" w:rsidP="00C96721">
      <w:pPr>
        <w:pStyle w:val="Hapesira7"/>
        <w:rPr>
          <w:lang w:val="sq-AL"/>
        </w:rPr>
      </w:pPr>
    </w:p>
    <w:p w:rsidR="00C96721" w:rsidRDefault="00C96721" w:rsidP="00C96721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C96721" w:rsidRDefault="00C96721" w:rsidP="00C9672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C96721" w:rsidRDefault="00C96721" w:rsidP="00C96721">
      <w:pPr>
        <w:pStyle w:val="Paragrafi"/>
        <w:rPr>
          <w:rFonts w:eastAsia="Times New Roman"/>
          <w:spacing w:val="-4"/>
          <w:lang w:val="sq-AL" w:eastAsia="en-GB"/>
        </w:rPr>
      </w:pPr>
    </w:p>
    <w:p w:rsidR="00136888" w:rsidRDefault="00136888"/>
    <w:sectPr w:rsidR="00136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D0E"/>
    <w:rsid w:val="00136888"/>
    <w:rsid w:val="006B4D0E"/>
    <w:rsid w:val="00C9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987BD0-D262-4215-9D40-35B9FA641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9672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967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9672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9672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9672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9672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788</Words>
  <Characters>4494</Characters>
  <Application>Microsoft Office Word</Application>
  <DocSecurity>0</DocSecurity>
  <Lines>37</Lines>
  <Paragraphs>10</Paragraphs>
  <ScaleCrop>false</ScaleCrop>
  <Company/>
  <LinksUpToDate>false</LinksUpToDate>
  <CharactersWithSpaces>5272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2018-04-30T14:13:00Z</dcterms:created>
  <dcterms:modified xsi:type="dcterms:W3CDTF">2018-04-30T14:13:00Z</dcterms:modified>
</cp:coreProperties>
</file>