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05" w:rsidRDefault="002A1105" w:rsidP="002A110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2A1105" w:rsidRDefault="002A1105" w:rsidP="002A1105">
      <w:pPr>
        <w:pStyle w:val="NeniTitull"/>
        <w:rPr>
          <w:lang w:val="sq-AL"/>
        </w:rPr>
      </w:pPr>
      <w:r>
        <w:rPr>
          <w:lang w:val="sq-AL"/>
        </w:rPr>
        <w:t>Nr. 255, datë 9.5.2018</w:t>
      </w:r>
    </w:p>
    <w:p w:rsidR="002A1105" w:rsidRDefault="002A1105" w:rsidP="002A1105">
      <w:pPr>
        <w:pStyle w:val="Hapesira7"/>
        <w:rPr>
          <w:lang w:val="sq-AL"/>
        </w:rPr>
      </w:pPr>
    </w:p>
    <w:p w:rsidR="002A1105" w:rsidRDefault="002A1105" w:rsidP="002A1105">
      <w:pPr>
        <w:pStyle w:val="NeniTitull"/>
        <w:rPr>
          <w:lang w:val="sq-AL"/>
        </w:rPr>
      </w:pPr>
      <w:r>
        <w:rPr>
          <w:lang w:val="sq-AL"/>
        </w:rPr>
        <w:t>PËR PËRCAKTIMIN E PËRBËRJES STRUKTURORE E TË SHPËRBLIMIT TË ANËTARËVE TË KËSHILLIT TË LARTË TË SPORTIT</w:t>
      </w:r>
    </w:p>
    <w:p w:rsidR="006B438E" w:rsidRPr="006B438E" w:rsidRDefault="006B438E" w:rsidP="006B438E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6B438E">
        <w:rPr>
          <w:rFonts w:ascii="Garamond" w:hAnsi="Garamond"/>
          <w:i/>
          <w:sz w:val="24"/>
          <w:szCs w:val="24"/>
          <w:lang w:val="sq-AL"/>
        </w:rPr>
        <w:t>( ndryshuar me VKM nr. 25, datë 17.1.2024 )</w:t>
      </w:r>
    </w:p>
    <w:p w:rsidR="006B438E" w:rsidRPr="006B438E" w:rsidRDefault="006B438E" w:rsidP="006B438E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6B438E">
        <w:rPr>
          <w:rFonts w:ascii="Garamond" w:hAnsi="Garamond"/>
          <w:i/>
          <w:sz w:val="24"/>
          <w:szCs w:val="24"/>
          <w:lang w:val="sq-AL"/>
        </w:rPr>
        <w:t>( i përditësuar )</w:t>
      </w:r>
    </w:p>
    <w:p w:rsidR="002A1105" w:rsidRDefault="002A1105" w:rsidP="002A1105">
      <w:pPr>
        <w:pStyle w:val="Hapesira7"/>
        <w:rPr>
          <w:sz w:val="12"/>
          <w:lang w:val="sq-AL"/>
        </w:rPr>
      </w:pP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9, të ligjit nr. 79/2017, “Për sportin”, me propozimin e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Ministrisë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përgjegjëse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sportin</w:t>
      </w:r>
      <w:proofErr w:type="spellEnd"/>
      <w:r>
        <w:rPr>
          <w:lang w:val="sq-AL"/>
        </w:rPr>
        <w:t xml:space="preserve">, Këshilli i Ministrave </w:t>
      </w:r>
    </w:p>
    <w:p w:rsidR="002A1105" w:rsidRDefault="002A1105" w:rsidP="002A1105">
      <w:pPr>
        <w:pStyle w:val="Hapesira7"/>
        <w:rPr>
          <w:sz w:val="12"/>
          <w:lang w:val="sq-AL"/>
        </w:rPr>
      </w:pPr>
    </w:p>
    <w:p w:rsidR="002A1105" w:rsidRDefault="002A1105" w:rsidP="002A110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2A1105" w:rsidRDefault="002A1105" w:rsidP="002A1105">
      <w:pPr>
        <w:pStyle w:val="Hapesira7"/>
        <w:rPr>
          <w:sz w:val="12"/>
          <w:lang w:val="sq-AL"/>
        </w:rPr>
      </w:pP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>1. Përcaktimin e përbërjes strukturore të Këshillit të Lartë të Sportit, i cili kryesohet nga ministri përgjegjës për sportin dhe ka në përbërje të tij 12 (dymbëdhjetë) anëtarë dhe 1 (një) sekretar, si më poshtë vijon:</w:t>
      </w:r>
    </w:p>
    <w:p w:rsidR="002575C9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Përfaqësuesi i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ministrisë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përgjegjëse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sportin</w:t>
      </w:r>
      <w:proofErr w:type="spellEnd"/>
      <w:r w:rsidR="006B438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anëtar;</w:t>
      </w:r>
    </w:p>
    <w:p w:rsidR="002575C9" w:rsidRPr="002575C9" w:rsidRDefault="002575C9" w:rsidP="002575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  </w:t>
      </w:r>
      <w:proofErr w:type="gram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a/</w:t>
      </w:r>
      <w:proofErr w:type="gram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1)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Përfaqësuesi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i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Komitetit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Olimpik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Kombëtar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Shqiptar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anëtar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:rsidR="002575C9" w:rsidRPr="002575C9" w:rsidRDefault="002575C9" w:rsidP="002575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 </w:t>
      </w:r>
      <w:proofErr w:type="gram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a/</w:t>
      </w:r>
      <w:proofErr w:type="gram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2)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Përfaqësuesi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i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Organizatës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Kombëtare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Shqiptare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Anti Doping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2575C9">
        <w:rPr>
          <w:rFonts w:ascii="Garamond" w:hAnsi="Garamond" w:cs="Times New Roman"/>
          <w:i/>
          <w:color w:val="000000"/>
          <w:sz w:val="24"/>
          <w:szCs w:val="24"/>
        </w:rPr>
        <w:t>anëtar</w:t>
      </w:r>
      <w:proofErr w:type="spellEnd"/>
      <w:r w:rsidRPr="002575C9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Përfaqësuesi i Federatës Shqiptare të Futbollit anëtar;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Përfaqësuesi i Federatës Shqiptare të Basketbollit anëtar;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Përfaqësuesi i Federatës Shqiptare të Volejbollit anëtar; </w:t>
      </w:r>
    </w:p>
    <w:p w:rsidR="002575C9" w:rsidRPr="002575C9" w:rsidRDefault="002A1105" w:rsidP="002A1105">
      <w:pPr>
        <w:pStyle w:val="Paragrafi"/>
        <w:rPr>
          <w:i/>
          <w:spacing w:val="-4"/>
          <w:lang w:val="sq-AL"/>
        </w:rPr>
      </w:pPr>
      <w:r w:rsidRPr="002575C9">
        <w:rPr>
          <w:i/>
          <w:spacing w:val="-4"/>
          <w:lang w:val="sq-AL"/>
        </w:rPr>
        <w:t xml:space="preserve">d)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Përfaqësuesi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i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Universitetit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të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Sporteve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të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Tiranës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anëtar</w:t>
      </w:r>
      <w:proofErr w:type="spellEnd"/>
      <w:r w:rsidR="002575C9" w:rsidRPr="002575C9">
        <w:rPr>
          <w:i/>
          <w:spacing w:val="-4"/>
          <w:lang w:val="sq-AL"/>
        </w:rPr>
        <w:t xml:space="preserve"> </w:t>
      </w:r>
    </w:p>
    <w:p w:rsidR="002575C9" w:rsidRPr="002575C9" w:rsidRDefault="002A1105" w:rsidP="002575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2575C9">
        <w:rPr>
          <w:rFonts w:ascii="Garamond" w:hAnsi="Garamond"/>
          <w:i/>
          <w:spacing w:val="-4"/>
          <w:sz w:val="24"/>
          <w:szCs w:val="24"/>
          <w:lang w:val="sq-AL"/>
        </w:rPr>
        <w:t xml:space="preserve">dh)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Përfaqësuesi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i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Dhomës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së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Tregtisë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Industrisë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anëtar</w:t>
      </w:r>
      <w:proofErr w:type="spellEnd"/>
      <w:r w:rsidR="002575C9" w:rsidRPr="002575C9">
        <w:rPr>
          <w:rFonts w:ascii="Garamond" w:hAnsi="Garamond" w:cs="Times New Roman"/>
          <w:i/>
          <w:color w:val="000000"/>
          <w:sz w:val="24"/>
          <w:szCs w:val="24"/>
        </w:rPr>
        <w:t>;</w:t>
      </w:r>
    </w:p>
    <w:p w:rsidR="002A1105" w:rsidRPr="002575C9" w:rsidRDefault="002A1105" w:rsidP="002A1105">
      <w:pPr>
        <w:pStyle w:val="Paragrafi"/>
        <w:rPr>
          <w:i/>
          <w:spacing w:val="-4"/>
          <w:lang w:val="sq-AL"/>
        </w:rPr>
      </w:pPr>
      <w:r w:rsidRPr="002575C9">
        <w:rPr>
          <w:i/>
          <w:spacing w:val="-4"/>
          <w:lang w:val="sq-AL"/>
        </w:rPr>
        <w:t xml:space="preserve">e)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Dy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personalitete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të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 w:rsidRPr="002575C9">
        <w:rPr>
          <w:rFonts w:cs="Times New Roman"/>
          <w:i/>
          <w:color w:val="000000"/>
          <w:szCs w:val="24"/>
        </w:rPr>
        <w:t>sportit</w:t>
      </w:r>
      <w:proofErr w:type="spellEnd"/>
      <w:r w:rsidR="002575C9" w:rsidRPr="002575C9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2575C9">
        <w:rPr>
          <w:rFonts w:cs="Times New Roman"/>
          <w:i/>
          <w:color w:val="000000"/>
          <w:szCs w:val="24"/>
        </w:rPr>
        <w:t>anëtarë</w:t>
      </w:r>
      <w:proofErr w:type="spellEnd"/>
      <w:r w:rsidR="002575C9">
        <w:rPr>
          <w:rFonts w:cs="Times New Roman"/>
          <w:i/>
          <w:color w:val="000000"/>
          <w:szCs w:val="24"/>
        </w:rPr>
        <w:t>;</w:t>
      </w:r>
      <w:bookmarkStart w:id="0" w:name="_GoBack"/>
      <w:bookmarkEnd w:id="0"/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Një jurist anëtar;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Një gazetar sportiv anëtar; 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g) Një specialist nga </w:t>
      </w:r>
      <w:r w:rsidR="006B438E" w:rsidRPr="006B438E">
        <w:rPr>
          <w:i/>
          <w:spacing w:val="-4"/>
          <w:lang w:val="sq-AL"/>
        </w:rPr>
        <w:t>MAS</w:t>
      </w:r>
      <w:r w:rsidRPr="006B438E"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sekretar. </w:t>
      </w:r>
    </w:p>
    <w:p w:rsidR="002A1105" w:rsidRDefault="002A1105" w:rsidP="002A110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Përbërja nominative e Këshillit të Lartë të Sportit përcaktohet me urdhër të ministrit përgjegjës për sportin.</w:t>
      </w: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>3. Këshilli i Lartë i Sportit thirret si rregull nga ministri përgjegjës për sportin, jo më pak se 3 (tri) herë në vit.</w:t>
      </w: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proofErr w:type="gramStart"/>
      <w:r w:rsidR="006B438E" w:rsidRPr="006B438E">
        <w:rPr>
          <w:rFonts w:cs="Times New Roman"/>
          <w:i/>
          <w:color w:val="000000"/>
          <w:szCs w:val="24"/>
        </w:rPr>
        <w:t>M</w:t>
      </w:r>
      <w:r w:rsidR="006B438E" w:rsidRPr="006B438E">
        <w:rPr>
          <w:rFonts w:cs="Times New Roman"/>
          <w:i/>
          <w:color w:val="000000"/>
          <w:szCs w:val="24"/>
        </w:rPr>
        <w:t xml:space="preserve">inistria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përgjegjëse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sportin</w:t>
      </w:r>
      <w:proofErr w:type="spellEnd"/>
      <w:r w:rsidR="006B438E">
        <w:rPr>
          <w:lang w:val="sq-AL"/>
        </w:rPr>
        <w:t xml:space="preserve"> </w:t>
      </w:r>
      <w:r>
        <w:rPr>
          <w:lang w:val="sq-AL"/>
        </w:rPr>
        <w:t>miraton rregulloren e organizimit dhe të funksionimit të Këshillit të Lartë të Sportit.</w:t>
      </w:r>
      <w:proofErr w:type="gramEnd"/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>5. Anëtarët e Këshillit të Lartë të Sportit shpërblehen për pjesëmarrjen në mbledhje, sipas përcaktimeve të kuadrit ligjor në fuqi.</w:t>
      </w: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>6. Vendimi nr. 437, datë 2.7.2014, i Këshillit të Ministrave, “Për përcaktimin e përbërjes strukturore e të shpërblimit të Këshillit Kombëtar të Sportit”, shfuqizohet.</w:t>
      </w: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 xml:space="preserve">7. Ngarkohet </w:t>
      </w:r>
      <w:r w:rsidR="006B438E">
        <w:rPr>
          <w:rFonts w:cs="Times New Roman"/>
          <w:i/>
          <w:color w:val="000000"/>
          <w:szCs w:val="24"/>
        </w:rPr>
        <w:t>M</w:t>
      </w:r>
      <w:r w:rsidR="006B438E" w:rsidRPr="006B438E">
        <w:rPr>
          <w:rFonts w:cs="Times New Roman"/>
          <w:i/>
          <w:color w:val="000000"/>
          <w:szCs w:val="24"/>
        </w:rPr>
        <w:t xml:space="preserve">inistria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përgjegjëse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për</w:t>
      </w:r>
      <w:proofErr w:type="spellEnd"/>
      <w:r w:rsidR="006B438E" w:rsidRPr="006B438E">
        <w:rPr>
          <w:rFonts w:cs="Times New Roman"/>
          <w:i/>
          <w:color w:val="000000"/>
          <w:szCs w:val="24"/>
        </w:rPr>
        <w:t xml:space="preserve"> </w:t>
      </w:r>
      <w:proofErr w:type="spellStart"/>
      <w:r w:rsidR="006B438E" w:rsidRPr="006B438E">
        <w:rPr>
          <w:rFonts w:cs="Times New Roman"/>
          <w:i/>
          <w:color w:val="000000"/>
          <w:szCs w:val="24"/>
        </w:rPr>
        <w:t>sportin</w:t>
      </w:r>
      <w:proofErr w:type="spellEnd"/>
      <w:r>
        <w:rPr>
          <w:lang w:val="sq-AL"/>
        </w:rPr>
        <w:t xml:space="preserve"> për zbatimin e këtij vendimi.</w:t>
      </w:r>
    </w:p>
    <w:p w:rsidR="002A1105" w:rsidRDefault="002A1105" w:rsidP="002A1105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2A1105" w:rsidRDefault="002A1105" w:rsidP="002A1105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A1105" w:rsidRDefault="002A1105" w:rsidP="002A110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33684" w:rsidRDefault="00A33684"/>
    <w:sectPr w:rsidR="00A3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81"/>
    <w:rsid w:val="002575C9"/>
    <w:rsid w:val="002A1105"/>
    <w:rsid w:val="00557781"/>
    <w:rsid w:val="005C325F"/>
    <w:rsid w:val="006B438E"/>
    <w:rsid w:val="00A33684"/>
    <w:rsid w:val="00DB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A110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A11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A110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A110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11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A110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A110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A11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A110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A110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110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A110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2</cp:revision>
  <cp:lastPrinted>2018-05-17T14:27:00Z</cp:lastPrinted>
  <dcterms:created xsi:type="dcterms:W3CDTF">2024-01-23T13:00:00Z</dcterms:created>
  <dcterms:modified xsi:type="dcterms:W3CDTF">2024-01-23T13:00:00Z</dcterms:modified>
</cp:coreProperties>
</file>