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947" w:rsidRDefault="00777947" w:rsidP="0077794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77947" w:rsidRDefault="00777947" w:rsidP="00777947">
      <w:pPr>
        <w:pStyle w:val="NeniTitull"/>
        <w:rPr>
          <w:lang w:val="sq-AL"/>
        </w:rPr>
      </w:pPr>
      <w:r>
        <w:rPr>
          <w:lang w:val="sq-AL"/>
        </w:rPr>
        <w:t>Nr. 275, datë 16.5.2018</w:t>
      </w:r>
    </w:p>
    <w:p w:rsidR="00777947" w:rsidRDefault="00777947" w:rsidP="00777947">
      <w:pPr>
        <w:pStyle w:val="Paragrafi"/>
        <w:rPr>
          <w:sz w:val="8"/>
          <w:lang w:val="sq-AL"/>
        </w:rPr>
      </w:pPr>
    </w:p>
    <w:p w:rsidR="00777947" w:rsidRDefault="00777947" w:rsidP="00777947">
      <w:pPr>
        <w:pStyle w:val="NeniTitull"/>
        <w:rPr>
          <w:lang w:val="sq-AL"/>
        </w:rPr>
      </w:pPr>
      <w:r>
        <w:rPr>
          <w:lang w:val="sq-AL"/>
        </w:rPr>
        <w:t>PËR PËRCAKTIMIN E OPERATORIT TË ENERGJISË SË RINOVUESHME</w:t>
      </w:r>
    </w:p>
    <w:p w:rsidR="00777947" w:rsidRDefault="00777947" w:rsidP="00777947">
      <w:pPr>
        <w:pStyle w:val="Paragrafi"/>
        <w:rPr>
          <w:sz w:val="12"/>
          <w:lang w:val="sq-AL"/>
        </w:rPr>
      </w:pPr>
    </w:p>
    <w:p w:rsidR="00777947" w:rsidRDefault="00777947" w:rsidP="00777947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11, të ligjit nr. 7/2017, “Pёr nxitjen e pёrdorimit tё </w:t>
      </w:r>
      <w:r w:rsidR="00CE5EB2">
        <w:rPr>
          <w:lang w:val="sq-AL"/>
        </w:rPr>
        <w:t>energjisё nga burimet e rinovue</w:t>
      </w:r>
      <w:bookmarkStart w:id="0" w:name="_GoBack"/>
      <w:bookmarkEnd w:id="0"/>
      <w:r>
        <w:rPr>
          <w:lang w:val="sq-AL"/>
        </w:rPr>
        <w:t xml:space="preserve">shme”, me propozimin e </w:t>
      </w:r>
      <w:r w:rsidR="00CE5EB2">
        <w:rPr>
          <w:lang w:val="sq-AL"/>
        </w:rPr>
        <w:t>ministrit të Infrastru</w:t>
      </w:r>
      <w:r>
        <w:rPr>
          <w:lang w:val="sq-AL"/>
        </w:rPr>
        <w:t>kturës dhe Energjisë, Këshilli i Ministrave</w:t>
      </w:r>
    </w:p>
    <w:p w:rsidR="00777947" w:rsidRDefault="00777947" w:rsidP="00777947">
      <w:pPr>
        <w:pStyle w:val="NeniNr"/>
        <w:rPr>
          <w:sz w:val="12"/>
          <w:lang w:val="sq-AL"/>
        </w:rPr>
      </w:pPr>
    </w:p>
    <w:p w:rsidR="00777947" w:rsidRDefault="00777947" w:rsidP="0077794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77947" w:rsidRDefault="00777947" w:rsidP="00777947">
      <w:pPr>
        <w:pStyle w:val="Paragrafi"/>
        <w:rPr>
          <w:sz w:val="6"/>
          <w:lang w:val="sq-AL"/>
        </w:rPr>
      </w:pPr>
    </w:p>
    <w:p w:rsidR="00777947" w:rsidRDefault="00777947" w:rsidP="00777947">
      <w:pPr>
        <w:pStyle w:val="Paragrafi"/>
        <w:rPr>
          <w:lang w:val="sq-AL"/>
        </w:rPr>
      </w:pPr>
      <w:r>
        <w:rPr>
          <w:lang w:val="sq-AL"/>
        </w:rPr>
        <w:t>1. Deri</w:t>
      </w:r>
      <w:r>
        <w:rPr>
          <w:sz w:val="22"/>
          <w:lang w:val="sq-AL"/>
        </w:rPr>
        <w:t xml:space="preserve"> </w:t>
      </w:r>
      <w:r>
        <w:rPr>
          <w:lang w:val="sq-AL"/>
        </w:rPr>
        <w:t>në</w:t>
      </w:r>
      <w:r>
        <w:rPr>
          <w:sz w:val="22"/>
          <w:lang w:val="sq-AL"/>
        </w:rPr>
        <w:t xml:space="preserve"> </w:t>
      </w:r>
      <w:r>
        <w:rPr>
          <w:lang w:val="sq-AL"/>
        </w:rPr>
        <w:t>krijimin</w:t>
      </w:r>
      <w:r>
        <w:rPr>
          <w:sz w:val="22"/>
          <w:lang w:val="sq-AL"/>
        </w:rPr>
        <w:t xml:space="preserve"> </w:t>
      </w:r>
      <w:r>
        <w:rPr>
          <w:lang w:val="sq-AL"/>
        </w:rPr>
        <w:t>e</w:t>
      </w:r>
      <w:r>
        <w:rPr>
          <w:sz w:val="22"/>
          <w:lang w:val="sq-AL"/>
        </w:rPr>
        <w:t xml:space="preserve"> </w:t>
      </w:r>
      <w:r>
        <w:rPr>
          <w:lang w:val="sq-AL"/>
        </w:rPr>
        <w:t>Operatorit</w:t>
      </w:r>
      <w:r>
        <w:rPr>
          <w:sz w:val="22"/>
          <w:lang w:val="sq-AL"/>
        </w:rPr>
        <w:t xml:space="preserve"> </w:t>
      </w:r>
      <w:r>
        <w:rPr>
          <w:lang w:val="sq-AL"/>
        </w:rPr>
        <w:t>të</w:t>
      </w:r>
      <w:r>
        <w:rPr>
          <w:sz w:val="22"/>
          <w:lang w:val="sq-AL"/>
        </w:rPr>
        <w:t xml:space="preserve"> </w:t>
      </w:r>
      <w:r>
        <w:rPr>
          <w:lang w:val="sq-AL"/>
        </w:rPr>
        <w:t xml:space="preserve">Energjisë së Rinovueshme, funksionet do të kryhen nga Ope-ratori i Shpërndarjes së Energjisë Elektrike sh.a. </w:t>
      </w:r>
    </w:p>
    <w:p w:rsidR="00777947" w:rsidRDefault="00777947" w:rsidP="00777947">
      <w:pPr>
        <w:pStyle w:val="Paragrafi"/>
        <w:rPr>
          <w:lang w:val="sq-AL"/>
        </w:rPr>
      </w:pPr>
      <w:r>
        <w:rPr>
          <w:lang w:val="sq-AL"/>
        </w:rPr>
        <w:t>2. Ngarkohen Ministria e Infrastrukturës dhe Energjisë dhe Operatori i Shpërndarjes së Energjisë Elektrike sh.a. (OSHEE) për zbatimin e këtij vendimi.</w:t>
      </w:r>
    </w:p>
    <w:p w:rsidR="00777947" w:rsidRDefault="00777947" w:rsidP="00777947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777947" w:rsidRDefault="00777947" w:rsidP="00777947">
      <w:pPr>
        <w:pStyle w:val="Paragrafi"/>
        <w:jc w:val="right"/>
        <w:rPr>
          <w:sz w:val="14"/>
          <w:lang w:val="sq-AL"/>
        </w:rPr>
      </w:pPr>
    </w:p>
    <w:p w:rsidR="00777947" w:rsidRDefault="00777947" w:rsidP="00777947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777947" w:rsidRDefault="00777947" w:rsidP="0077794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84"/>
    <w:rsid w:val="00071622"/>
    <w:rsid w:val="00777947"/>
    <w:rsid w:val="00C50E84"/>
    <w:rsid w:val="00C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2FB998-D876-4684-9CD5-57D761AA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7779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779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77794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779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79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1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2018-05-23T13:24:00Z</dcterms:created>
  <dcterms:modified xsi:type="dcterms:W3CDTF">2018-05-24T11:10:00Z</dcterms:modified>
</cp:coreProperties>
</file>