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3C49" w:rsidRDefault="00C03C49" w:rsidP="00C03C49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C03C49" w:rsidRDefault="00C03C49" w:rsidP="00C03C49">
      <w:pPr>
        <w:pStyle w:val="NeniTitull"/>
        <w:rPr>
          <w:lang w:val="sq-AL"/>
        </w:rPr>
      </w:pPr>
      <w:r>
        <w:rPr>
          <w:lang w:val="sq-AL"/>
        </w:rPr>
        <w:t>Nr. 280, datë 16.5.2018</w:t>
      </w:r>
    </w:p>
    <w:p w:rsidR="00C03C49" w:rsidRDefault="00C03C49" w:rsidP="00C03C49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C03C49" w:rsidRDefault="00C03C49" w:rsidP="00C03C49">
      <w:pPr>
        <w:pStyle w:val="NeniTitull"/>
        <w:rPr>
          <w:lang w:val="sq-AL"/>
        </w:rPr>
      </w:pPr>
      <w:r>
        <w:rPr>
          <w:lang w:val="sq-AL"/>
        </w:rPr>
        <w:t xml:space="preserve">PËR MBULIMIN E SHPENZIMEVE </w:t>
      </w:r>
    </w:p>
    <w:p w:rsidR="00C03C49" w:rsidRDefault="00C03C49" w:rsidP="00C03C49">
      <w:pPr>
        <w:pStyle w:val="NeniTitull"/>
        <w:rPr>
          <w:lang w:val="sq-AL"/>
        </w:rPr>
      </w:pPr>
      <w:r>
        <w:rPr>
          <w:lang w:val="sq-AL"/>
        </w:rPr>
        <w:t xml:space="preserve">TË TRANSPORTIT MJEKËSOR </w:t>
      </w:r>
    </w:p>
    <w:p w:rsidR="00C03C49" w:rsidRDefault="00C03C49" w:rsidP="00C03C49">
      <w:pPr>
        <w:pStyle w:val="NeniTitull"/>
        <w:rPr>
          <w:lang w:val="sq-AL"/>
        </w:rPr>
      </w:pPr>
      <w:r>
        <w:rPr>
          <w:lang w:val="sq-AL"/>
        </w:rPr>
        <w:t>TË Z. LUAN HAJDARAGA</w:t>
      </w:r>
    </w:p>
    <w:p w:rsidR="00C03C49" w:rsidRDefault="00C03C49" w:rsidP="00C03C49">
      <w:pPr>
        <w:pStyle w:val="Paragrafi"/>
        <w:rPr>
          <w:sz w:val="14"/>
          <w:lang w:val="sq-AL"/>
        </w:rPr>
      </w:pPr>
    </w:p>
    <w:p w:rsidR="00C03C49" w:rsidRDefault="00C03C49" w:rsidP="00C03C49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ligjit nr. 109/2017, “Për buxhetin e vitit 2018”, me propozimin e ministrit të Shëndetësisë dhe Mbrojtjes Sociale, Këshilli i Ministrave</w:t>
      </w:r>
    </w:p>
    <w:p w:rsidR="00C03C49" w:rsidRDefault="00C03C49" w:rsidP="00C03C49">
      <w:pPr>
        <w:pStyle w:val="Paragrafi"/>
        <w:rPr>
          <w:sz w:val="14"/>
          <w:lang w:val="sq-AL"/>
        </w:rPr>
      </w:pPr>
    </w:p>
    <w:p w:rsidR="00C03C49" w:rsidRDefault="00C03C49" w:rsidP="00C03C49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C03C49" w:rsidRDefault="00C03C49" w:rsidP="00C03C49">
      <w:pPr>
        <w:pStyle w:val="Paragrafi"/>
        <w:tabs>
          <w:tab w:val="left" w:pos="734"/>
        </w:tabs>
        <w:rPr>
          <w:sz w:val="14"/>
          <w:lang w:val="sq-AL"/>
        </w:rPr>
      </w:pPr>
      <w:r>
        <w:rPr>
          <w:sz w:val="14"/>
          <w:lang w:val="sq-AL"/>
        </w:rPr>
        <w:tab/>
      </w:r>
    </w:p>
    <w:p w:rsidR="00C03C49" w:rsidRDefault="00C03C49" w:rsidP="00C03C49">
      <w:pPr>
        <w:pStyle w:val="Paragrafi"/>
        <w:rPr>
          <w:lang w:val="sq-AL"/>
        </w:rPr>
      </w:pPr>
      <w:r>
        <w:rPr>
          <w:lang w:val="sq-AL"/>
        </w:rPr>
        <w:t xml:space="preserve">1. Mbulimin e shpenzimeve të transportit mjekësor të z. </w:t>
      </w:r>
      <w:r w:rsidR="00C822D8">
        <w:rPr>
          <w:lang w:val="sq-AL"/>
        </w:rPr>
        <w:t xml:space="preserve">Luan Hajdaraga, në shumën </w:t>
      </w:r>
      <w:bookmarkStart w:id="0" w:name="_GoBack"/>
      <w:bookmarkEnd w:id="0"/>
      <w:r>
        <w:rPr>
          <w:lang w:val="sq-AL"/>
        </w:rPr>
        <w:t xml:space="preserve">1 900 000 (një milion e nëntëqind mijë) lekë. </w:t>
      </w:r>
    </w:p>
    <w:p w:rsidR="00C03C49" w:rsidRDefault="00C03C49" w:rsidP="00C03C49">
      <w:pPr>
        <w:pStyle w:val="Paragrafi"/>
        <w:rPr>
          <w:lang w:val="sq-AL"/>
        </w:rPr>
      </w:pPr>
      <w:r>
        <w:rPr>
          <w:lang w:val="sq-AL"/>
        </w:rPr>
        <w:t>2. Kjo shumë të përballohet nga Fondi i Sigurimit të Detyrueshëm t</w:t>
      </w:r>
      <w:r w:rsidR="00FC693A">
        <w:rPr>
          <w:lang w:val="sq-AL"/>
        </w:rPr>
        <w:t>ë Kujdesit Shënde</w:t>
      </w:r>
      <w:r>
        <w:rPr>
          <w:lang w:val="sq-AL"/>
        </w:rPr>
        <w:t xml:space="preserve">tësor. </w:t>
      </w:r>
    </w:p>
    <w:p w:rsidR="00C03C49" w:rsidRDefault="00C03C49" w:rsidP="00C03C49">
      <w:pPr>
        <w:pStyle w:val="Paragrafi"/>
        <w:rPr>
          <w:lang w:val="sq-AL"/>
        </w:rPr>
      </w:pPr>
      <w:r>
        <w:rPr>
          <w:lang w:val="sq-AL"/>
        </w:rPr>
        <w:t xml:space="preserve">3. Pagesa të bëhet me paraqitjen e faturave përkatëse të transportit mjekësor ajror. </w:t>
      </w:r>
    </w:p>
    <w:p w:rsidR="00C03C49" w:rsidRDefault="00C03C49" w:rsidP="00C03C49">
      <w:pPr>
        <w:pStyle w:val="Paragrafi"/>
        <w:rPr>
          <w:lang w:val="sq-AL"/>
        </w:rPr>
      </w:pPr>
      <w:r>
        <w:rPr>
          <w:lang w:val="sq-AL"/>
        </w:rPr>
        <w:t>4. Ngarkohen Ministria e Shëndetësisë dhe Mbrojtjes Sociale dhe Fondi i Sigurimit të Detyrueshëm të Kujdesit Shëndetësor për zbatimin e këtij vendimi.</w:t>
      </w:r>
    </w:p>
    <w:p w:rsidR="00C03C49" w:rsidRDefault="00C03C49" w:rsidP="00C03C49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lang w:val="sq-AL"/>
        </w:rPr>
        <w:t>Ky vendim hyn në fuqi menjëherë.</w:t>
      </w:r>
    </w:p>
    <w:p w:rsidR="00C03C49" w:rsidRDefault="00C03C49" w:rsidP="00C03C49">
      <w:pPr>
        <w:pStyle w:val="Paragrafi"/>
        <w:jc w:val="right"/>
        <w:rPr>
          <w:sz w:val="14"/>
          <w:lang w:val="sq-AL"/>
        </w:rPr>
      </w:pPr>
    </w:p>
    <w:p w:rsidR="00C03C49" w:rsidRDefault="00C03C49" w:rsidP="00C03C49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C03C49" w:rsidRDefault="00C03C49" w:rsidP="00C03C49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Senida Mesi</w:t>
      </w:r>
    </w:p>
    <w:p w:rsidR="00071622" w:rsidRDefault="00071622"/>
    <w:sectPr w:rsidR="000716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1F2"/>
    <w:rsid w:val="00071622"/>
    <w:rsid w:val="006031F2"/>
    <w:rsid w:val="00C03C49"/>
    <w:rsid w:val="00C822D8"/>
    <w:rsid w:val="00FC6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4C1EC7-1D56-4CFC-A1A1-FF3181465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C03C49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03C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C03C49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03C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03C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102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Company/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4</cp:revision>
  <dcterms:created xsi:type="dcterms:W3CDTF">2018-05-23T13:30:00Z</dcterms:created>
  <dcterms:modified xsi:type="dcterms:W3CDTF">2018-05-24T10:58:00Z</dcterms:modified>
</cp:coreProperties>
</file>