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68B" w:rsidRPr="009D11C0" w:rsidRDefault="0025068B" w:rsidP="0025068B">
      <w:pPr>
        <w:pStyle w:val="NeniTitull"/>
        <w:rPr>
          <w:lang w:val="sq-AL"/>
        </w:rPr>
      </w:pPr>
      <w:r w:rsidRPr="009D11C0">
        <w:rPr>
          <w:lang w:val="sq-AL"/>
        </w:rPr>
        <w:t>VENDIM</w:t>
      </w:r>
    </w:p>
    <w:p w:rsidR="0025068B" w:rsidRPr="009D11C0" w:rsidRDefault="0025068B" w:rsidP="0025068B">
      <w:pPr>
        <w:pStyle w:val="NeniTitull"/>
        <w:rPr>
          <w:lang w:val="sq-AL"/>
        </w:rPr>
      </w:pPr>
      <w:r w:rsidRPr="009D11C0">
        <w:rPr>
          <w:lang w:val="sq-AL"/>
        </w:rPr>
        <w:t>Nr. 283, datë 21.5.2018</w:t>
      </w:r>
    </w:p>
    <w:p w:rsidR="0025068B" w:rsidRPr="009D11C0" w:rsidRDefault="0025068B" w:rsidP="0025068B">
      <w:pPr>
        <w:pStyle w:val="Hapesira7"/>
        <w:rPr>
          <w:lang w:val="sq-AL"/>
        </w:rPr>
      </w:pPr>
    </w:p>
    <w:p w:rsidR="0025068B" w:rsidRDefault="0025068B" w:rsidP="0025068B">
      <w:pPr>
        <w:pStyle w:val="NeniTitull"/>
        <w:rPr>
          <w:lang w:val="sq-AL"/>
        </w:rPr>
      </w:pPr>
      <w:r w:rsidRPr="009D11C0">
        <w:rPr>
          <w:lang w:val="sq-AL"/>
        </w:rPr>
        <w:t xml:space="preserve">PËR DISA NDRYSHIME NË </w:t>
      </w:r>
    </w:p>
    <w:p w:rsidR="0025068B" w:rsidRDefault="0025068B" w:rsidP="0025068B">
      <w:pPr>
        <w:pStyle w:val="NeniTitull"/>
        <w:rPr>
          <w:lang w:val="sq-AL"/>
        </w:rPr>
      </w:pPr>
      <w:r w:rsidRPr="009D11C0">
        <w:rPr>
          <w:lang w:val="sq-AL"/>
        </w:rPr>
        <w:t xml:space="preserve">VENDIMIN NR. 912, DATË 22.12.2014, </w:t>
      </w:r>
    </w:p>
    <w:p w:rsidR="0025068B" w:rsidRDefault="0025068B" w:rsidP="0025068B">
      <w:pPr>
        <w:pStyle w:val="NeniTitull"/>
        <w:rPr>
          <w:lang w:val="sq-AL"/>
        </w:rPr>
      </w:pPr>
      <w:r w:rsidRPr="009D11C0">
        <w:rPr>
          <w:lang w:val="sq-AL"/>
        </w:rPr>
        <w:t xml:space="preserve">TË KËSHILLIT TË MINISTRAVE, </w:t>
      </w:r>
    </w:p>
    <w:p w:rsidR="0025068B" w:rsidRDefault="0025068B" w:rsidP="0025068B">
      <w:pPr>
        <w:pStyle w:val="NeniTitull"/>
        <w:rPr>
          <w:lang w:val="sq-AL"/>
        </w:rPr>
      </w:pPr>
      <w:r w:rsidRPr="009D11C0">
        <w:rPr>
          <w:lang w:val="sq-AL"/>
        </w:rPr>
        <w:t xml:space="preserve">“PËR PJESËMARRJEN E NJË TOGE </w:t>
      </w:r>
    </w:p>
    <w:p w:rsidR="0025068B" w:rsidRPr="009D11C0" w:rsidRDefault="0025068B" w:rsidP="0025068B">
      <w:pPr>
        <w:pStyle w:val="NeniTitull"/>
        <w:rPr>
          <w:lang w:val="sq-AL"/>
        </w:rPr>
      </w:pPr>
      <w:r w:rsidRPr="009D11C0">
        <w:rPr>
          <w:lang w:val="sq-AL"/>
        </w:rPr>
        <w:t>TË FORCAVE TË ARMATOSURA TË REPUBLIKËS SË SHQIPËRISË NË OPERACIONIN “RSM” TË NATO-s, PRANË KOMANDËS SË BATALIONIT SHUMËKOMBËSH, NË AFGANISTAN”</w:t>
      </w:r>
    </w:p>
    <w:p w:rsidR="0025068B" w:rsidRPr="009D11C0" w:rsidRDefault="0025068B" w:rsidP="0025068B">
      <w:pPr>
        <w:pStyle w:val="Hapesira7"/>
        <w:rPr>
          <w:lang w:val="sq-AL"/>
        </w:rPr>
      </w:pPr>
    </w:p>
    <w:p w:rsidR="0025068B" w:rsidRPr="009D11C0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Në mbështetje të nenit 100 të Kushtetutës, të nenit 7, të ligjit nr. 9363, datë 24.3.2005, “Për dërgimin e Forcave të Armatosura të Republikës së Shqipërisë jashtë vendit, si dhe për mënyrën e procedurat e vendosjes dhe kalimit të forcave ushtarake të huaja në territorin e Republikës së Shqipërisë”, të ndryshuar, si dhe të shkronjës “ç”, të nenit 11, të ligjit nr. 64/2014, “Për pushtetet dhe autoritetet e drejtimit e të komandimit të Forcave të Armatosura të Republikës së Shqipërisë”, të ndryshuar, me propozimin e ministrit të Mbrojtjes, Këshilli i Ministrave</w:t>
      </w:r>
    </w:p>
    <w:p w:rsidR="0025068B" w:rsidRPr="009D11C0" w:rsidRDefault="0025068B" w:rsidP="0025068B">
      <w:pPr>
        <w:pStyle w:val="NeniNr"/>
        <w:rPr>
          <w:sz w:val="14"/>
          <w:lang w:val="sq-AL"/>
        </w:rPr>
      </w:pPr>
    </w:p>
    <w:p w:rsidR="0025068B" w:rsidRPr="009D11C0" w:rsidRDefault="0025068B" w:rsidP="0025068B">
      <w:pPr>
        <w:pStyle w:val="NeniNr"/>
        <w:rPr>
          <w:lang w:val="sq-AL"/>
        </w:rPr>
      </w:pPr>
      <w:r w:rsidRPr="009D11C0">
        <w:rPr>
          <w:lang w:val="sq-AL"/>
        </w:rPr>
        <w:t>VENDOSI:</w:t>
      </w:r>
    </w:p>
    <w:p w:rsidR="0025068B" w:rsidRPr="009D11C0" w:rsidRDefault="0025068B" w:rsidP="0025068B">
      <w:pPr>
        <w:pStyle w:val="Hapesira7"/>
        <w:rPr>
          <w:lang w:val="sq-AL"/>
        </w:rPr>
      </w:pPr>
    </w:p>
    <w:p w:rsidR="0025068B" w:rsidRPr="009D11C0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1. Në vendimin nr. 912, datë 22.12.2014, të Këshillit të Ministrave, të bëhen këto ndryshime:</w:t>
      </w:r>
    </w:p>
    <w:p w:rsidR="0025068B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a) Në titull fjalët “... një toge ...” zëvendësohen me fjalën “</w:t>
      </w:r>
      <w:r>
        <w:rPr>
          <w:lang w:val="sq-AL"/>
        </w:rPr>
        <w:t>.</w:t>
      </w:r>
      <w:r w:rsidRPr="009D11C0">
        <w:rPr>
          <w:lang w:val="sq-AL"/>
        </w:rPr>
        <w:t>..</w:t>
      </w:r>
      <w:r>
        <w:rPr>
          <w:lang w:val="sq-AL"/>
        </w:rPr>
        <w:t xml:space="preserve"> </w:t>
      </w:r>
      <w:r w:rsidRPr="009D11C0">
        <w:rPr>
          <w:lang w:val="sq-AL"/>
        </w:rPr>
        <w:t>personelit ...”;</w:t>
      </w:r>
    </w:p>
    <w:p w:rsidR="0025068B" w:rsidRPr="009D11C0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b) Në pikën 1, fjalët “… një toge …” zëvendës</w:t>
      </w:r>
      <w:r>
        <w:rPr>
          <w:lang w:val="sq-AL"/>
        </w:rPr>
        <w:t>ohen me fjalën “… personelit …” dhe numri “… 30 (tridhjetë)…</w:t>
      </w:r>
      <w:r w:rsidRPr="009D11C0">
        <w:rPr>
          <w:lang w:val="sq-AL"/>
        </w:rPr>
        <w:t xml:space="preserve"> ndryshohet dhe bëhet “… 66 (gjashtëdhjetë e gjashtë) …”;</w:t>
      </w:r>
    </w:p>
    <w:p w:rsidR="0025068B" w:rsidRPr="009D11C0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c) Në pikën 2, fjala “… togës …” zëvendësohet me fjalët “… personelit të Forcave të Armatosura të Republikës së Shqipërisë …”;</w:t>
      </w:r>
    </w:p>
    <w:p w:rsidR="0025068B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 xml:space="preserve">ç) </w:t>
      </w:r>
      <w:r w:rsidRPr="009D11C0">
        <w:rPr>
          <w:lang w:val="sq-AL"/>
        </w:rPr>
        <w:tab/>
        <w:t>Në pikën 3, fjala “… përfaqësuesit …” zëvendësohet me fjalën “… kontingjentit …” dhe fjala “… përfaqësues …” zëvendësohet me fjalën “… kontingjent …”;</w:t>
      </w:r>
      <w:bookmarkStart w:id="0" w:name="_GoBack"/>
      <w:bookmarkEnd w:id="0"/>
    </w:p>
    <w:p w:rsidR="0025068B" w:rsidRPr="009D11C0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d) Në pikën 4, fjalët “… kësaj toge …” zëvendësohen me fjalët “… personelit të Forcave të Armatosura të Republikës së Shqipërisë …”.</w:t>
      </w:r>
    </w:p>
    <w:p w:rsidR="0025068B" w:rsidRPr="009D11C0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2. Efektet financiare, që rrjedhin nga zbatimi i këtij vendimi, të përballohen nga buxheti i Ministrisë së Mbrojtjes.</w:t>
      </w:r>
    </w:p>
    <w:p w:rsidR="0025068B" w:rsidRPr="009D11C0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3. Ngarkohet ministri i Mbrojtjes për zbatimin e këtij vendimi.</w:t>
      </w:r>
    </w:p>
    <w:p w:rsidR="0025068B" w:rsidRPr="009D11C0" w:rsidRDefault="0025068B" w:rsidP="0025068B">
      <w:pPr>
        <w:pStyle w:val="Paragrafi"/>
        <w:rPr>
          <w:lang w:val="sq-AL"/>
        </w:rPr>
      </w:pPr>
      <w:r w:rsidRPr="009D11C0">
        <w:rPr>
          <w:lang w:val="sq-AL"/>
        </w:rPr>
        <w:t>Ky vendim hyn në fuqi menjëherë dhe botohet në Fletoren Zyrtare.</w:t>
      </w:r>
    </w:p>
    <w:p w:rsidR="0025068B" w:rsidRPr="009D11C0" w:rsidRDefault="0025068B" w:rsidP="0025068B">
      <w:pPr>
        <w:pStyle w:val="Hapesira7"/>
        <w:rPr>
          <w:lang w:val="sq-AL"/>
        </w:rPr>
      </w:pPr>
    </w:p>
    <w:p w:rsidR="0025068B" w:rsidRPr="009D11C0" w:rsidRDefault="0025068B" w:rsidP="0025068B">
      <w:pPr>
        <w:pStyle w:val="Paragrafi"/>
        <w:jc w:val="right"/>
        <w:rPr>
          <w:lang w:val="sq-AL"/>
        </w:rPr>
      </w:pPr>
      <w:r w:rsidRPr="009D11C0">
        <w:rPr>
          <w:lang w:val="sq-AL"/>
        </w:rPr>
        <w:t>KRYEMINISTRI</w:t>
      </w:r>
    </w:p>
    <w:p w:rsidR="0025068B" w:rsidRPr="009D11C0" w:rsidRDefault="0025068B" w:rsidP="0025068B">
      <w:pPr>
        <w:pStyle w:val="Paragrafi"/>
        <w:jc w:val="right"/>
        <w:rPr>
          <w:b/>
          <w:lang w:val="sq-AL"/>
        </w:rPr>
      </w:pPr>
      <w:r w:rsidRPr="009D11C0">
        <w:rPr>
          <w:b/>
          <w:lang w:val="sq-AL"/>
        </w:rPr>
        <w:t>Edi Rama</w:t>
      </w:r>
    </w:p>
    <w:p w:rsidR="006E3B2F" w:rsidRDefault="006E3B2F"/>
    <w:sectPr w:rsidR="006E3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74"/>
    <w:rsid w:val="000D5E74"/>
    <w:rsid w:val="0025068B"/>
    <w:rsid w:val="006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CB31A9-F034-4C3A-977D-A2DE2891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06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068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5068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068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068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068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2018-05-28T13:30:00Z</dcterms:created>
  <dcterms:modified xsi:type="dcterms:W3CDTF">2018-05-28T13:30:00Z</dcterms:modified>
</cp:coreProperties>
</file>