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188" w:rsidRPr="007F550E" w:rsidRDefault="00365188" w:rsidP="00365188">
      <w:pPr>
        <w:pStyle w:val="NeniTitull"/>
        <w:rPr>
          <w:lang w:val="sq-AL"/>
        </w:rPr>
      </w:pPr>
      <w:r w:rsidRPr="007F550E">
        <w:rPr>
          <w:lang w:val="sq-AL"/>
        </w:rPr>
        <w:t>VENDIM</w:t>
      </w:r>
    </w:p>
    <w:p w:rsidR="00365188" w:rsidRPr="007F550E" w:rsidRDefault="00365188" w:rsidP="00365188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7F550E">
        <w:rPr>
          <w:lang w:val="sq-AL"/>
        </w:rPr>
        <w:t>289, datë 21.5.2018</w:t>
      </w:r>
    </w:p>
    <w:p w:rsidR="00365188" w:rsidRPr="007F550E" w:rsidRDefault="00365188" w:rsidP="00365188">
      <w:pPr>
        <w:pStyle w:val="Hapesira7"/>
        <w:rPr>
          <w:lang w:val="sq-AL"/>
        </w:rPr>
      </w:pPr>
    </w:p>
    <w:p w:rsidR="00365188" w:rsidRPr="007F550E" w:rsidRDefault="00365188" w:rsidP="00365188">
      <w:pPr>
        <w:pStyle w:val="NeniTitull"/>
        <w:rPr>
          <w:lang w:val="sq-AL"/>
        </w:rPr>
      </w:pPr>
      <w:r w:rsidRPr="007F550E">
        <w:rPr>
          <w:lang w:val="sq-AL"/>
        </w:rPr>
        <w:t xml:space="preserve">PËR SHPRONËSIMIN, PËR INTERES PUBLIK, TË PRONARËVE TË PASURIVE TË PALUAJTSHME, PRONË PRIVATE, QË PREKEN NGA REALIZIMI I PROJEKTIT “NDËRTIMI I RI I SHKOLLËS TIP 1 + TIP 4, NË NJËSINË ADMINISTRATIVE </w:t>
      </w:r>
      <w:r>
        <w:rPr>
          <w:lang w:val="sq-AL"/>
        </w:rPr>
        <w:t xml:space="preserve">NR. </w:t>
      </w:r>
      <w:r w:rsidRPr="007F550E">
        <w:rPr>
          <w:lang w:val="sq-AL"/>
        </w:rPr>
        <w:t>9, SHESHI 9/1”, NË BASHKINË TIRANË</w:t>
      </w:r>
    </w:p>
    <w:p w:rsidR="00365188" w:rsidRPr="007F550E" w:rsidRDefault="00365188" w:rsidP="00365188">
      <w:pPr>
        <w:pStyle w:val="Hapesira7"/>
        <w:rPr>
          <w:lang w:val="sq-AL"/>
        </w:rPr>
      </w:pPr>
    </w:p>
    <w:p w:rsidR="00365188" w:rsidRPr="007F550E" w:rsidRDefault="00365188" w:rsidP="00365188">
      <w:pPr>
        <w:pStyle w:val="Paragrafi"/>
        <w:rPr>
          <w:lang w:val="sq-AL"/>
        </w:rPr>
      </w:pPr>
      <w:r w:rsidRPr="007F550E">
        <w:rPr>
          <w:lang w:val="sq-AL"/>
        </w:rPr>
        <w:t xml:space="preserve">Në mbështetje të nenit 100 të Kushtetutës dhe të neneve 5, 20 e 21, të ligjit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8561, datë 22.12.1999, “Për shpronësimet dhe marrjen në përdorim të përkohshëm të pasurisë, pronë private, për interes publik”, të ndryshuar, të ligjit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9936, datë 26.6.2008, “Për menaxhimin e sistemit buxhetor në Republikën e Shqipërisë”, të ndryshuar, dhe të ligjit </w:t>
      </w:r>
      <w:r>
        <w:rPr>
          <w:lang w:val="sq-AL"/>
        </w:rPr>
        <w:t xml:space="preserve">nr. </w:t>
      </w:r>
      <w:r w:rsidRPr="007F550E">
        <w:rPr>
          <w:lang w:val="sq-AL"/>
        </w:rPr>
        <w:t>109/2017, “Për buxhetin e vitit 2018”, me propozimin e ministrit të Arsimit, Sportit dhe Rinisë, Këshilli i Ministrave</w:t>
      </w:r>
    </w:p>
    <w:p w:rsidR="00365188" w:rsidRPr="007F550E" w:rsidRDefault="00365188" w:rsidP="00365188">
      <w:pPr>
        <w:pStyle w:val="Hapesira7"/>
        <w:rPr>
          <w:lang w:val="sq-AL"/>
        </w:rPr>
      </w:pPr>
    </w:p>
    <w:p w:rsidR="00365188" w:rsidRPr="007F550E" w:rsidRDefault="00365188" w:rsidP="00365188">
      <w:pPr>
        <w:pStyle w:val="NeniNr"/>
        <w:rPr>
          <w:lang w:val="sq-AL"/>
        </w:rPr>
      </w:pPr>
      <w:r w:rsidRPr="007F550E">
        <w:rPr>
          <w:lang w:val="sq-AL"/>
        </w:rPr>
        <w:t>VENDOSI:</w:t>
      </w:r>
    </w:p>
    <w:p w:rsidR="00365188" w:rsidRPr="007F550E" w:rsidRDefault="00365188" w:rsidP="00365188">
      <w:pPr>
        <w:pStyle w:val="Hapesira7"/>
        <w:rPr>
          <w:lang w:val="sq-AL"/>
        </w:rPr>
      </w:pPr>
    </w:p>
    <w:p w:rsidR="00365188" w:rsidRPr="007F550E" w:rsidRDefault="00365188" w:rsidP="00365188">
      <w:pPr>
        <w:pStyle w:val="Paragrafi"/>
        <w:rPr>
          <w:lang w:val="sq-AL"/>
        </w:rPr>
      </w:pPr>
      <w:r w:rsidRPr="007F550E">
        <w:rPr>
          <w:lang w:val="sq-AL"/>
        </w:rPr>
        <w:t xml:space="preserve">1. Shpronësimin, për interes publik, të pronarëve të pasurive të paluajtshme, pronë private, që preken nga realizimi i projektit “Ndërtimi i ri i shkollës tip 1 + tip 4, në Njësinë Administrative </w:t>
      </w:r>
      <w:r>
        <w:rPr>
          <w:lang w:val="sq-AL"/>
        </w:rPr>
        <w:t xml:space="preserve">nr. </w:t>
      </w:r>
      <w:r w:rsidRPr="007F550E">
        <w:rPr>
          <w:lang w:val="sq-AL"/>
        </w:rPr>
        <w:t>9, sheshi 9/1”, në Bashkinë Tiranë.</w:t>
      </w:r>
    </w:p>
    <w:p w:rsidR="00365188" w:rsidRPr="007F550E" w:rsidRDefault="00365188" w:rsidP="00365188">
      <w:pPr>
        <w:pStyle w:val="Paragrafi"/>
        <w:rPr>
          <w:lang w:val="sq-AL"/>
        </w:rPr>
      </w:pPr>
      <w:r w:rsidRPr="007F550E">
        <w:rPr>
          <w:lang w:val="sq-AL"/>
        </w:rPr>
        <w:t xml:space="preserve">2. Shpronësimi bëhet në favor të Bashkisë Tiranë. </w:t>
      </w:r>
    </w:p>
    <w:p w:rsidR="00365188" w:rsidRPr="007F550E" w:rsidRDefault="00365188" w:rsidP="00365188">
      <w:pPr>
        <w:pStyle w:val="Paragrafi"/>
        <w:rPr>
          <w:lang w:val="sq-AL"/>
        </w:rPr>
      </w:pPr>
      <w:r w:rsidRPr="007F550E">
        <w:rPr>
          <w:lang w:val="sq-AL"/>
        </w:rPr>
        <w:t xml:space="preserve">3. Pronarët e pasurive të paluajtshme, që shpronësohen, të kompensohen në vlerë të plotë, sipas masës përkatëse të kompensimit, që paraqitet në tabelën </w:t>
      </w:r>
      <w:r>
        <w:rPr>
          <w:lang w:val="sq-AL"/>
        </w:rPr>
        <w:t xml:space="preserve">nr. </w:t>
      </w:r>
      <w:r w:rsidRPr="007F550E">
        <w:rPr>
          <w:lang w:val="sq-AL"/>
        </w:rPr>
        <w:t>1, bashkëlidhur këtij vendimi, për pasuritë e paluajtshme, pronë private, me një vlerë të përgjithshme prej 46 741 296 (dyzet e gjashtë milionë e shtatëqind e dyzet e një mijë e dyqind e nëntëdhjetë e gjashtë) lekësh.</w:t>
      </w:r>
      <w:bookmarkStart w:id="0" w:name="_GoBack"/>
      <w:bookmarkEnd w:id="0"/>
    </w:p>
    <w:p w:rsidR="00365188" w:rsidRPr="007F550E" w:rsidRDefault="00365188" w:rsidP="00365188">
      <w:pPr>
        <w:pStyle w:val="Paragrafi"/>
        <w:rPr>
          <w:lang w:val="sq-AL"/>
        </w:rPr>
      </w:pPr>
      <w:r w:rsidRPr="007F550E">
        <w:rPr>
          <w:lang w:val="sq-AL"/>
        </w:rPr>
        <w:t xml:space="preserve">4. Pronarët e përmendur në listën që i bashkëlidhet këtij vendimi, të kompensohen, për efekt shpronësimi, pasi të kenë paraqitur dokumentacionin e plotë të pronësisë pranë Bashkisë Tiranë. </w:t>
      </w:r>
    </w:p>
    <w:p w:rsidR="00365188" w:rsidRPr="007F550E" w:rsidRDefault="00365188" w:rsidP="00365188">
      <w:pPr>
        <w:pStyle w:val="Paragrafi"/>
        <w:rPr>
          <w:lang w:val="sq-AL"/>
        </w:rPr>
      </w:pPr>
      <w:r w:rsidRPr="007F550E">
        <w:rPr>
          <w:lang w:val="sq-AL"/>
        </w:rPr>
        <w:t>5. Zyra Vendore e Regjistrimit të Pasurive të Paluajtshme Tiranë, brenda 30 (tridhjetë) ditëve nga data e miratimit të këtij vendimi, në bashkëpunim me Bashkinë e Tiranës, të fillojë procedurat për hedhjen e gjurmës së projektit mbi hartën treguese të regjistrimit, sipas planimetrisë së shpronësimit të miratuar dhe të bëjë kalimin e pronësisë për pasuritë e shpronësuara në favor të shtetit.</w:t>
      </w:r>
    </w:p>
    <w:p w:rsidR="00365188" w:rsidRPr="007F550E" w:rsidRDefault="00365188" w:rsidP="00365188">
      <w:pPr>
        <w:pStyle w:val="Paragrafi"/>
        <w:rPr>
          <w:lang w:val="sq-AL"/>
        </w:rPr>
      </w:pPr>
      <w:r w:rsidRPr="007F550E">
        <w:rPr>
          <w:lang w:val="sq-AL"/>
        </w:rPr>
        <w:t>6. Zyra Vendore e Regjistrimit të Pasurive të Paluajtshme Tiranë të pezullojë të gjitha transaksionet me pasuritë e shpronësuara, deri në momentin kur do të realizohen procesi i hedhjes së gjurmës së projektit mbi hartën treguese të regjistrimit dhe kalimi i pronësisë për pasuritë e shpronësuara.</w:t>
      </w:r>
    </w:p>
    <w:p w:rsidR="00365188" w:rsidRPr="007F550E" w:rsidRDefault="00365188" w:rsidP="00365188">
      <w:pPr>
        <w:pStyle w:val="Paragrafi"/>
        <w:rPr>
          <w:lang w:val="sq-AL"/>
        </w:rPr>
      </w:pPr>
      <w:r w:rsidRPr="007F550E">
        <w:rPr>
          <w:lang w:val="sq-AL"/>
        </w:rPr>
        <w:t>7. Vlera e përgjithshme e shpronësimit prej 46 741 296 (dyzet e gjashtë milionë e shtatëqind e dyzet e një mijë e dyqind e nëntëdhjetë e gjashtë) lekësh, të përballohet nga buxheti i Bashkisë Tiranë.</w:t>
      </w:r>
    </w:p>
    <w:p w:rsidR="00365188" w:rsidRPr="007F550E" w:rsidRDefault="00365188" w:rsidP="00365188">
      <w:pPr>
        <w:pStyle w:val="Paragrafi"/>
        <w:rPr>
          <w:lang w:val="sq-AL"/>
        </w:rPr>
      </w:pPr>
      <w:r w:rsidRPr="007F550E">
        <w:rPr>
          <w:lang w:val="sq-AL"/>
        </w:rPr>
        <w:t xml:space="preserve">8. Shpenzimet procedurale, në vlerën 50 000 (pesëdhjetë mijë) lekë, të përballohen nga buxheti i vitit 2018, i miratuar për Ministrinë e Arsimit, Sportit dhe Rinisë. </w:t>
      </w:r>
    </w:p>
    <w:p w:rsidR="00365188" w:rsidRPr="007F550E" w:rsidRDefault="00365188" w:rsidP="00365188">
      <w:pPr>
        <w:pStyle w:val="Paragrafi"/>
        <w:rPr>
          <w:lang w:val="sq-AL"/>
        </w:rPr>
      </w:pPr>
      <w:r w:rsidRPr="007F550E">
        <w:rPr>
          <w:lang w:val="sq-AL"/>
        </w:rPr>
        <w:t>9. Shpronësimi të fillojë pas botimit të këtij vendimi në Fletoren Zyrtare.</w:t>
      </w:r>
    </w:p>
    <w:p w:rsidR="00365188" w:rsidRPr="007F550E" w:rsidRDefault="00365188" w:rsidP="00365188">
      <w:pPr>
        <w:pStyle w:val="Paragrafi"/>
        <w:rPr>
          <w:lang w:val="sq-AL"/>
        </w:rPr>
      </w:pPr>
      <w:r w:rsidRPr="007F550E">
        <w:rPr>
          <w:lang w:val="sq-AL"/>
        </w:rPr>
        <w:t>10. Ngarkohen Ministria e Arsimit, Sportit dhe Rinisë, Zyra Vendore e Regjistrimit të Pasurive të Paluajtshme Tiranë dhe Bashkia Tiranë për zbatimin e këtij vendimi.</w:t>
      </w:r>
    </w:p>
    <w:p w:rsidR="00365188" w:rsidRPr="007F550E" w:rsidRDefault="00365188" w:rsidP="00365188">
      <w:pPr>
        <w:pStyle w:val="Paragrafi"/>
        <w:rPr>
          <w:lang w:val="sq-AL"/>
        </w:rPr>
      </w:pPr>
      <w:r w:rsidRPr="007F550E">
        <w:rPr>
          <w:lang w:val="sq-AL"/>
        </w:rPr>
        <w:t>Ky vendim hyn në fuqi menjëherë dhe botohet në Fletoren Zyrtare.</w:t>
      </w:r>
    </w:p>
    <w:p w:rsidR="00365188" w:rsidRPr="007F550E" w:rsidRDefault="00365188" w:rsidP="00365188">
      <w:pPr>
        <w:pStyle w:val="Hapesira7"/>
        <w:rPr>
          <w:lang w:val="sq-AL"/>
        </w:rPr>
      </w:pPr>
    </w:p>
    <w:p w:rsidR="00365188" w:rsidRPr="007F550E" w:rsidRDefault="00365188" w:rsidP="00365188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7F550E">
        <w:rPr>
          <w:rFonts w:ascii="Garamond" w:eastAsia="MS Mincho" w:hAnsi="Garamond" w:cs="CG Times"/>
          <w:sz w:val="24"/>
          <w:lang w:val="sq-AL"/>
        </w:rPr>
        <w:t>KRYEMINISTRI</w:t>
      </w:r>
    </w:p>
    <w:p w:rsidR="00365188" w:rsidRPr="007F550E" w:rsidRDefault="00365188" w:rsidP="00365188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7F550E">
        <w:rPr>
          <w:rFonts w:ascii="Garamond" w:eastAsia="MS Mincho" w:hAnsi="Garamond" w:cs="CG Times"/>
          <w:b/>
          <w:sz w:val="24"/>
          <w:lang w:val="sq-AL"/>
        </w:rPr>
        <w:t>Edi Rama</w:t>
      </w:r>
    </w:p>
    <w:p w:rsidR="00365188" w:rsidRPr="007F550E" w:rsidRDefault="00365188" w:rsidP="00365188">
      <w:pPr>
        <w:pStyle w:val="Paragrafi"/>
        <w:rPr>
          <w:spacing w:val="-4"/>
          <w:lang w:val="sq-AL"/>
        </w:rPr>
      </w:pPr>
    </w:p>
    <w:p w:rsidR="00365188" w:rsidRDefault="00365188" w:rsidP="00365188">
      <w:pPr>
        <w:pStyle w:val="Paragrafi"/>
        <w:rPr>
          <w:spacing w:val="-4"/>
          <w:lang w:val="sq-AL"/>
        </w:rPr>
        <w:sectPr w:rsidR="00365188" w:rsidSect="00365188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365188" w:rsidRPr="007F550E" w:rsidRDefault="00365188" w:rsidP="00365188">
      <w:pPr>
        <w:pStyle w:val="Paragrafi"/>
        <w:rPr>
          <w:spacing w:val="-4"/>
          <w:lang w:val="sq-AL"/>
        </w:rPr>
      </w:pPr>
    </w:p>
    <w:p w:rsidR="00365188" w:rsidRPr="007F550E" w:rsidRDefault="00365188" w:rsidP="00365188">
      <w:pPr>
        <w:pStyle w:val="Paragrafi"/>
        <w:rPr>
          <w:spacing w:val="-4"/>
          <w:lang w:val="sq-AL"/>
        </w:rPr>
        <w:sectPr w:rsidR="00365188" w:rsidRPr="007F550E" w:rsidSect="00365188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365188" w:rsidRPr="007F550E" w:rsidRDefault="00365188" w:rsidP="00365188">
      <w:pPr>
        <w:pStyle w:val="Paragrafi"/>
        <w:jc w:val="center"/>
        <w:rPr>
          <w:spacing w:val="-4"/>
          <w:sz w:val="20"/>
          <w:szCs w:val="20"/>
          <w:lang w:val="sq-AL"/>
        </w:rPr>
      </w:pPr>
    </w:p>
    <w:p w:rsidR="00365188" w:rsidRPr="007F550E" w:rsidRDefault="00365188" w:rsidP="00365188">
      <w:pPr>
        <w:pStyle w:val="Paragrafi"/>
        <w:jc w:val="center"/>
        <w:rPr>
          <w:spacing w:val="-4"/>
          <w:sz w:val="20"/>
          <w:szCs w:val="20"/>
          <w:lang w:val="sq-AL"/>
        </w:rPr>
      </w:pPr>
    </w:p>
    <w:p w:rsidR="00365188" w:rsidRPr="007F550E" w:rsidRDefault="00365188" w:rsidP="00365188">
      <w:pPr>
        <w:pStyle w:val="Paragrafi"/>
        <w:jc w:val="center"/>
        <w:rPr>
          <w:spacing w:val="-4"/>
          <w:sz w:val="20"/>
          <w:szCs w:val="20"/>
          <w:lang w:val="sq-AL"/>
        </w:rPr>
      </w:pPr>
    </w:p>
    <w:p w:rsidR="00365188" w:rsidRPr="007F550E" w:rsidRDefault="00365188" w:rsidP="00365188">
      <w:pPr>
        <w:pStyle w:val="Paragrafi"/>
        <w:jc w:val="center"/>
        <w:rPr>
          <w:spacing w:val="-4"/>
          <w:sz w:val="20"/>
          <w:szCs w:val="20"/>
          <w:lang w:val="sq-AL"/>
        </w:rPr>
      </w:pPr>
    </w:p>
    <w:p w:rsidR="00365188" w:rsidRPr="007F550E" w:rsidRDefault="00365188" w:rsidP="00365188">
      <w:pPr>
        <w:pStyle w:val="Paragrafi"/>
        <w:jc w:val="center"/>
        <w:rPr>
          <w:spacing w:val="-4"/>
          <w:sz w:val="20"/>
          <w:szCs w:val="20"/>
          <w:lang w:val="sq-AL"/>
        </w:rPr>
      </w:pPr>
    </w:p>
    <w:p w:rsidR="00365188" w:rsidRPr="007F550E" w:rsidRDefault="00365188" w:rsidP="00365188">
      <w:pPr>
        <w:pStyle w:val="Paragrafi"/>
        <w:jc w:val="center"/>
        <w:rPr>
          <w:spacing w:val="-4"/>
          <w:sz w:val="20"/>
          <w:szCs w:val="20"/>
          <w:lang w:val="sq-AL"/>
        </w:rPr>
      </w:pPr>
    </w:p>
    <w:p w:rsidR="00365188" w:rsidRPr="007F550E" w:rsidRDefault="00365188" w:rsidP="00365188">
      <w:pPr>
        <w:pStyle w:val="Paragrafi"/>
        <w:ind w:firstLine="0"/>
        <w:rPr>
          <w:spacing w:val="-4"/>
          <w:sz w:val="20"/>
          <w:szCs w:val="20"/>
          <w:lang w:val="sq-AL"/>
        </w:rPr>
      </w:pPr>
    </w:p>
    <w:p w:rsidR="00365188" w:rsidRDefault="00365188" w:rsidP="00365188">
      <w:pPr>
        <w:pStyle w:val="Paragrafi"/>
        <w:jc w:val="right"/>
        <w:rPr>
          <w:spacing w:val="-4"/>
          <w:sz w:val="20"/>
          <w:szCs w:val="20"/>
          <w:lang w:val="sq-AL"/>
        </w:rPr>
      </w:pPr>
      <w:r>
        <w:rPr>
          <w:spacing w:val="-4"/>
          <w:sz w:val="20"/>
          <w:szCs w:val="20"/>
          <w:lang w:val="sq-AL"/>
        </w:rPr>
        <w:t>Tabela nr. 1</w:t>
      </w:r>
    </w:p>
    <w:p w:rsidR="00365188" w:rsidRDefault="00365188" w:rsidP="00365188">
      <w:pPr>
        <w:pStyle w:val="Paragrafi"/>
        <w:jc w:val="center"/>
        <w:rPr>
          <w:spacing w:val="-4"/>
          <w:sz w:val="20"/>
          <w:szCs w:val="20"/>
          <w:lang w:val="sq-AL"/>
        </w:rPr>
      </w:pPr>
      <w:r>
        <w:rPr>
          <w:spacing w:val="-4"/>
          <w:sz w:val="20"/>
          <w:szCs w:val="20"/>
          <w:lang w:val="sq-AL"/>
        </w:rPr>
        <w:t>LISTA E PASURIVE PRIVATE</w:t>
      </w:r>
    </w:p>
    <w:p w:rsidR="00365188" w:rsidRPr="007F550E" w:rsidRDefault="00365188" w:rsidP="00365188">
      <w:pPr>
        <w:pStyle w:val="Paragrafi"/>
        <w:jc w:val="center"/>
        <w:rPr>
          <w:spacing w:val="-4"/>
          <w:sz w:val="20"/>
          <w:szCs w:val="20"/>
          <w:lang w:val="sq-AL"/>
        </w:rPr>
      </w:pPr>
      <w:r w:rsidRPr="007F550E">
        <w:rPr>
          <w:spacing w:val="-4"/>
          <w:sz w:val="20"/>
          <w:szCs w:val="20"/>
          <w:lang w:val="sq-AL"/>
        </w:rPr>
        <w:t xml:space="preserve">ZËRI KADASTRAL AKTIVITET PRIVAT, SHTËPI BANIMI ETJ., QË PREKEN NGA REALIZIMI I PROJEKTIT “NDËRTIM I RI I SHKOLLËS TIP 1 + TIP 4 NË NJËSINË ADMINISTRATIVE </w:t>
      </w:r>
      <w:r>
        <w:rPr>
          <w:spacing w:val="-4"/>
          <w:sz w:val="20"/>
          <w:szCs w:val="20"/>
          <w:lang w:val="sq-AL"/>
        </w:rPr>
        <w:t xml:space="preserve">NR. </w:t>
      </w:r>
      <w:r w:rsidRPr="007F550E">
        <w:rPr>
          <w:spacing w:val="-4"/>
          <w:sz w:val="20"/>
          <w:szCs w:val="20"/>
          <w:lang w:val="sq-AL"/>
        </w:rPr>
        <w:t>9, SHESHI 9/1” ME ZHVILLUES BASHKIA TIRANË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"/>
        <w:gridCol w:w="470"/>
        <w:gridCol w:w="691"/>
        <w:gridCol w:w="691"/>
        <w:gridCol w:w="611"/>
        <w:gridCol w:w="641"/>
        <w:gridCol w:w="752"/>
        <w:gridCol w:w="752"/>
        <w:gridCol w:w="681"/>
        <w:gridCol w:w="681"/>
        <w:gridCol w:w="783"/>
        <w:gridCol w:w="689"/>
        <w:gridCol w:w="784"/>
        <w:gridCol w:w="713"/>
      </w:tblGrid>
      <w:tr w:rsidR="00365188" w:rsidRPr="007F550E" w:rsidTr="008E29B2">
        <w:trPr>
          <w:trHeight w:val="915"/>
          <w:jc w:val="center"/>
        </w:trPr>
        <w:tc>
          <w:tcPr>
            <w:tcW w:w="213" w:type="pct"/>
            <w:shd w:val="clear" w:color="auto" w:fill="auto"/>
            <w:noWrap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7F550E">
              <w:rPr>
                <w:b/>
                <w:sz w:val="14"/>
                <w:szCs w:val="14"/>
                <w:lang w:val="sq-AL"/>
              </w:rPr>
              <w:t>ZK</w:t>
            </w:r>
          </w:p>
        </w:tc>
        <w:tc>
          <w:tcPr>
            <w:tcW w:w="359" w:type="pct"/>
            <w:shd w:val="clear" w:color="auto" w:fill="auto"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 xml:space="preserve">Nr. </w:t>
            </w:r>
            <w:r w:rsidRPr="007F550E">
              <w:rPr>
                <w:b/>
                <w:sz w:val="14"/>
                <w:szCs w:val="14"/>
                <w:lang w:val="sq-AL"/>
              </w:rPr>
              <w:t>i pasurisë</w:t>
            </w:r>
          </w:p>
        </w:tc>
        <w:tc>
          <w:tcPr>
            <w:tcW w:w="359" w:type="pct"/>
            <w:shd w:val="clear" w:color="auto" w:fill="auto"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7F550E">
              <w:rPr>
                <w:b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251" w:type="pct"/>
            <w:shd w:val="clear" w:color="auto" w:fill="auto"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7F550E">
              <w:rPr>
                <w:b/>
                <w:sz w:val="14"/>
                <w:szCs w:val="14"/>
                <w:lang w:val="sq-AL"/>
              </w:rPr>
              <w:t>Adresa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7F550E">
              <w:rPr>
                <w:b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7F550E">
              <w:rPr>
                <w:b/>
                <w:sz w:val="14"/>
                <w:szCs w:val="14"/>
                <w:lang w:val="sq-AL"/>
              </w:rPr>
              <w:t>Sipërfaqe truall e prekur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7F550E">
              <w:rPr>
                <w:b/>
                <w:sz w:val="14"/>
                <w:szCs w:val="14"/>
                <w:lang w:val="sq-AL"/>
              </w:rPr>
              <w:t>Sipërfaqe objekti e prekur</w:t>
            </w:r>
          </w:p>
        </w:tc>
        <w:tc>
          <w:tcPr>
            <w:tcW w:w="367" w:type="pct"/>
            <w:shd w:val="clear" w:color="auto" w:fill="auto"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7F550E">
              <w:rPr>
                <w:b/>
                <w:sz w:val="14"/>
                <w:szCs w:val="14"/>
                <w:lang w:val="sq-AL"/>
              </w:rPr>
              <w:t>Çmimi i truallit, lekë/m²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7F550E">
              <w:rPr>
                <w:b/>
                <w:sz w:val="14"/>
                <w:szCs w:val="14"/>
                <w:lang w:val="sq-AL"/>
              </w:rPr>
              <w:t>Çmimi i objektit lekë/m²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7F550E">
              <w:rPr>
                <w:b/>
                <w:sz w:val="14"/>
                <w:szCs w:val="14"/>
                <w:lang w:val="sq-AL"/>
              </w:rPr>
              <w:t>Vlera e truallit, lekë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7F550E">
              <w:rPr>
                <w:b/>
                <w:sz w:val="14"/>
                <w:szCs w:val="14"/>
                <w:lang w:val="sq-AL"/>
              </w:rPr>
              <w:t>Vlera e objektit, lekë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7F550E">
              <w:rPr>
                <w:b/>
                <w:sz w:val="14"/>
                <w:szCs w:val="14"/>
                <w:lang w:val="sq-AL"/>
              </w:rPr>
              <w:t>Vlera e truallit dhe e objektit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7F550E">
              <w:rPr>
                <w:b/>
                <w:sz w:val="14"/>
                <w:szCs w:val="14"/>
                <w:lang w:val="sq-AL"/>
              </w:rPr>
              <w:t>Shënime</w:t>
            </w:r>
          </w:p>
        </w:tc>
      </w:tr>
      <w:tr w:rsidR="00365188" w:rsidRPr="007F550E" w:rsidTr="008E29B2">
        <w:trPr>
          <w:trHeight w:val="315"/>
          <w:jc w:val="center"/>
        </w:trPr>
        <w:tc>
          <w:tcPr>
            <w:tcW w:w="213" w:type="pct"/>
            <w:shd w:val="clear" w:color="auto" w:fill="auto"/>
            <w:noWrap/>
            <w:vAlign w:val="center"/>
          </w:tcPr>
          <w:p w:rsidR="00365188" w:rsidRPr="007F550E" w:rsidRDefault="00365188" w:rsidP="008E29B2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1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365188" w:rsidRPr="007F550E" w:rsidRDefault="00365188" w:rsidP="008E29B2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8330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365188" w:rsidRPr="007F550E" w:rsidRDefault="00365188" w:rsidP="008E29B2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4/223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Truall </w:t>
            </w:r>
          </w:p>
        </w:tc>
        <w:tc>
          <w:tcPr>
            <w:tcW w:w="251" w:type="pct"/>
            <w:shd w:val="clear" w:color="000000" w:fill="FFFFFF"/>
            <w:vAlign w:val="center"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shd w:val="clear" w:color="000000" w:fill="FFFFFF"/>
            <w:vAlign w:val="center"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Zoje Boka</w:t>
            </w:r>
          </w:p>
        </w:tc>
        <w:tc>
          <w:tcPr>
            <w:tcW w:w="391" w:type="pct"/>
            <w:shd w:val="clear" w:color="000000" w:fill="FFFFFF"/>
            <w:noWrap/>
            <w:vAlign w:val="center"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225</w:t>
            </w:r>
          </w:p>
        </w:tc>
        <w:tc>
          <w:tcPr>
            <w:tcW w:w="391" w:type="pct"/>
            <w:shd w:val="clear" w:color="000000" w:fill="FFFFFF"/>
            <w:noWrap/>
            <w:vAlign w:val="center"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34,068</w:t>
            </w:r>
          </w:p>
        </w:tc>
        <w:tc>
          <w:tcPr>
            <w:tcW w:w="374" w:type="pct"/>
            <w:shd w:val="clear" w:color="auto" w:fill="auto"/>
            <w:noWrap/>
            <w:vAlign w:val="center"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shd w:val="clear" w:color="auto" w:fill="auto"/>
            <w:vAlign w:val="center"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7,665,300</w:t>
            </w:r>
          </w:p>
        </w:tc>
        <w:tc>
          <w:tcPr>
            <w:tcW w:w="358" w:type="pct"/>
            <w:shd w:val="clear" w:color="000000" w:fill="FFFFFF"/>
            <w:vAlign w:val="center"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39" w:type="pct"/>
            <w:shd w:val="clear" w:color="000000" w:fill="FFFFFF"/>
            <w:vAlign w:val="center"/>
          </w:tcPr>
          <w:p w:rsidR="00365188" w:rsidRPr="007F550E" w:rsidRDefault="00365188" w:rsidP="008E29B2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7,665,300</w:t>
            </w:r>
          </w:p>
        </w:tc>
        <w:tc>
          <w:tcPr>
            <w:tcW w:w="371" w:type="pct"/>
            <w:shd w:val="clear" w:color="000000" w:fill="FFFFFF"/>
            <w:vAlign w:val="center"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 </w:t>
            </w:r>
          </w:p>
        </w:tc>
      </w:tr>
      <w:tr w:rsidR="00365188" w:rsidRPr="007F550E" w:rsidTr="008E29B2">
        <w:trPr>
          <w:trHeight w:val="300"/>
          <w:jc w:val="center"/>
        </w:trPr>
        <w:tc>
          <w:tcPr>
            <w:tcW w:w="213" w:type="pct"/>
            <w:shd w:val="clear" w:color="000000" w:fill="FFFFFF"/>
            <w:noWrap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2</w:t>
            </w:r>
          </w:p>
        </w:tc>
        <w:tc>
          <w:tcPr>
            <w:tcW w:w="243" w:type="pct"/>
            <w:shd w:val="clear" w:color="000000" w:fill="FFFFFF"/>
            <w:noWrap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8330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4/224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 Truall</w:t>
            </w:r>
          </w:p>
        </w:tc>
        <w:tc>
          <w:tcPr>
            <w:tcW w:w="251" w:type="pct"/>
            <w:shd w:val="clear" w:color="000000" w:fill="FFFFFF"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shd w:val="clear" w:color="000000" w:fill="FFFFFF"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Zoje Boka</w:t>
            </w:r>
          </w:p>
        </w:tc>
        <w:tc>
          <w:tcPr>
            <w:tcW w:w="391" w:type="pct"/>
            <w:shd w:val="clear" w:color="000000" w:fill="FFFFFF"/>
            <w:noWrap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1147</w:t>
            </w:r>
          </w:p>
        </w:tc>
        <w:tc>
          <w:tcPr>
            <w:tcW w:w="391" w:type="pct"/>
            <w:shd w:val="clear" w:color="000000" w:fill="FFFFFF"/>
            <w:noWrap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67" w:type="pct"/>
            <w:shd w:val="clear" w:color="auto" w:fill="auto"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34,068</w:t>
            </w:r>
          </w:p>
        </w:tc>
        <w:tc>
          <w:tcPr>
            <w:tcW w:w="374" w:type="pct"/>
            <w:shd w:val="clear" w:color="000000" w:fill="FFFFFF"/>
            <w:vAlign w:val="center"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39,075,996</w:t>
            </w:r>
          </w:p>
        </w:tc>
        <w:tc>
          <w:tcPr>
            <w:tcW w:w="358" w:type="pct"/>
            <w:shd w:val="clear" w:color="000000" w:fill="FFFFFF"/>
            <w:vAlign w:val="center"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39" w:type="pct"/>
            <w:shd w:val="clear" w:color="000000" w:fill="FFFFFF"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39,075,996</w:t>
            </w:r>
          </w:p>
        </w:tc>
        <w:tc>
          <w:tcPr>
            <w:tcW w:w="371" w:type="pct"/>
            <w:shd w:val="clear" w:color="000000" w:fill="FFFFFF"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 </w:t>
            </w:r>
          </w:p>
        </w:tc>
      </w:tr>
      <w:tr w:rsidR="00365188" w:rsidRPr="007F550E" w:rsidTr="008E29B2">
        <w:trPr>
          <w:trHeight w:val="300"/>
          <w:jc w:val="center"/>
        </w:trPr>
        <w:tc>
          <w:tcPr>
            <w:tcW w:w="213" w:type="pct"/>
            <w:shd w:val="clear" w:color="auto" w:fill="auto"/>
            <w:noWrap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 </w:t>
            </w:r>
          </w:p>
        </w:tc>
        <w:tc>
          <w:tcPr>
            <w:tcW w:w="251" w:type="pct"/>
            <w:shd w:val="clear" w:color="auto" w:fill="auto"/>
            <w:noWrap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 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91" w:type="pct"/>
            <w:shd w:val="clear" w:color="auto" w:fill="auto"/>
            <w:noWrap/>
            <w:vAlign w:val="center"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538" w:type="pct"/>
            <w:gridSpan w:val="4"/>
            <w:shd w:val="clear" w:color="auto" w:fill="auto"/>
            <w:noWrap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7F550E">
              <w:rPr>
                <w:b/>
                <w:sz w:val="14"/>
                <w:szCs w:val="14"/>
                <w:lang w:val="sq-AL"/>
              </w:rPr>
              <w:t>VLERA TOTALE E SHPRONËSIMIT</w:t>
            </w: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jc w:val="right"/>
              <w:rPr>
                <w:b/>
                <w:sz w:val="14"/>
                <w:szCs w:val="14"/>
                <w:lang w:val="sq-AL"/>
              </w:rPr>
            </w:pPr>
            <w:r w:rsidRPr="007F550E">
              <w:rPr>
                <w:b/>
                <w:sz w:val="14"/>
                <w:szCs w:val="14"/>
                <w:lang w:val="sq-AL"/>
              </w:rPr>
              <w:t>46,741,296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365188" w:rsidRPr="007F550E" w:rsidRDefault="00365188" w:rsidP="008E29B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7F550E">
              <w:rPr>
                <w:sz w:val="14"/>
                <w:szCs w:val="14"/>
                <w:lang w:val="sq-AL"/>
              </w:rPr>
              <w:t> </w:t>
            </w:r>
          </w:p>
        </w:tc>
      </w:tr>
    </w:tbl>
    <w:p w:rsidR="006E3B2F" w:rsidRDefault="006E3B2F"/>
    <w:sectPr w:rsidR="006E3B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453"/>
    <w:rsid w:val="00365188"/>
    <w:rsid w:val="00384453"/>
    <w:rsid w:val="006E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9D1ACB-6882-4888-A9DF-FB99DC9B5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518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6518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6518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6518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6518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6518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6518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2018-05-28T13:39:00Z</dcterms:created>
  <dcterms:modified xsi:type="dcterms:W3CDTF">2018-05-28T13:39:00Z</dcterms:modified>
</cp:coreProperties>
</file>