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691" w:rsidRDefault="00DF5691" w:rsidP="00DF5691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DF5691" w:rsidRDefault="00DF5691" w:rsidP="00DF5691">
      <w:pPr>
        <w:pStyle w:val="NeniTitull"/>
        <w:keepNext w:val="0"/>
        <w:rPr>
          <w:lang w:val="sq-AL"/>
        </w:rPr>
      </w:pPr>
      <w:r>
        <w:rPr>
          <w:lang w:val="sq-AL"/>
        </w:rPr>
        <w:t>Nr. 299, datë 23.5.2018</w:t>
      </w:r>
    </w:p>
    <w:p w:rsidR="00DF5691" w:rsidRDefault="00DF5691" w:rsidP="00DF5691">
      <w:pPr>
        <w:pStyle w:val="NeniTitull"/>
        <w:keepNext w:val="0"/>
        <w:rPr>
          <w:sz w:val="16"/>
          <w:lang w:val="sq-AL"/>
        </w:rPr>
      </w:pPr>
    </w:p>
    <w:p w:rsidR="00DF5691" w:rsidRDefault="00DF5691" w:rsidP="00DF5691">
      <w:pPr>
        <w:pStyle w:val="NeniTitull"/>
        <w:keepNext w:val="0"/>
        <w:rPr>
          <w:lang w:val="sq-AL"/>
        </w:rPr>
      </w:pPr>
      <w:r>
        <w:rPr>
          <w:lang w:val="sq-AL"/>
        </w:rPr>
        <w:t>PËR KRIJIMIN, ORGANIZIMIN DHE FUNKSIONIMIN E DREJTORISË SË PËRGJITHSHME TË FINANCIMEVE DHE KONTRAKTIMEVE PËR FONDET E BE</w:t>
      </w:r>
      <w:bookmarkStart w:id="0" w:name="_GoBack"/>
      <w:r>
        <w:rPr>
          <w:lang w:val="sq-AL"/>
        </w:rPr>
        <w:t>-</w:t>
      </w:r>
      <w:bookmarkEnd w:id="0"/>
      <w:r>
        <w:rPr>
          <w:lang w:val="sq-AL"/>
        </w:rPr>
        <w:t xml:space="preserve">së, BB-së DHE DONATORËVE </w:t>
      </w:r>
    </w:p>
    <w:p w:rsidR="00DF5691" w:rsidRDefault="00DF5691" w:rsidP="00DF5691">
      <w:pPr>
        <w:pStyle w:val="NeniTitull"/>
        <w:keepNext w:val="0"/>
        <w:rPr>
          <w:lang w:val="sq-AL"/>
        </w:rPr>
      </w:pPr>
      <w:r>
        <w:rPr>
          <w:lang w:val="sq-AL"/>
        </w:rPr>
        <w:t>TË TJERË</w:t>
      </w:r>
    </w:p>
    <w:p w:rsidR="00DF5691" w:rsidRDefault="00DF5691" w:rsidP="00DF5691">
      <w:pPr>
        <w:pStyle w:val="Paragrafi"/>
        <w:rPr>
          <w:sz w:val="14"/>
          <w:lang w:val="sq-AL"/>
        </w:rPr>
      </w:pP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6, të ligjit nr. 90/2012, “Për organizimin dhe funksionimin e administratës shtetërore”, me propozimin e ministrit të Financave dhe Ekonomisë, Këshilli i Ministrave </w:t>
      </w:r>
    </w:p>
    <w:p w:rsidR="00DF5691" w:rsidRDefault="00DF5691" w:rsidP="00DF5691">
      <w:pPr>
        <w:pStyle w:val="Paragrafi"/>
        <w:rPr>
          <w:b/>
          <w:bCs/>
          <w:sz w:val="14"/>
          <w:lang w:val="sq-AL"/>
        </w:rPr>
      </w:pPr>
    </w:p>
    <w:p w:rsidR="00DF5691" w:rsidRDefault="00DF5691" w:rsidP="00DF5691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DF5691" w:rsidRDefault="00DF5691" w:rsidP="00DF5691">
      <w:pPr>
        <w:pStyle w:val="Paragrafi"/>
        <w:rPr>
          <w:b/>
          <w:bCs/>
          <w:sz w:val="14"/>
          <w:lang w:val="sq-AL"/>
        </w:rPr>
      </w:pP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 xml:space="preserve">1. Krijimin e Drejtorisë së Përgjithshme të Financimeve dhe Kontraktimeve për Fondet e BE-së, BB-së dhe Donatorëve të Tjerë si person juridik publik, në varësi të ministrit përgjegjës për financat, me seli në Tiranë. 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 xml:space="preserve">2 .Drejtoria e Përgjithshme e Financimeve dhe Kontraktimeve për Fondet e BE-së, BB-së dhe Donatorëve të Tjerë ka mision të saj sigurimin e një menaxhimi efektiv, financiar dhe teknik të projekteve të miratuara sipas marrëveshjeve financiare me Komisionin Evropian, Bankën Botërore dhe donatorë të tjerë. 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3. Drejtoria e Përgjithshme e Financimeve dhe Kontraktimeve për Fondet e BE-së, BB-së dhe Donatorëve të Tjerë financohet nga buxheti i shtetit.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4. Drejtoria e Përgjithshme e Financimeve dhe Kontraktimeve për Fondet e BE-së, BB-së dhe Donatorëve të Tjerë ka stemën, logon dhe vulën e saj zyrtare. Stema e Drejtorisë së Përgjithshme të Financimeve dhe Kontraktimeve për Fondet e BE-së, BB-së dhe Donatorëve të Tjerë ka shënimet “Republika e Shqipërisë, Ministria e Financave dhe Ekonomisë, Drejtoria e Përgjithshme e Financimeve dhe Kontraktimeve për Fondet e BE-së, BB-së dhe Donatorëve të Tjerë”. 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Vula e Drejtorisë së Përgjithshme të Financimeve dhe Kontraktimeve për Fondet e BE-së, BB-së dhe Donatorëve të Tjerë ka formën dhe elementet e përcaktuara në vendimin nr. 390, datë 6.8.1993, të Këshillit të Ministrave, “Për rregullat e prodhimit, administrimit, kontrollit dhe ruajtjen e vulave zyrtare”. Vula prodhohet, administrohet dhe ruhet në përputhje me legjislacionin në fuqi.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Drejtoria e Përgjithshme e Financimeve dhe Kontraktimeve për Fondet e BE-së, BB-së dhe Donatorëve të Tjerë ka funksionet dhe përgjegjësitë e mëposhtme: 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Kryerjen e procedurave të prokurimit dhe të kontraktimit të projekteve të miratuara sipas marrëveshjeve financiare me Komisionin Evropian, Bankën Botërore dhe donatorë të tjerë;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Mbikëqyrjen e zbatimit të kontratave të nënshkruara në kuadër të projekteve të miratuara sipas marrëveshjeve financiare me Komisionin Evropian, Bankën Botërore dhe donatorë të tjerë;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Menaxhimin financiar, regjistrimin e transaksioneve në sistemin e kontabilitetit si dhe kryerjen e pagesave për kontratat e lidhura për projektet e miratuara sipas marrëveshjeve financiare me Komisionin Evropian, Bankën Botërore dhe donatorë të tjerë;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 xml:space="preserve">ç) Realizimin e kontrollit dhe të certifikimit të shpenzimeve të kryera nga partnerët shqiptarë gjatë zbatimit të projekteve të bashkëpunimit rajonal dhe ndërterritorial, sipas përcaktimeve në marrëveshjet e financimit; 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d) Kryerjen e kontrolleve në vend pranë institucioneve përfituese të projekteve të miratuara sipas marrëveshjeve financiare me Komisionin Evropian, për të siguruar zbatimin efektiv dhe në kohë të projekteve nga strukturat IPA;</w:t>
      </w:r>
    </w:p>
    <w:p w:rsidR="00DF5691" w:rsidRDefault="00DF5691" w:rsidP="00DF5691">
      <w:pPr>
        <w:pStyle w:val="Paragrafi"/>
        <w:rPr>
          <w:spacing w:val="-4"/>
          <w:lang w:val="sq-AL"/>
        </w:rPr>
      </w:pPr>
      <w:r>
        <w:rPr>
          <w:lang w:val="sq-AL"/>
        </w:rPr>
        <w:t>dh) Ofrimin e trajnimeve të vazhdueshme për institucionet përfituese lidhur me proceset e prokurimit dhe të monitorimit të zbatimit të kontratave e të projekteve sipas rregullave të</w:t>
      </w:r>
      <w:r>
        <w:rPr>
          <w:spacing w:val="-4"/>
          <w:lang w:val="sq-AL"/>
        </w:rPr>
        <w:t xml:space="preserve"> donatorëve.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rFonts w:eastAsiaTheme="minorHAnsi"/>
          <w:lang w:val="sq-AL" w:eastAsia="sq-AL"/>
        </w:rPr>
        <w:lastRenderedPageBreak/>
        <w:t xml:space="preserve">7. Organizimi i brendshëm i </w:t>
      </w:r>
      <w:r>
        <w:rPr>
          <w:lang w:val="sq-AL"/>
        </w:rPr>
        <w:t>Drejtorisë së Përgjithshme të Financimeve dhe Kontraktimeve për Fondet e BE-së, BB-së dhe Donatorëve të Tjerë miratohet</w:t>
      </w:r>
      <w:r>
        <w:rPr>
          <w:rFonts w:eastAsiaTheme="minorHAnsi"/>
          <w:lang w:val="sq-AL" w:eastAsia="sq-AL"/>
        </w:rPr>
        <w:t xml:space="preserve"> me urdhër të Kryeministrit, sipas përcaktimeve në legjislacionin në fuqi për organizimin dhe funksionimin e administratës shtetërore. 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8. Drejtoria e Përgjithshme e Financimeve dhe Kontraktimeve për Fondet e BE-së, BB-së dhe Donatorëve të Tjerë organizohet në nivel qendror dhe e shtrin veprimtarinë e saj në të gjithë territorin e Republikës së Shqipërisë.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 xml:space="preserve">9. Drejtoria e Përgjithshme e Financimeve dhe Kontraktimeve për Fondet e BE-së, BB-së dhe Donatorëve të Tjerë drejtohet nga drejtori i Përgjithshëm, i cili është përgjegjës për administrimin dhe funksionimin e drejtorisë, e përfaqëson atë në marrëdhënie me të tretët dhe përgjigjet para ministrit përgjegjës për financat. Në ushtrimin e funksioneve të tij Drejtori i Përgjithshëm mbështetet nga zëvendësdrejtori i Përgjithshëm. 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10. Marrëdhëniet e punës së drejtorit të Përgjithshëm dhe të nëpunësve të Drejtorisë së Përgjithshme të Financimeve dhe Kontraktimeve për Fondet e BE-së, BB-së dhe Donatorëve të Tjerë rregullohen në bazë të dispozitave të legjislacionit për nëpunësin civil. Marrëdhëniet e punës së punonjësve administrativë rregullohen në bazë të dispozitave të Kodit të Punës të Republikës së Shqipërisë.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11. Rregullorja për metodat e brendshme të punës dhe për sjelljen e personelit të Drejtorisë së Përgjithshme të Financimeve dhe Kontraktimeve për Fondet e BE-së, BB-së dhe Donatorëve të Tjerë miratohet nga ministri përgjegjës për financat, me propozimin e titullarit të institucionit.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12. Në rastin e mbylljes dhe të ristrukturimit të institucionit, për nëpunësit civilë aktualë të Drejtorisë së Përgjithshme të Financimeve dhe Kontraktimeve për Fondet e BE-së, BB-së dhe Donatorëve të Tjerë, zbatohen dispozitat e legjislacionit për nëpunësin civil. Për punonjësit administrativë zbatohen dispozitat e Kodit të Punës të Republikës së Shqipërisë.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13. Deri në fillimin e funksionimit të Drejtorisë së Përgjithshme të Financimeve dhe Kontraktimeve për Fondet e BE-së, BB-së dhe Donatorëve të Tjerë, sipas këtij vendimi, struktura ekzistuese vazhdon funksionimin e saj sipas strukturës dhe organikës së miratuar.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 xml:space="preserve">14. Ministri përgjegjës për financat, brenda një muaji nga hyrja në fuqi e këtij vendimi, përgatit dhe propozon strukturën dhe organikën e Drejtorisë së Përgjithshme të Financimeve dhe Kontraktimeve për Fondet e BE-së, BB-së dhe Donatorëve të Tjerë, sipas përcaktimeve në legjislacionin në fuqi </w:t>
      </w:r>
      <w:r>
        <w:rPr>
          <w:rFonts w:eastAsiaTheme="minorHAnsi"/>
          <w:lang w:val="sq-AL" w:eastAsia="sq-AL"/>
        </w:rPr>
        <w:t xml:space="preserve">për organizimin dhe funksionimin e administratës shtetërore. 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15. Numri i punonjësve dhe fondet e miratuara për Drejtorinë e Përgjithshme të Financimeve dhe Kontraktimeve për Fondet e BE-së, BB-së dhe Donatorëve të Tjerë në Ministrinë e Financave dhe Ekonomisë kalojnë për këtë drejtori, sipas këtij vendimi.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16. Ngarkohen Ministria e Financave dhe Ekonomisë dhe Drejtoria e Përgjithshme e Financimeve dhe Kontraktimeve për Fondet e BE-së, BB-së dhe Donatorëve të Tjerë për zbatimin e këtij vendimi. </w:t>
      </w:r>
    </w:p>
    <w:p w:rsidR="00DF5691" w:rsidRDefault="00DF5691" w:rsidP="00DF5691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DF5691" w:rsidRDefault="00DF5691" w:rsidP="00DF5691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DF5691" w:rsidRDefault="00DF5691" w:rsidP="00DF5691">
      <w:pPr>
        <w:pStyle w:val="Paragrafi"/>
        <w:jc w:val="right"/>
        <w:rPr>
          <w:b/>
          <w:bCs/>
          <w:lang w:val="sq-AL"/>
        </w:rPr>
      </w:pPr>
      <w:r>
        <w:rPr>
          <w:b/>
          <w:bCs/>
          <w:lang w:val="sq-AL"/>
        </w:rPr>
        <w:t>Edi Rama</w:t>
      </w:r>
    </w:p>
    <w:p w:rsidR="00263656" w:rsidRDefault="00263656"/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691"/>
    <w:rsid w:val="00263656"/>
    <w:rsid w:val="00D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C4DB3-DDE8-48A4-8090-07C4586B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F569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F56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F569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F569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56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2018-05-29T14:17:00Z</dcterms:created>
  <dcterms:modified xsi:type="dcterms:W3CDTF">2018-05-29T14:17:00Z</dcterms:modified>
</cp:coreProperties>
</file>