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81E" w:rsidRDefault="003F681E" w:rsidP="003F681E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3F681E" w:rsidRDefault="003F681E" w:rsidP="003F681E">
      <w:pPr>
        <w:pStyle w:val="NeniTitull"/>
        <w:keepNext w:val="0"/>
        <w:rPr>
          <w:lang w:val="sq-AL"/>
        </w:rPr>
      </w:pPr>
      <w:r>
        <w:rPr>
          <w:lang w:val="sq-AL"/>
        </w:rPr>
        <w:t>Nr. 72/2018</w:t>
      </w:r>
    </w:p>
    <w:p w:rsidR="003F681E" w:rsidRDefault="003F681E" w:rsidP="003F681E">
      <w:pPr>
        <w:pStyle w:val="NeniNr"/>
        <w:keepNext w:val="0"/>
        <w:rPr>
          <w:b/>
          <w:sz w:val="14"/>
          <w:lang w:val="sq-AL"/>
        </w:rPr>
      </w:pPr>
    </w:p>
    <w:p w:rsidR="003F681E" w:rsidRDefault="003F681E" w:rsidP="003F681E">
      <w:pPr>
        <w:pStyle w:val="NeniTitull"/>
        <w:keepNext w:val="0"/>
        <w:rPr>
          <w:lang w:val="sq-AL"/>
        </w:rPr>
      </w:pPr>
      <w:r>
        <w:rPr>
          <w:lang w:val="sq-AL"/>
        </w:rPr>
        <w:t>PËR NJË SHTESË NË VENDIMIN E KUVENDIT NR. 90/2017, “PËR CAKTIMIN E ANËTARËSISË SË KOMISIONEVE TË PËRHERSHME TË KUVENDIT”, TË NDRYSHUAR</w:t>
      </w:r>
    </w:p>
    <w:p w:rsidR="003F681E" w:rsidRDefault="003F681E" w:rsidP="003F681E">
      <w:pPr>
        <w:pStyle w:val="Paragrafi"/>
        <w:rPr>
          <w:b/>
          <w:sz w:val="14"/>
          <w:lang w:val="sq-AL"/>
        </w:rPr>
      </w:pPr>
    </w:p>
    <w:p w:rsidR="003F681E" w:rsidRDefault="003F681E" w:rsidP="003F681E">
      <w:pPr>
        <w:pStyle w:val="Paragrafi"/>
        <w:rPr>
          <w:lang w:val="sq-AL"/>
        </w:rPr>
      </w:pPr>
      <w:r>
        <w:rPr>
          <w:lang w:val="sq-AL"/>
        </w:rPr>
        <w:tab/>
        <w:t xml:space="preserve">Në mbështetje të nenit 78, pika 1, të Kushtetutës dhe të neneve 21, pika 2, dhe 55, pika 1, të Rregullores së Kuvendit, me propozimin e Konferencës së Kryetarëve, </w:t>
      </w:r>
    </w:p>
    <w:p w:rsidR="003F681E" w:rsidRDefault="003F681E" w:rsidP="003F681E">
      <w:pPr>
        <w:pStyle w:val="Paragrafi"/>
        <w:rPr>
          <w:lang w:val="sq-AL"/>
        </w:rPr>
      </w:pPr>
    </w:p>
    <w:p w:rsidR="003F681E" w:rsidRDefault="003F681E" w:rsidP="003F681E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3F681E" w:rsidRDefault="003F681E" w:rsidP="003F681E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3F681E" w:rsidRDefault="003F681E" w:rsidP="003F681E">
      <w:pPr>
        <w:pStyle w:val="NeniNr"/>
        <w:rPr>
          <w:sz w:val="14"/>
          <w:lang w:val="sq-AL"/>
        </w:rPr>
      </w:pPr>
    </w:p>
    <w:p w:rsidR="003F681E" w:rsidRDefault="003F681E" w:rsidP="003F681E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3F681E" w:rsidRDefault="003F681E" w:rsidP="003F681E">
      <w:pPr>
        <w:pStyle w:val="Paragrafi"/>
        <w:rPr>
          <w:sz w:val="14"/>
          <w:lang w:val="sq-AL"/>
        </w:rPr>
      </w:pPr>
    </w:p>
    <w:p w:rsidR="003F681E" w:rsidRDefault="003F681E" w:rsidP="003F681E">
      <w:pPr>
        <w:pStyle w:val="Paragrafi"/>
        <w:rPr>
          <w:lang w:val="sq-AL"/>
        </w:rPr>
      </w:pPr>
      <w:r>
        <w:rPr>
          <w:lang w:val="sq-AL"/>
        </w:rPr>
        <w:tab/>
        <w:t>Në vendimin e Kuvendit nr. 90/2017, “Për caktimin e anëtarësisë së komisioneve të përhershme të Kuvendit”, të ndryshuar, bëhet kjo shtesë:</w:t>
      </w:r>
    </w:p>
    <w:p w:rsidR="003F681E" w:rsidRDefault="003F681E" w:rsidP="003F681E">
      <w:pPr>
        <w:pStyle w:val="Paragrafi"/>
        <w:rPr>
          <w:lang w:val="sq-AL"/>
        </w:rPr>
      </w:pPr>
      <w:r>
        <w:rPr>
          <w:lang w:val="sq-AL"/>
        </w:rPr>
        <w:tab/>
        <w:t>I. Deputeti Spartak Braho caktohet anëtar në Komisionin për Çështjet Ligjore, Administratën Publike dhe të Drejtat e Njeriut.</w:t>
      </w:r>
    </w:p>
    <w:p w:rsidR="003F681E" w:rsidRDefault="003F681E" w:rsidP="003F681E">
      <w:pPr>
        <w:pStyle w:val="Paragrafi"/>
        <w:rPr>
          <w:lang w:val="sq-AL"/>
        </w:rPr>
      </w:pPr>
      <w:r>
        <w:rPr>
          <w:lang w:val="sq-AL"/>
        </w:rPr>
        <w:tab/>
        <w:t>II. Ky vendim hyn në fuqi menjëherë.</w:t>
      </w:r>
    </w:p>
    <w:p w:rsidR="003F681E" w:rsidRDefault="003F681E" w:rsidP="003F681E">
      <w:pPr>
        <w:pStyle w:val="Paragrafi"/>
        <w:rPr>
          <w:sz w:val="14"/>
          <w:lang w:val="sq-AL"/>
        </w:rPr>
      </w:pPr>
    </w:p>
    <w:p w:rsidR="003F681E" w:rsidRDefault="003F681E" w:rsidP="003F681E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3F681E" w:rsidRDefault="003F681E" w:rsidP="003F681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3F681E" w:rsidRDefault="003F681E" w:rsidP="003F681E">
      <w:pPr>
        <w:pStyle w:val="Paragrafi"/>
        <w:rPr>
          <w:sz w:val="14"/>
          <w:lang w:val="sq-AL"/>
        </w:rPr>
      </w:pPr>
    </w:p>
    <w:p w:rsidR="003F681E" w:rsidRDefault="003F681E" w:rsidP="003F681E">
      <w:pPr>
        <w:pStyle w:val="Paragrafi"/>
        <w:rPr>
          <w:lang w:val="sq-AL"/>
        </w:rPr>
      </w:pPr>
      <w:r>
        <w:rPr>
          <w:lang w:val="sq-AL"/>
        </w:rPr>
        <w:t>Miratuar në datën 24.5.2018</w:t>
      </w:r>
    </w:p>
    <w:p w:rsidR="0025655E" w:rsidRDefault="0025655E">
      <w:bookmarkStart w:id="0" w:name="_GoBack"/>
      <w:bookmarkEnd w:id="0"/>
    </w:p>
    <w:sectPr w:rsidR="002565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1E"/>
    <w:rsid w:val="0025655E"/>
    <w:rsid w:val="003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4D0018-FD13-47D2-9704-D8B56395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F681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F681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F681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F681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F681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7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2018-05-30T09:45:00Z</dcterms:created>
  <dcterms:modified xsi:type="dcterms:W3CDTF">2018-05-30T09:46:00Z</dcterms:modified>
</cp:coreProperties>
</file>