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87C" w:rsidRPr="00FF53E8" w:rsidRDefault="0082187C" w:rsidP="0082187C">
      <w:pPr>
        <w:pStyle w:val="NeniTitull"/>
        <w:rPr>
          <w:lang w:val="sq-AL"/>
        </w:rPr>
      </w:pPr>
      <w:r w:rsidRPr="00FF53E8">
        <w:rPr>
          <w:lang w:val="sq-AL"/>
        </w:rPr>
        <w:t>VENDIM</w:t>
      </w:r>
    </w:p>
    <w:p w:rsidR="0082187C" w:rsidRPr="00FF53E8" w:rsidRDefault="0082187C" w:rsidP="0082187C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FF53E8">
        <w:rPr>
          <w:lang w:val="sq-AL"/>
        </w:rPr>
        <w:t>322, datë 31.5.2018</w:t>
      </w:r>
    </w:p>
    <w:p w:rsidR="0082187C" w:rsidRPr="00BB0899" w:rsidRDefault="0082187C" w:rsidP="0082187C">
      <w:pPr>
        <w:pStyle w:val="NeniTitull"/>
        <w:rPr>
          <w:sz w:val="12"/>
          <w:lang w:val="sq-AL"/>
        </w:rPr>
      </w:pPr>
    </w:p>
    <w:p w:rsidR="0082187C" w:rsidRDefault="0082187C" w:rsidP="0082187C">
      <w:pPr>
        <w:pStyle w:val="NeniTitull"/>
        <w:rPr>
          <w:lang w:val="sq-AL"/>
        </w:rPr>
      </w:pPr>
      <w:r w:rsidRPr="00FF53E8">
        <w:rPr>
          <w:lang w:val="sq-AL"/>
        </w:rPr>
        <w:t xml:space="preserve">PËR DISA SHTESA DHE NDRYSHIME NË VENDIMIN </w:t>
      </w:r>
      <w:r>
        <w:rPr>
          <w:lang w:val="sq-AL"/>
        </w:rPr>
        <w:t xml:space="preserve">NR. </w:t>
      </w:r>
      <w:r w:rsidRPr="00FF53E8">
        <w:rPr>
          <w:lang w:val="sq-AL"/>
        </w:rPr>
        <w:t xml:space="preserve">719, DATË 31.10.2014, TË KËSHILLIT TË MINISTRAVE, </w:t>
      </w:r>
      <w:r>
        <w:rPr>
          <w:lang w:val="sq-AL"/>
        </w:rPr>
        <w:t>“</w:t>
      </w:r>
      <w:r w:rsidRPr="00FF53E8">
        <w:rPr>
          <w:lang w:val="sq-AL"/>
        </w:rPr>
        <w:t>PËR ORGANIZIMIN DHE FUNKSIONIMIN E AGJENCISË PËR ZHVILLIM BUJQËSOR DHE RURAL</w:t>
      </w:r>
      <w:r>
        <w:rPr>
          <w:lang w:val="sq-AL"/>
        </w:rPr>
        <w:t>”</w:t>
      </w:r>
      <w:r w:rsidRPr="00FF53E8">
        <w:rPr>
          <w:lang w:val="sq-AL"/>
        </w:rPr>
        <w:t xml:space="preserve">, </w:t>
      </w:r>
    </w:p>
    <w:p w:rsidR="0082187C" w:rsidRPr="00FF53E8" w:rsidRDefault="0082187C" w:rsidP="0082187C">
      <w:pPr>
        <w:pStyle w:val="NeniTitull"/>
        <w:rPr>
          <w:lang w:val="sq-AL"/>
        </w:rPr>
      </w:pPr>
      <w:r w:rsidRPr="00FF53E8">
        <w:rPr>
          <w:lang w:val="sq-AL"/>
        </w:rPr>
        <w:t>TË NDRYSHUAR</w:t>
      </w:r>
    </w:p>
    <w:p w:rsidR="0082187C" w:rsidRPr="00BB0899" w:rsidRDefault="0082187C" w:rsidP="0082187C">
      <w:pPr>
        <w:pStyle w:val="Paragrafi"/>
        <w:rPr>
          <w:sz w:val="14"/>
          <w:lang w:val="sq-AL"/>
        </w:rPr>
      </w:pPr>
    </w:p>
    <w:p w:rsidR="0082187C" w:rsidRPr="00FF53E8" w:rsidRDefault="0082187C" w:rsidP="0082187C">
      <w:pPr>
        <w:pStyle w:val="Paragrafi"/>
        <w:rPr>
          <w:lang w:val="sq-AL"/>
        </w:rPr>
      </w:pPr>
      <w:r w:rsidRPr="00FF53E8">
        <w:rPr>
          <w:lang w:val="sq-AL"/>
        </w:rPr>
        <w:t xml:space="preserve">Në mbështetje të nenit 100 të Kushtetutës, të nenit 10, të ligjit </w:t>
      </w:r>
      <w:r>
        <w:rPr>
          <w:lang w:val="sq-AL"/>
        </w:rPr>
        <w:t xml:space="preserve">nr. </w:t>
      </w:r>
      <w:r w:rsidRPr="00FF53E8">
        <w:rPr>
          <w:lang w:val="sq-AL"/>
        </w:rPr>
        <w:t xml:space="preserve">9000, datë 30.1.2003, </w:t>
      </w:r>
      <w:r>
        <w:rPr>
          <w:lang w:val="sq-AL"/>
        </w:rPr>
        <w:t>“</w:t>
      </w:r>
      <w:r w:rsidRPr="00FF53E8">
        <w:rPr>
          <w:lang w:val="sq-AL"/>
        </w:rPr>
        <w:t>Për organizimin dhe funksionimin e Këshillit të Ministrave</w:t>
      </w:r>
      <w:r>
        <w:rPr>
          <w:lang w:val="sq-AL"/>
        </w:rPr>
        <w:t>”</w:t>
      </w:r>
      <w:r w:rsidRPr="00FF53E8">
        <w:rPr>
          <w:lang w:val="sq-AL"/>
        </w:rPr>
        <w:t xml:space="preserve">, të nenit 6, të ligjit </w:t>
      </w:r>
      <w:r>
        <w:rPr>
          <w:lang w:val="sq-AL"/>
        </w:rPr>
        <w:t xml:space="preserve">nr. </w:t>
      </w:r>
      <w:r w:rsidRPr="00FF53E8">
        <w:rPr>
          <w:lang w:val="sq-AL"/>
        </w:rPr>
        <w:t xml:space="preserve">90/2012, </w:t>
      </w:r>
      <w:r>
        <w:rPr>
          <w:lang w:val="sq-AL"/>
        </w:rPr>
        <w:t>“</w:t>
      </w:r>
      <w:r w:rsidRPr="00FF53E8">
        <w:rPr>
          <w:lang w:val="sq-AL"/>
        </w:rPr>
        <w:t>Për organizimin dhe funksionimin e administratës shtetërore</w:t>
      </w:r>
      <w:r>
        <w:rPr>
          <w:lang w:val="sq-AL"/>
        </w:rPr>
        <w:t>”</w:t>
      </w:r>
      <w:r w:rsidRPr="00FF53E8">
        <w:rPr>
          <w:lang w:val="sq-AL"/>
        </w:rPr>
        <w:t xml:space="preserve">, dhe të nenit 21, të ligjit </w:t>
      </w:r>
      <w:r>
        <w:rPr>
          <w:lang w:val="sq-AL"/>
        </w:rPr>
        <w:t xml:space="preserve">nr. </w:t>
      </w:r>
      <w:r w:rsidRPr="00FF53E8">
        <w:rPr>
          <w:lang w:val="sq-AL"/>
        </w:rPr>
        <w:t xml:space="preserve">9817, datë 22.10.2007, </w:t>
      </w:r>
      <w:r>
        <w:rPr>
          <w:lang w:val="sq-AL"/>
        </w:rPr>
        <w:t>“</w:t>
      </w:r>
      <w:r w:rsidRPr="00FF53E8">
        <w:rPr>
          <w:lang w:val="sq-AL"/>
        </w:rPr>
        <w:t>Për bujqësinë dhe zhvillimin rural</w:t>
      </w:r>
      <w:r>
        <w:rPr>
          <w:lang w:val="sq-AL"/>
        </w:rPr>
        <w:t>”</w:t>
      </w:r>
      <w:r w:rsidRPr="00FF53E8">
        <w:rPr>
          <w:lang w:val="sq-AL"/>
        </w:rPr>
        <w:t xml:space="preserve">, me propozimin e ministrit të Bujqësisë dhe Zhvillimit Rural, Këshilli i Ministrave </w:t>
      </w:r>
    </w:p>
    <w:p w:rsidR="0082187C" w:rsidRPr="006A23B1" w:rsidRDefault="0082187C" w:rsidP="0082187C">
      <w:pPr>
        <w:pStyle w:val="Paragrafi"/>
        <w:rPr>
          <w:sz w:val="14"/>
          <w:lang w:val="sq-AL"/>
        </w:rPr>
      </w:pPr>
    </w:p>
    <w:p w:rsidR="0082187C" w:rsidRPr="00FF53E8" w:rsidRDefault="0082187C" w:rsidP="0082187C">
      <w:pPr>
        <w:pStyle w:val="NeniNr"/>
        <w:rPr>
          <w:lang w:val="sq-AL"/>
        </w:rPr>
      </w:pPr>
      <w:r w:rsidRPr="00FF53E8">
        <w:rPr>
          <w:lang w:val="sq-AL"/>
        </w:rPr>
        <w:t>VENDOSI:</w:t>
      </w:r>
    </w:p>
    <w:p w:rsidR="0082187C" w:rsidRPr="006A23B1" w:rsidRDefault="0082187C" w:rsidP="0082187C">
      <w:pPr>
        <w:pStyle w:val="Paragrafi"/>
        <w:rPr>
          <w:sz w:val="12"/>
          <w:lang w:val="sq-AL"/>
        </w:rPr>
      </w:pPr>
    </w:p>
    <w:p w:rsidR="0082187C" w:rsidRPr="00FF53E8" w:rsidRDefault="0082187C" w:rsidP="0082187C">
      <w:pPr>
        <w:pStyle w:val="Paragrafi"/>
        <w:rPr>
          <w:lang w:val="sq-AL"/>
        </w:rPr>
      </w:pPr>
      <w:r w:rsidRPr="00FF53E8">
        <w:rPr>
          <w:lang w:val="sq-AL"/>
        </w:rPr>
        <w:t xml:space="preserve">Në vendimin </w:t>
      </w:r>
      <w:r>
        <w:rPr>
          <w:lang w:val="sq-AL"/>
        </w:rPr>
        <w:t xml:space="preserve">nr. </w:t>
      </w:r>
      <w:r w:rsidRPr="00FF53E8">
        <w:rPr>
          <w:lang w:val="sq-AL"/>
        </w:rPr>
        <w:t>719, datë 31.10.2014, të Këshillit të Ministrave, të ndryshua</w:t>
      </w:r>
      <w:r>
        <w:rPr>
          <w:lang w:val="sq-AL"/>
        </w:rPr>
        <w:t>r, bëhen shtesat dhe ndryshimet</w:t>
      </w:r>
      <w:r w:rsidRPr="00FF53E8">
        <w:rPr>
          <w:lang w:val="sq-AL"/>
        </w:rPr>
        <w:t xml:space="preserve"> si më poshtë vijo</w:t>
      </w:r>
      <w:r>
        <w:rPr>
          <w:lang w:val="sq-AL"/>
        </w:rPr>
        <w:t>j</w:t>
      </w:r>
      <w:r w:rsidRPr="00FF53E8">
        <w:rPr>
          <w:lang w:val="sq-AL"/>
        </w:rPr>
        <w:t>n</w:t>
      </w:r>
      <w:r>
        <w:rPr>
          <w:lang w:val="sq-AL"/>
        </w:rPr>
        <w:t>ë</w:t>
      </w:r>
      <w:r w:rsidRPr="00FF53E8">
        <w:rPr>
          <w:lang w:val="sq-AL"/>
        </w:rPr>
        <w:t xml:space="preserve">: </w:t>
      </w:r>
    </w:p>
    <w:p w:rsidR="0082187C" w:rsidRPr="00FF53E8" w:rsidRDefault="0082187C" w:rsidP="0082187C">
      <w:pPr>
        <w:pStyle w:val="Paragrafi"/>
        <w:rPr>
          <w:lang w:val="sq-AL"/>
        </w:rPr>
      </w:pPr>
      <w:r w:rsidRPr="00FF53E8">
        <w:rPr>
          <w:lang w:val="sq-AL"/>
        </w:rPr>
        <w:t>1. Pas pikës 2 shtohet pika 2.1, me këtë përmbajtje:</w:t>
      </w:r>
    </w:p>
    <w:p w:rsidR="0082187C" w:rsidRPr="00FF53E8" w:rsidRDefault="0082187C" w:rsidP="0082187C">
      <w:pPr>
        <w:pStyle w:val="Paragrafi"/>
        <w:rPr>
          <w:lang w:val="sq-AL"/>
        </w:rPr>
      </w:pPr>
      <w:r>
        <w:rPr>
          <w:lang w:val="sq-AL"/>
        </w:rPr>
        <w:t>“</w:t>
      </w:r>
      <w:r w:rsidRPr="00FF53E8">
        <w:rPr>
          <w:lang w:val="sq-AL"/>
        </w:rPr>
        <w:t>2.1 Agjencia për Zhvillim Bujqësor dhe Rural</w:t>
      </w:r>
      <w:r w:rsidRPr="00FF53E8" w:rsidDel="003D57FB">
        <w:rPr>
          <w:lang w:val="sq-AL"/>
        </w:rPr>
        <w:t xml:space="preserve"> </w:t>
      </w:r>
      <w:r w:rsidRPr="00FF53E8">
        <w:rPr>
          <w:lang w:val="sq-AL"/>
        </w:rPr>
        <w:t>organizohet në nivel</w:t>
      </w:r>
      <w:r>
        <w:rPr>
          <w:lang w:val="sq-AL"/>
        </w:rPr>
        <w:t xml:space="preserve"> </w:t>
      </w:r>
      <w:r w:rsidRPr="00FF53E8">
        <w:rPr>
          <w:lang w:val="sq-AL"/>
        </w:rPr>
        <w:t>qendror, nëpërmjet zyrës qendrore, dhe në nivel vendor, nëpërmjet agropikave.</w:t>
      </w:r>
      <w:r>
        <w:rPr>
          <w:lang w:val="sq-AL"/>
        </w:rPr>
        <w:t>”</w:t>
      </w:r>
      <w:r w:rsidRPr="00FF53E8">
        <w:rPr>
          <w:lang w:val="sq-AL"/>
        </w:rPr>
        <w:t xml:space="preserve">. </w:t>
      </w:r>
    </w:p>
    <w:p w:rsidR="0082187C" w:rsidRPr="00FF53E8" w:rsidRDefault="0082187C" w:rsidP="0082187C">
      <w:pPr>
        <w:pStyle w:val="Paragrafi"/>
        <w:rPr>
          <w:lang w:val="sq-AL"/>
        </w:rPr>
      </w:pPr>
      <w:r w:rsidRPr="00FF53E8">
        <w:rPr>
          <w:lang w:val="sq-AL"/>
        </w:rPr>
        <w:t>2.</w:t>
      </w:r>
      <w:r>
        <w:rPr>
          <w:lang w:val="sq-AL"/>
        </w:rPr>
        <w:t xml:space="preserve"> </w:t>
      </w:r>
      <w:r w:rsidRPr="00FF53E8">
        <w:rPr>
          <w:lang w:val="sq-AL"/>
        </w:rPr>
        <w:t>Pas pikës 5 shtohet pika 5.1, me këtë përmbajtje:</w:t>
      </w:r>
    </w:p>
    <w:p w:rsidR="0082187C" w:rsidRPr="00FF53E8" w:rsidRDefault="0082187C" w:rsidP="0082187C">
      <w:pPr>
        <w:pStyle w:val="Paragrafi"/>
        <w:rPr>
          <w:lang w:val="sq-AL"/>
        </w:rPr>
      </w:pPr>
      <w:r>
        <w:rPr>
          <w:lang w:val="sq-AL"/>
        </w:rPr>
        <w:t>“</w:t>
      </w:r>
      <w:r w:rsidRPr="00FF53E8">
        <w:rPr>
          <w:lang w:val="sq-AL"/>
        </w:rPr>
        <w:t>5.1 Sportelet agropika kryejnë shërbime për fermerët dhe subjekte të tjera, personat fizikë e juridikë, të cilët zhvillojnë veprimtari bujqësore apo veprimtari të tjera ekonomike të lidhura me të në fushën e zhvillimit bujqësor, të industrisë agroushqimore e zhvillimit rural, dhe ofrojnë shërbime, si më poshtë vijon:</w:t>
      </w:r>
    </w:p>
    <w:p w:rsidR="0082187C" w:rsidRPr="00FF53E8" w:rsidRDefault="0082187C" w:rsidP="0082187C">
      <w:pPr>
        <w:pStyle w:val="Paragrafi"/>
        <w:rPr>
          <w:lang w:val="sq-AL"/>
        </w:rPr>
      </w:pPr>
      <w:r w:rsidRPr="00FF53E8">
        <w:rPr>
          <w:lang w:val="sq-AL"/>
        </w:rPr>
        <w:t>a) Informojnë dhe promovojnë programet e masat/skemat kombëtare të mbështetjes për bujqësinë dhe zhvillimin rural;</w:t>
      </w:r>
    </w:p>
    <w:p w:rsidR="0082187C" w:rsidRPr="00FF53E8" w:rsidRDefault="0082187C" w:rsidP="0082187C">
      <w:pPr>
        <w:pStyle w:val="Paragrafi"/>
        <w:rPr>
          <w:lang w:val="sq-AL"/>
        </w:rPr>
      </w:pPr>
      <w:r w:rsidRPr="00FF53E8">
        <w:rPr>
          <w:lang w:val="sq-AL"/>
        </w:rPr>
        <w:t>b) Informojnë dhe promovojnë programet dhe skemat e mbështetjes për bujqësinë e zhvillimin rural të financuara nga Bashkimi Evropian (IPARD II)</w:t>
      </w:r>
      <w:r>
        <w:rPr>
          <w:lang w:val="sq-AL"/>
        </w:rPr>
        <w:t>,</w:t>
      </w:r>
      <w:r w:rsidRPr="00FF53E8">
        <w:rPr>
          <w:lang w:val="sq-AL"/>
        </w:rPr>
        <w:t xml:space="preserve"> si dhe donatorë të tjerë;</w:t>
      </w:r>
    </w:p>
    <w:p w:rsidR="0082187C" w:rsidRPr="00FF53E8" w:rsidRDefault="0082187C" w:rsidP="0082187C">
      <w:pPr>
        <w:pStyle w:val="Paragrafi"/>
        <w:rPr>
          <w:lang w:val="sq-AL"/>
        </w:rPr>
      </w:pPr>
      <w:r w:rsidRPr="00FF53E8">
        <w:rPr>
          <w:lang w:val="sq-AL"/>
        </w:rPr>
        <w:t>c) Japin informacion për fondet e garancisë dhe lehtësirat financiare që ofrojnë tregjet bankare e financiare për fermerët dhe subjektet e interesuara për mbështetje financiare në veprimtaritë e lidhura me zhvillimin bujqësor dhe rural;</w:t>
      </w:r>
    </w:p>
    <w:p w:rsidR="0082187C" w:rsidRPr="00FF53E8" w:rsidRDefault="0082187C" w:rsidP="0082187C">
      <w:pPr>
        <w:pStyle w:val="Paragrafi"/>
        <w:rPr>
          <w:lang w:val="sq-AL"/>
        </w:rPr>
      </w:pPr>
      <w:r w:rsidRPr="00FF53E8">
        <w:rPr>
          <w:lang w:val="sq-AL"/>
        </w:rPr>
        <w:t xml:space="preserve">ç) Ndërmjetësojnë marrëdhëniet me institucionet financiare dhe ato bankare lidhur me kreditë e refuzuara/ristrukturuara; </w:t>
      </w:r>
    </w:p>
    <w:p w:rsidR="0082187C" w:rsidRPr="00FF53E8" w:rsidRDefault="0082187C" w:rsidP="0082187C">
      <w:pPr>
        <w:pStyle w:val="Paragrafi"/>
        <w:rPr>
          <w:lang w:val="sq-AL"/>
        </w:rPr>
      </w:pPr>
      <w:r w:rsidRPr="00FF53E8">
        <w:rPr>
          <w:lang w:val="sq-AL"/>
        </w:rPr>
        <w:t>d) Japin informacion për legjislacionin për bujqësinë, veterinarinë, sigurinë ushqimore, agroturizmin</w:t>
      </w:r>
      <w:r>
        <w:rPr>
          <w:lang w:val="sq-AL"/>
        </w:rPr>
        <w:t>,</w:t>
      </w:r>
      <w:r w:rsidRPr="00FF53E8">
        <w:rPr>
          <w:lang w:val="sq-AL"/>
        </w:rPr>
        <w:t xml:space="preserve"> si dhe institucionet përgjegjëse rregullatore;</w:t>
      </w:r>
    </w:p>
    <w:p w:rsidR="0082187C" w:rsidRPr="00FF53E8" w:rsidRDefault="0082187C" w:rsidP="0082187C">
      <w:pPr>
        <w:pStyle w:val="Paragrafi"/>
        <w:rPr>
          <w:lang w:val="sq-AL"/>
        </w:rPr>
      </w:pPr>
      <w:r w:rsidRPr="00FF53E8">
        <w:rPr>
          <w:lang w:val="sq-AL"/>
        </w:rPr>
        <w:t xml:space="preserve">dh) Regjistrojnë të dhënat e fermës bujqësore e blegtorale sipas përcaktimeve ligjore për hyrjen e të dhënave në regjistrat përkatës, në përputhje me dispozitat ligjore në fuqi për </w:t>
      </w:r>
      <w:r w:rsidRPr="00306375">
        <w:rPr>
          <w:i/>
          <w:lang w:val="sq-AL"/>
        </w:rPr>
        <w:t>database</w:t>
      </w:r>
      <w:r w:rsidRPr="00FF53E8">
        <w:rPr>
          <w:lang w:val="sq-AL"/>
        </w:rPr>
        <w:t xml:space="preserve"> shtetërore;</w:t>
      </w:r>
    </w:p>
    <w:p w:rsidR="0082187C" w:rsidRPr="00FF53E8" w:rsidRDefault="0082187C" w:rsidP="0082187C">
      <w:pPr>
        <w:pStyle w:val="Paragrafi"/>
        <w:rPr>
          <w:lang w:val="sq-AL"/>
        </w:rPr>
      </w:pPr>
      <w:r w:rsidRPr="00FF53E8">
        <w:rPr>
          <w:lang w:val="sq-AL"/>
        </w:rPr>
        <w:t xml:space="preserve">e) Asistojnë aplikimet </w:t>
      </w:r>
      <w:r w:rsidRPr="00306375">
        <w:rPr>
          <w:i/>
          <w:lang w:val="sq-AL"/>
        </w:rPr>
        <w:t>online</w:t>
      </w:r>
      <w:r w:rsidRPr="00FF53E8">
        <w:rPr>
          <w:lang w:val="sq-AL"/>
        </w:rPr>
        <w:t xml:space="preserve"> apo në bazë dokumentesh për masat/skemat kombëtare, programet IPARD II</w:t>
      </w:r>
      <w:r>
        <w:rPr>
          <w:lang w:val="sq-AL"/>
        </w:rPr>
        <w:t>,</w:t>
      </w:r>
      <w:r w:rsidRPr="00FF53E8">
        <w:rPr>
          <w:lang w:val="sq-AL"/>
        </w:rPr>
        <w:t xml:space="preserve"> si dhe të projekteve të tjera komunitare të donatorëve të ndryshëm;</w:t>
      </w:r>
    </w:p>
    <w:p w:rsidR="0082187C" w:rsidRPr="00FF53E8" w:rsidRDefault="0082187C" w:rsidP="0082187C">
      <w:pPr>
        <w:pStyle w:val="Paragrafi"/>
        <w:rPr>
          <w:lang w:val="sq-AL"/>
        </w:rPr>
      </w:pPr>
      <w:r w:rsidRPr="00FF53E8">
        <w:rPr>
          <w:lang w:val="sq-AL"/>
        </w:rPr>
        <w:t xml:space="preserve">ë) </w:t>
      </w:r>
      <w:r w:rsidRPr="00FF53E8">
        <w:rPr>
          <w:lang w:val="sq-AL"/>
        </w:rPr>
        <w:tab/>
        <w:t>Pranojnë aplikimet dhe raportojnë në vazhdimësi në sistemin e bazës të të dhënave të Agjencisë për Zhvillim Bujqësor dhe Rural,</w:t>
      </w:r>
      <w:r w:rsidRPr="00FF53E8" w:rsidDel="003D57FB">
        <w:rPr>
          <w:lang w:val="sq-AL"/>
        </w:rPr>
        <w:t xml:space="preserve"> </w:t>
      </w:r>
      <w:r w:rsidRPr="00FF53E8">
        <w:rPr>
          <w:lang w:val="sq-AL"/>
        </w:rPr>
        <w:t>në përputhje me afatet ligjore të miratuara për këtë qëllim, për mbështetjen financiare nga fondet e masave/skemave kombëtare;</w:t>
      </w:r>
    </w:p>
    <w:p w:rsidR="0082187C" w:rsidRPr="00FF53E8" w:rsidRDefault="0082187C" w:rsidP="0082187C">
      <w:pPr>
        <w:pStyle w:val="Paragrafi"/>
        <w:rPr>
          <w:lang w:val="sq-AL"/>
        </w:rPr>
      </w:pPr>
      <w:r w:rsidRPr="00FF53E8">
        <w:rPr>
          <w:lang w:val="sq-AL"/>
        </w:rPr>
        <w:t>f) Inspektojnë fermerët dhe subjektet përfituese të fondeve të programit për bujqësinë dhe zhvillimin rural.</w:t>
      </w:r>
      <w:r>
        <w:rPr>
          <w:lang w:val="sq-AL"/>
        </w:rPr>
        <w:t>”</w:t>
      </w:r>
      <w:r w:rsidRPr="00FF53E8">
        <w:rPr>
          <w:lang w:val="sq-AL"/>
        </w:rPr>
        <w:t>.</w:t>
      </w:r>
    </w:p>
    <w:p w:rsidR="0082187C" w:rsidRPr="00FF53E8" w:rsidRDefault="0082187C" w:rsidP="0082187C">
      <w:pPr>
        <w:pStyle w:val="Paragrafi"/>
        <w:rPr>
          <w:lang w:val="sq-AL"/>
        </w:rPr>
      </w:pPr>
      <w:r w:rsidRPr="00FF53E8">
        <w:rPr>
          <w:lang w:val="sq-AL"/>
        </w:rPr>
        <w:t>3. Në fund të pikës 9 shtohet fjalia,</w:t>
      </w:r>
      <w:r>
        <w:rPr>
          <w:lang w:val="sq-AL"/>
        </w:rPr>
        <w:t xml:space="preserve"> </w:t>
      </w:r>
      <w:r w:rsidRPr="00FF53E8">
        <w:rPr>
          <w:lang w:val="sq-AL"/>
        </w:rPr>
        <w:t>me këtë përmbajtje:</w:t>
      </w:r>
    </w:p>
    <w:p w:rsidR="0082187C" w:rsidRPr="00FF53E8" w:rsidRDefault="0082187C" w:rsidP="0082187C">
      <w:pPr>
        <w:pStyle w:val="Paragrafi"/>
        <w:rPr>
          <w:lang w:val="sq-AL"/>
        </w:rPr>
      </w:pPr>
      <w:r>
        <w:rPr>
          <w:lang w:val="sq-AL"/>
        </w:rPr>
        <w:t>“</w:t>
      </w:r>
      <w:r w:rsidRPr="00FF53E8">
        <w:rPr>
          <w:lang w:val="sq-AL"/>
        </w:rPr>
        <w:t>Marrëdhëniet e punës së punonjësve të agropikave rregullohen sipas dispozitave të Kodit të Punës.</w:t>
      </w:r>
      <w:r>
        <w:rPr>
          <w:lang w:val="sq-AL"/>
        </w:rPr>
        <w:t>”</w:t>
      </w:r>
      <w:r w:rsidRPr="00FF53E8">
        <w:rPr>
          <w:lang w:val="sq-AL"/>
        </w:rPr>
        <w:t>.</w:t>
      </w:r>
      <w:r>
        <w:rPr>
          <w:lang w:val="sq-AL"/>
        </w:rPr>
        <w:t xml:space="preserve"> </w:t>
      </w:r>
    </w:p>
    <w:p w:rsidR="0082187C" w:rsidRPr="00FF53E8" w:rsidRDefault="0082187C" w:rsidP="0082187C">
      <w:pPr>
        <w:pStyle w:val="Paragrafi"/>
        <w:rPr>
          <w:lang w:val="sq-AL"/>
        </w:rPr>
      </w:pPr>
      <w:r w:rsidRPr="00FF53E8">
        <w:rPr>
          <w:lang w:val="sq-AL"/>
        </w:rPr>
        <w:lastRenderedPageBreak/>
        <w:t>4. Pika 11 ndryshohet, si më poshtë vijon:</w:t>
      </w:r>
    </w:p>
    <w:p w:rsidR="0082187C" w:rsidRPr="00FF53E8" w:rsidRDefault="0082187C" w:rsidP="0082187C">
      <w:pPr>
        <w:pStyle w:val="Paragrafi"/>
        <w:rPr>
          <w:lang w:val="sq-AL"/>
        </w:rPr>
      </w:pPr>
      <w:r>
        <w:rPr>
          <w:lang w:val="sq-AL"/>
        </w:rPr>
        <w:t>“</w:t>
      </w:r>
      <w:r w:rsidRPr="00FF53E8">
        <w:rPr>
          <w:lang w:val="sq-AL"/>
        </w:rPr>
        <w:t>11. Struktura dhe organika e Agjencisë për Zhvillim Bujqësor dhe Rural</w:t>
      </w:r>
      <w:r>
        <w:rPr>
          <w:lang w:val="sq-AL"/>
        </w:rPr>
        <w:t xml:space="preserve"> </w:t>
      </w:r>
      <w:r w:rsidRPr="00FF53E8">
        <w:rPr>
          <w:lang w:val="sq-AL"/>
        </w:rPr>
        <w:t>miratohet me urdhër të Kryeministrit, sipas përcaktimeve në legjislacionin në fuqi për organizimin dhe funksionimin e administratës shtetërore. Agropikat, në përbërje të Agjencisë për Zhvillim Bujqësor dhe Rural, krijohen si pjesë e urdhrit të Kryeministrit për miratimin e strukturës dhe të organikës së kësaj agjencie, sipas propozimit të ministrit.</w:t>
      </w:r>
      <w:r>
        <w:rPr>
          <w:lang w:val="sq-AL"/>
        </w:rPr>
        <w:t>”</w:t>
      </w:r>
      <w:r w:rsidRPr="00FF53E8">
        <w:rPr>
          <w:lang w:val="sq-AL"/>
        </w:rPr>
        <w:t>.</w:t>
      </w:r>
    </w:p>
    <w:p w:rsidR="0082187C" w:rsidRPr="00FF53E8" w:rsidRDefault="0082187C" w:rsidP="0082187C">
      <w:pPr>
        <w:pStyle w:val="Paragrafi"/>
        <w:rPr>
          <w:lang w:val="sq-AL"/>
        </w:rPr>
      </w:pPr>
      <w:r w:rsidRPr="00FF53E8">
        <w:rPr>
          <w:lang w:val="sq-AL"/>
        </w:rPr>
        <w:t xml:space="preserve">5. Kudo në vendim, emërtimet </w:t>
      </w:r>
      <w:r>
        <w:rPr>
          <w:lang w:val="sq-AL"/>
        </w:rPr>
        <w:t>“</w:t>
      </w:r>
      <w:r w:rsidRPr="00FF53E8">
        <w:rPr>
          <w:lang w:val="sq-AL"/>
        </w:rPr>
        <w:t>Ministria e Bujqësisë, Zhvillimit Rural dhe Administrimit të Ujërave</w:t>
      </w:r>
      <w:r>
        <w:rPr>
          <w:lang w:val="sq-AL"/>
        </w:rPr>
        <w:t>”</w:t>
      </w:r>
      <w:r w:rsidRPr="00FF53E8">
        <w:rPr>
          <w:lang w:val="sq-AL"/>
        </w:rPr>
        <w:t xml:space="preserve"> dhe </w:t>
      </w:r>
      <w:r>
        <w:rPr>
          <w:lang w:val="sq-AL"/>
        </w:rPr>
        <w:t>“</w:t>
      </w:r>
      <w:r w:rsidRPr="00FF53E8">
        <w:rPr>
          <w:lang w:val="sq-AL"/>
        </w:rPr>
        <w:t>ministri i Bujqësisë, Zhvillimit Rural dhe Administrimit të Ujërave</w:t>
      </w:r>
      <w:r>
        <w:rPr>
          <w:lang w:val="sq-AL"/>
        </w:rPr>
        <w:t>”</w:t>
      </w:r>
      <w:r w:rsidRPr="00FF53E8">
        <w:rPr>
          <w:lang w:val="sq-AL"/>
        </w:rPr>
        <w:t xml:space="preserve"> zëvendësohen, përkatësisht, me </w:t>
      </w:r>
      <w:r>
        <w:rPr>
          <w:lang w:val="sq-AL"/>
        </w:rPr>
        <w:t>“</w:t>
      </w:r>
      <w:r w:rsidRPr="00FF53E8">
        <w:rPr>
          <w:lang w:val="sq-AL"/>
        </w:rPr>
        <w:t>Ministria e Bujqësisë dhe Zhvillimit Rural</w:t>
      </w:r>
      <w:r>
        <w:rPr>
          <w:lang w:val="sq-AL"/>
        </w:rPr>
        <w:t>”</w:t>
      </w:r>
      <w:r w:rsidRPr="00FF53E8">
        <w:rPr>
          <w:lang w:val="sq-AL"/>
        </w:rPr>
        <w:t xml:space="preserve"> dhe </w:t>
      </w:r>
      <w:r>
        <w:rPr>
          <w:lang w:val="sq-AL"/>
        </w:rPr>
        <w:t>“</w:t>
      </w:r>
      <w:r w:rsidRPr="00FF53E8">
        <w:rPr>
          <w:lang w:val="sq-AL"/>
        </w:rPr>
        <w:t>ministri i Bujqësisë dhe Zhvillimit Rural</w:t>
      </w:r>
      <w:r>
        <w:rPr>
          <w:lang w:val="sq-AL"/>
        </w:rPr>
        <w:t>”</w:t>
      </w:r>
      <w:r w:rsidRPr="00FF53E8">
        <w:rPr>
          <w:lang w:val="sq-AL"/>
        </w:rPr>
        <w:t>.</w:t>
      </w:r>
    </w:p>
    <w:p w:rsidR="0082187C" w:rsidRPr="00FF53E8" w:rsidRDefault="0082187C" w:rsidP="0082187C">
      <w:pPr>
        <w:pStyle w:val="Paragrafi"/>
        <w:rPr>
          <w:lang w:val="sq-AL"/>
        </w:rPr>
      </w:pPr>
      <w:r w:rsidRPr="00FF53E8">
        <w:rPr>
          <w:lang w:val="sq-AL"/>
        </w:rPr>
        <w:t>6. Ngarkohen Ministria e Bujqësisë dhe Zhvillimit Rural, Agjencia për Zhvillim Bujqësor dhe Rural dhe Departamenti i Administratës Publike për zbatimin e këtij vendimi.</w:t>
      </w:r>
    </w:p>
    <w:p w:rsidR="0082187C" w:rsidRPr="00FF53E8" w:rsidRDefault="0082187C" w:rsidP="0082187C">
      <w:pPr>
        <w:pStyle w:val="Paragrafi"/>
        <w:rPr>
          <w:lang w:val="sq-AL"/>
        </w:rPr>
      </w:pPr>
      <w:r w:rsidRPr="00FF53E8">
        <w:rPr>
          <w:lang w:val="sq-AL"/>
        </w:rPr>
        <w:t xml:space="preserve">Ky vendim hyn në fuqi pas botimit në Fletoren Zyrtare. </w:t>
      </w:r>
    </w:p>
    <w:p w:rsidR="0082187C" w:rsidRPr="00BB0899" w:rsidRDefault="0082187C" w:rsidP="0082187C">
      <w:pPr>
        <w:pStyle w:val="Paragrafi"/>
        <w:rPr>
          <w:sz w:val="12"/>
          <w:lang w:val="sq-AL"/>
        </w:rPr>
      </w:pPr>
    </w:p>
    <w:p w:rsidR="0082187C" w:rsidRPr="00FF53E8" w:rsidRDefault="0082187C" w:rsidP="0082187C">
      <w:pPr>
        <w:pStyle w:val="Paragrafi"/>
        <w:jc w:val="right"/>
        <w:rPr>
          <w:lang w:val="sq-AL"/>
        </w:rPr>
      </w:pPr>
      <w:r w:rsidRPr="00FF53E8">
        <w:rPr>
          <w:lang w:val="sq-AL"/>
        </w:rPr>
        <w:t>KRYEMINISTRI</w:t>
      </w:r>
    </w:p>
    <w:p w:rsidR="0082187C" w:rsidRPr="00FF53E8" w:rsidRDefault="0082187C" w:rsidP="0082187C">
      <w:pPr>
        <w:pStyle w:val="Paragrafi"/>
        <w:jc w:val="right"/>
        <w:rPr>
          <w:b/>
          <w:lang w:val="sq-AL"/>
        </w:rPr>
      </w:pPr>
      <w:r w:rsidRPr="00FF53E8">
        <w:rPr>
          <w:b/>
          <w:lang w:val="sq-AL"/>
        </w:rPr>
        <w:t>Edi Rama</w:t>
      </w:r>
    </w:p>
    <w:p w:rsidR="0082187C" w:rsidRDefault="0082187C" w:rsidP="0082187C"/>
    <w:p w:rsidR="00957ECF" w:rsidRDefault="00D91562">
      <w:bookmarkStart w:id="0" w:name="_GoBack"/>
      <w:bookmarkEnd w:id="0"/>
    </w:p>
    <w:sectPr w:rsidR="00957E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A6B"/>
    <w:rsid w:val="0082187C"/>
    <w:rsid w:val="00BF2362"/>
    <w:rsid w:val="00D91562"/>
    <w:rsid w:val="00EC4A6B"/>
    <w:rsid w:val="00FF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8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218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2187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2187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2187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2187C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8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218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2187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2187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2187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2187C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Resulaj</dc:creator>
  <cp:lastModifiedBy>Jonida Resulaj</cp:lastModifiedBy>
  <cp:revision>2</cp:revision>
  <cp:lastPrinted>2018-06-07T13:08:00Z</cp:lastPrinted>
  <dcterms:created xsi:type="dcterms:W3CDTF">2018-06-07T13:07:00Z</dcterms:created>
  <dcterms:modified xsi:type="dcterms:W3CDTF">2018-06-08T12:21:00Z</dcterms:modified>
</cp:coreProperties>
</file>