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71A4" w:rsidRDefault="005271A4" w:rsidP="005271A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5271A4" w:rsidRDefault="005271A4" w:rsidP="005271A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331, datë 6.6.2018</w:t>
      </w:r>
    </w:p>
    <w:p w:rsidR="005271A4" w:rsidRDefault="005271A4" w:rsidP="005271A4">
      <w:pPr>
        <w:pStyle w:val="NeniTitull"/>
        <w:rPr>
          <w:spacing w:val="-4"/>
          <w:sz w:val="14"/>
          <w:lang w:val="sq-AL"/>
        </w:rPr>
      </w:pPr>
    </w:p>
    <w:p w:rsidR="005271A4" w:rsidRDefault="005271A4" w:rsidP="005271A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MIRATIMIN E NDRYSHIMIT TË STATUSIT, NGA TOKË BUJQËSORE NË TOKË TRUALL, PËR NDËRTIMIN E NJË FABRIKE TË PRODHIMIT TË PANELEVE SANDUIÇE (KAPANON 1 KAT DHE ZYRA 2 KATE), STRUKTURË ME FUNKSION PRODHUES, INDUSTRIAL, PËRFSHIRË EDHE ATO ME MATERIAL POROSITËSI NGA SHOQËRIA “EMANTE” SHPK </w:t>
      </w:r>
    </w:p>
    <w:p w:rsidR="005271A4" w:rsidRDefault="005271A4" w:rsidP="005271A4">
      <w:pPr>
        <w:pStyle w:val="Paragrafi"/>
        <w:rPr>
          <w:spacing w:val="-4"/>
          <w:lang w:val="sq-AL"/>
        </w:rPr>
      </w:pPr>
      <w:r>
        <w:rPr>
          <w:spacing w:val="-4"/>
          <w:sz w:val="16"/>
          <w:lang w:val="sq-AL"/>
        </w:rPr>
        <w:br/>
      </w:r>
      <w:r>
        <w:rPr>
          <w:spacing w:val="-4"/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Financave dhe Ekonomisë, Këshilli i Ministrave</w:t>
      </w:r>
    </w:p>
    <w:p w:rsidR="005271A4" w:rsidRDefault="005271A4" w:rsidP="005271A4">
      <w:pPr>
        <w:pStyle w:val="Paragrafi"/>
        <w:rPr>
          <w:spacing w:val="-4"/>
          <w:sz w:val="14"/>
          <w:lang w:val="sq-AL"/>
        </w:rPr>
      </w:pPr>
    </w:p>
    <w:p w:rsidR="005271A4" w:rsidRDefault="005271A4" w:rsidP="005271A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5271A4" w:rsidRDefault="005271A4" w:rsidP="005271A4">
      <w:pPr>
        <w:pStyle w:val="Paragrafi"/>
        <w:rPr>
          <w:spacing w:val="-4"/>
          <w:sz w:val="14"/>
          <w:lang w:val="sq-AL"/>
        </w:rPr>
      </w:pPr>
    </w:p>
    <w:p w:rsidR="005271A4" w:rsidRDefault="005271A4" w:rsidP="005271A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</w:t>
      </w:r>
      <w:r>
        <w:rPr>
          <w:spacing w:val="-4"/>
          <w:lang w:val="sq-AL"/>
        </w:rPr>
        <w:tab/>
        <w:t xml:space="preserve">Miratimin e ndryshimit të statusit, nga tokë bujqësore në tokë truall, të sipërfaqes prej 19 889 </w:t>
      </w:r>
      <w:bookmarkStart w:id="0" w:name="_GoBack"/>
      <w:bookmarkEnd w:id="0"/>
      <w:r>
        <w:rPr>
          <w:spacing w:val="-4"/>
          <w:lang w:val="sq-AL"/>
        </w:rPr>
        <w:t xml:space="preserve">(nëntëmbëdhjetë mijë e tetëqind e tetëdhjetë e nëntë) m², sipas lidhjes 1, bashkëlidhur këtij vendimi, për ndërtimin e një fabrike të prodhimit të paneleve sanduiçe (kapanon 1 kat dhe zyra 2 kate), strukturë me funksion prodhues, industrial, përfshirë edhe ato me material porositësi nga shoqëria “Emante” sh.p.k. </w:t>
      </w:r>
    </w:p>
    <w:p w:rsidR="005271A4" w:rsidRDefault="005271A4" w:rsidP="005271A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</w:t>
      </w:r>
      <w:r>
        <w:rPr>
          <w:spacing w:val="-4"/>
          <w:lang w:val="sq-AL"/>
        </w:rPr>
        <w:tab/>
        <w:t>Me hyrjen në fuqi të këtij vendimi, Drejtoria e Administrimit dhe Mbrojtjes së Tokës të qarkut Durrës të pasqyrojë në dokumentacionin kadastral përkatës ndryshimet e kategorisë së resursit, nga tokë bujqësore në tokë truall, për sipërfaqen prej 19 889 (nëntëmbëdhjetë mijë e tetëqind e tetëdhjetë e nëntë) m², sipas pikës 1 të këtij vendimi.</w:t>
      </w:r>
    </w:p>
    <w:p w:rsidR="005271A4" w:rsidRDefault="005271A4" w:rsidP="005271A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</w:t>
      </w:r>
      <w:r>
        <w:rPr>
          <w:spacing w:val="-4"/>
          <w:lang w:val="sq-AL"/>
        </w:rPr>
        <w:tab/>
        <w:t>Ngarkohen Ministria e Bujqësisë dhe Zhvillimit Rural, Këshilli i Qarkut Durrës, Zyra Vendore e Regjistrimit të Pasurive të Paluajtshme Durrës dhe Bashkia Durrës për zbatimin e këtij vendimi.</w:t>
      </w:r>
    </w:p>
    <w:p w:rsidR="005271A4" w:rsidRDefault="005271A4" w:rsidP="005271A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pas botimit në Fletoren Zyrtare.</w:t>
      </w:r>
    </w:p>
    <w:p w:rsidR="005271A4" w:rsidRDefault="005271A4" w:rsidP="005271A4">
      <w:pPr>
        <w:spacing w:after="0" w:line="240" w:lineRule="auto"/>
        <w:rPr>
          <w:rFonts w:ascii="Garamond" w:hAnsi="Garamond"/>
          <w:spacing w:val="-4"/>
          <w:sz w:val="14"/>
          <w:szCs w:val="24"/>
          <w:lang w:val="sq-AL"/>
        </w:rPr>
      </w:pPr>
    </w:p>
    <w:p w:rsidR="005271A4" w:rsidRDefault="005271A4" w:rsidP="005271A4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ZËVENDËSKRYEMINISTRI</w:t>
      </w:r>
    </w:p>
    <w:p w:rsidR="005271A4" w:rsidRDefault="005271A4" w:rsidP="005271A4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Senida Mesi</w:t>
      </w:r>
    </w:p>
    <w:p w:rsidR="005271A4" w:rsidRDefault="005271A4" w:rsidP="005271A4">
      <w:pPr>
        <w:spacing w:after="0" w:line="240" w:lineRule="auto"/>
        <w:ind w:firstLine="0"/>
        <w:jc w:val="left"/>
        <w:rPr>
          <w:rFonts w:ascii="Garamond" w:hAnsi="Garamond"/>
          <w:spacing w:val="-4"/>
          <w:sz w:val="24"/>
          <w:szCs w:val="24"/>
          <w:lang w:val="sq-AL"/>
        </w:rPr>
        <w:sectPr w:rsidR="005271A4" w:rsidSect="005271A4">
          <w:pgSz w:w="11907" w:h="16840"/>
          <w:pgMar w:top="720" w:right="1134" w:bottom="720" w:left="1134" w:header="851" w:footer="851" w:gutter="0"/>
          <w:pgNumType w:start="5201"/>
          <w:cols w:space="454"/>
        </w:sectPr>
      </w:pPr>
    </w:p>
    <w:p w:rsidR="005271A4" w:rsidRDefault="005271A4" w:rsidP="005271A4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5271A4" w:rsidRDefault="005271A4" w:rsidP="005271A4">
      <w:pPr>
        <w:pStyle w:val="NeniNr"/>
        <w:jc w:val="right"/>
        <w:rPr>
          <w:lang w:val="sq-AL"/>
        </w:rPr>
      </w:pPr>
      <w:r>
        <w:rPr>
          <w:lang w:val="sq-AL"/>
        </w:rPr>
        <w:t>Lidhja 1</w:t>
      </w:r>
    </w:p>
    <w:p w:rsidR="005271A4" w:rsidRDefault="005271A4" w:rsidP="005271A4">
      <w:pPr>
        <w:pStyle w:val="NeniNr"/>
        <w:rPr>
          <w:lang w:val="sq-AL"/>
        </w:rPr>
      </w:pPr>
      <w:r>
        <w:rPr>
          <w:lang w:val="sq-AL"/>
        </w:rPr>
        <w:t>TOKË ARË (KATEGORIA V)</w:t>
      </w:r>
    </w:p>
    <w:p w:rsidR="005271A4" w:rsidRDefault="005271A4" w:rsidP="005271A4">
      <w:pPr>
        <w:spacing w:after="0" w:line="240" w:lineRule="auto"/>
        <w:ind w:firstLine="0"/>
        <w:rPr>
          <w:sz w:val="10"/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1429"/>
        <w:gridCol w:w="769"/>
        <w:gridCol w:w="1081"/>
        <w:gridCol w:w="919"/>
        <w:gridCol w:w="1006"/>
        <w:gridCol w:w="919"/>
        <w:gridCol w:w="1166"/>
        <w:gridCol w:w="1161"/>
      </w:tblGrid>
      <w:tr w:rsidR="005271A4" w:rsidTr="005271A4">
        <w:trPr>
          <w:trHeight w:val="706"/>
        </w:trPr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Bashkia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Njësia administrative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Fshati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kadastrale</w:t>
            </w: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Numri i</w:t>
            </w: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pasurisë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Kategoria e tokës bujqësore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</w:p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Truall i kërkuar (m²)</w:t>
            </w:r>
          </w:p>
        </w:tc>
      </w:tr>
      <w:tr w:rsidR="005271A4" w:rsidTr="005271A4">
        <w:trPr>
          <w:trHeight w:val="701"/>
        </w:trPr>
        <w:tc>
          <w:tcPr>
            <w:tcW w:w="4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Durrës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Katund i Ri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Bisht-Kamzë</w:t>
            </w:r>
          </w:p>
        </w:tc>
        <w:tc>
          <w:tcPr>
            <w:tcW w:w="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1198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64/16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Shoqëria “Emante” sh.p.k.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Arë</w:t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V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19889</w:t>
            </w:r>
          </w:p>
        </w:tc>
      </w:tr>
      <w:tr w:rsidR="005271A4" w:rsidTr="005271A4">
        <w:trPr>
          <w:trHeight w:val="197"/>
        </w:trPr>
        <w:tc>
          <w:tcPr>
            <w:tcW w:w="428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71A4" w:rsidRDefault="005271A4">
            <w:pPr>
              <w:pStyle w:val="Paragrafi"/>
              <w:spacing w:line="276" w:lineRule="auto"/>
              <w:ind w:firstLine="0"/>
              <w:jc w:val="right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19889</w:t>
            </w:r>
          </w:p>
        </w:tc>
      </w:tr>
    </w:tbl>
    <w:p w:rsidR="00997C92" w:rsidRDefault="00997C92"/>
    <w:sectPr w:rsidR="00997C92" w:rsidSect="005271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1A4"/>
    <w:rsid w:val="005271A4"/>
    <w:rsid w:val="00997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D83454-23DD-4647-98AC-EC23D0D7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71A4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5271A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5271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5271A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5271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271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8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2018-06-11T06:57:00Z</dcterms:created>
  <dcterms:modified xsi:type="dcterms:W3CDTF">2018-06-11T06:57:00Z</dcterms:modified>
</cp:coreProperties>
</file>