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E7BB0" w:rsidRDefault="003E7BB0" w:rsidP="003E7BB0">
      <w:pPr>
        <w:pStyle w:val="NeniTitull"/>
        <w:rPr>
          <w:lang w:val="sq-AL"/>
        </w:rPr>
      </w:pPr>
      <w:r>
        <w:rPr>
          <w:lang w:val="sq-AL"/>
        </w:rPr>
        <w:t>VENDIM</w:t>
      </w:r>
    </w:p>
    <w:p w:rsidR="003E7BB0" w:rsidRDefault="003E7BB0" w:rsidP="003E7BB0">
      <w:pPr>
        <w:pStyle w:val="NeniTitull"/>
        <w:rPr>
          <w:lang w:val="sq-AL"/>
        </w:rPr>
      </w:pPr>
      <w:r>
        <w:rPr>
          <w:lang w:val="sq-AL"/>
        </w:rPr>
        <w:t>Nr. 345, datë 12.6.2018</w:t>
      </w:r>
    </w:p>
    <w:p w:rsidR="003E7BB0" w:rsidRDefault="003E7BB0" w:rsidP="003E7BB0">
      <w:pPr>
        <w:pStyle w:val="Hapesira7"/>
        <w:rPr>
          <w:lang w:val="sq-AL"/>
        </w:rPr>
      </w:pPr>
    </w:p>
    <w:p w:rsidR="003E7BB0" w:rsidRDefault="003E7BB0" w:rsidP="003E7BB0">
      <w:pPr>
        <w:pStyle w:val="NeniTitull"/>
        <w:rPr>
          <w:lang w:val="sq-AL"/>
        </w:rPr>
      </w:pPr>
      <w:r>
        <w:rPr>
          <w:lang w:val="sq-AL"/>
        </w:rPr>
        <w:t xml:space="preserve">PËR RISHPËRNDARJEN E NUMRIT TË PUNONJËSVE ORGANIKË NË NJËSITË E QEVERISJES QENDRORE </w:t>
      </w:r>
    </w:p>
    <w:p w:rsidR="003E7BB0" w:rsidRDefault="003E7BB0" w:rsidP="003E7BB0">
      <w:pPr>
        <w:pStyle w:val="NeniTitull"/>
        <w:rPr>
          <w:lang w:val="sq-AL"/>
        </w:rPr>
      </w:pPr>
      <w:r>
        <w:rPr>
          <w:lang w:val="sq-AL"/>
        </w:rPr>
        <w:t>PËR VITIN 2018</w:t>
      </w:r>
    </w:p>
    <w:p w:rsidR="003E7BB0" w:rsidRDefault="003E7BB0" w:rsidP="003E7BB0">
      <w:pPr>
        <w:pStyle w:val="Hapesira7"/>
        <w:rPr>
          <w:lang w:val="sq-AL"/>
        </w:rPr>
      </w:pPr>
    </w:p>
    <w:p w:rsidR="003E7BB0" w:rsidRDefault="003E7BB0" w:rsidP="003E7BB0">
      <w:pPr>
        <w:pStyle w:val="Paragraf02"/>
        <w:rPr>
          <w:lang w:val="sq-AL"/>
        </w:rPr>
      </w:pPr>
      <w:r>
        <w:rPr>
          <w:lang w:val="sq-AL"/>
        </w:rPr>
        <w:t>Në mbështetje të nenit 100 të Kushtetutës dhe të nenit 11, të ligjit nr. 109/2017, “Për buxhetin e vitit 2018”, me propozimin e ministrit të Financave dhe Ekonomisë, Këshilli i Ministrave</w:t>
      </w:r>
    </w:p>
    <w:p w:rsidR="003E7BB0" w:rsidRDefault="003E7BB0" w:rsidP="003E7BB0">
      <w:pPr>
        <w:pStyle w:val="Hapesira7"/>
        <w:rPr>
          <w:lang w:val="sq-AL"/>
        </w:rPr>
      </w:pPr>
    </w:p>
    <w:p w:rsidR="003E7BB0" w:rsidRDefault="003E7BB0" w:rsidP="003E7BB0">
      <w:pPr>
        <w:pStyle w:val="NeniNr"/>
        <w:rPr>
          <w:lang w:val="sq-AL"/>
        </w:rPr>
      </w:pPr>
      <w:r>
        <w:rPr>
          <w:lang w:val="sq-AL"/>
        </w:rPr>
        <w:t>VENDOSI:</w:t>
      </w:r>
    </w:p>
    <w:p w:rsidR="003E7BB0" w:rsidRDefault="003E7BB0" w:rsidP="003E7BB0">
      <w:pPr>
        <w:pStyle w:val="Hapesira7"/>
        <w:rPr>
          <w:lang w:val="sq-AL"/>
        </w:rPr>
      </w:pPr>
    </w:p>
    <w:p w:rsidR="003E7BB0" w:rsidRDefault="003E7BB0" w:rsidP="003E7BB0">
      <w:pPr>
        <w:pStyle w:val="Paragraf02"/>
        <w:rPr>
          <w:lang w:val="sq-AL"/>
        </w:rPr>
      </w:pPr>
      <w:r>
        <w:rPr>
          <w:lang w:val="sq-AL"/>
        </w:rPr>
        <w:t>1. Numri i punonjësve të sistemit të Ministrisë së Bujqësisë dhe Zhvillimit Rural (MBZHR), për vitin 2018, pakësohet me 50 veta, përkatësisht, 5 punonjës të aparatit të ministrisë dhe 45 punonjës të Inspektoratit Shtetëror të Mjedisit, Pyjeve dhe Ujërave, duke e çuar numrin e përgjithshëm të këtij institucioni në 1 947 veta.</w:t>
      </w:r>
    </w:p>
    <w:p w:rsidR="003E7BB0" w:rsidRDefault="003E7BB0" w:rsidP="003E7BB0">
      <w:pPr>
        <w:pStyle w:val="Paragraf02"/>
        <w:rPr>
          <w:lang w:val="sq-AL"/>
        </w:rPr>
      </w:pPr>
      <w:r>
        <w:rPr>
          <w:lang w:val="sq-AL"/>
        </w:rPr>
        <w:t>2. Numri i punonjësve të Sekretariatit Teknik të Këshillit Kombëtar të Ujit (AMBU), për vitin 2018, shtohet me 5 punonjës, duke e çuar numrin e përgjithshëm të këtij institucioni në 28 veta.</w:t>
      </w:r>
    </w:p>
    <w:p w:rsidR="003E7BB0" w:rsidRDefault="003E7BB0" w:rsidP="003E7BB0">
      <w:pPr>
        <w:pStyle w:val="Paragraf02"/>
        <w:rPr>
          <w:lang w:val="sq-AL"/>
        </w:rPr>
      </w:pPr>
      <w:r>
        <w:rPr>
          <w:lang w:val="sq-AL"/>
        </w:rPr>
        <w:t>3. Numri i punonjësve të sistemit të Ministrisë së Turizmit dhe Mjedisit, për vitin 2018, shtohet me 45 punonjës për Inspektoratin Shtetëror të Mjedisit, Pyjeve dhe Ujërave, duke e çuar numrin e përgjithshëm të ministrisë në 1080 veta.</w:t>
      </w:r>
    </w:p>
    <w:p w:rsidR="003E7BB0" w:rsidRDefault="003E7BB0" w:rsidP="003E7BB0">
      <w:pPr>
        <w:pStyle w:val="Paragraf02"/>
        <w:rPr>
          <w:lang w:val="sq-AL"/>
        </w:rPr>
      </w:pPr>
      <w:r>
        <w:rPr>
          <w:lang w:val="sq-AL"/>
        </w:rPr>
        <w:t>4. Ngarkohen Ministria e Financave dhe Ekonomisë, Ministria e Turizmit dhe Mjedisit, Inspektorati Shtetëror i Mjedisit, Pyjeve dhe Ujërave dhe Sekretariati Teknik i Këshillit Kombëtar të Ujit për zbatimin e këtij vendimi.</w:t>
      </w:r>
    </w:p>
    <w:p w:rsidR="003E7BB0" w:rsidRDefault="003E7BB0" w:rsidP="003E7BB0">
      <w:pPr>
        <w:pStyle w:val="Paragraf02"/>
        <w:rPr>
          <w:lang w:val="sq-AL"/>
        </w:rPr>
      </w:pPr>
      <w:r>
        <w:rPr>
          <w:lang w:val="sq-AL"/>
        </w:rPr>
        <w:t xml:space="preserve">Ky vendim hyn në fuqi menjëherë dhe botohet në Fletoren zyrtare. </w:t>
      </w:r>
    </w:p>
    <w:p w:rsidR="003E7BB0" w:rsidRDefault="003E7BB0" w:rsidP="003E7BB0">
      <w:pPr>
        <w:pStyle w:val="Hapesira7"/>
        <w:rPr>
          <w:lang w:val="sq-AL"/>
        </w:rPr>
      </w:pPr>
    </w:p>
    <w:p w:rsidR="003E7BB0" w:rsidRDefault="003E7BB0" w:rsidP="003E7BB0">
      <w:pPr>
        <w:pStyle w:val="Paragraf02"/>
        <w:jc w:val="right"/>
        <w:rPr>
          <w:lang w:val="sq-AL"/>
        </w:rPr>
      </w:pPr>
      <w:r>
        <w:rPr>
          <w:lang w:val="sq-AL"/>
        </w:rPr>
        <w:t>KRYEMINISTRI</w:t>
      </w:r>
    </w:p>
    <w:p w:rsidR="003E7BB0" w:rsidRDefault="003E7BB0" w:rsidP="003E7BB0">
      <w:pPr>
        <w:pStyle w:val="Paragraf02"/>
        <w:jc w:val="right"/>
        <w:rPr>
          <w:b/>
          <w:lang w:val="sq-AL"/>
        </w:rPr>
      </w:pPr>
      <w:r>
        <w:rPr>
          <w:b/>
          <w:lang w:val="sq-AL"/>
        </w:rPr>
        <w:t>Edi Rama</w:t>
      </w:r>
    </w:p>
    <w:p w:rsidR="00392A9E" w:rsidRDefault="00392A9E">
      <w:bookmarkStart w:id="0" w:name="_GoBack"/>
      <w:bookmarkEnd w:id="0"/>
    </w:p>
    <w:sectPr w:rsidR="00392A9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451F"/>
    <w:rsid w:val="0021451F"/>
    <w:rsid w:val="00392A9E"/>
    <w:rsid w:val="003E7B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219F110-89D0-43A6-8C8F-F91FC1DBCD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NeniNrChar">
    <w:name w:val="Neni_Nr Char"/>
    <w:basedOn w:val="DefaultParagraphFont"/>
    <w:link w:val="NeniNr"/>
    <w:locked/>
    <w:rsid w:val="003E7BB0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3E7BB0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3E7BB0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Hapesira7">
    <w:name w:val="Hapesira 7"/>
    <w:basedOn w:val="Normal"/>
    <w:qFormat/>
    <w:rsid w:val="003E7BB0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14"/>
      <w:szCs w:val="24"/>
    </w:rPr>
  </w:style>
  <w:style w:type="paragraph" w:customStyle="1" w:styleId="Paragraf02">
    <w:name w:val="Paragraf 0.2"/>
    <w:basedOn w:val="Normal"/>
    <w:qFormat/>
    <w:rsid w:val="003E7BB0"/>
    <w:pPr>
      <w:widowControl w:val="0"/>
      <w:tabs>
        <w:tab w:val="left" w:pos="6575"/>
      </w:tabs>
      <w:spacing w:after="0" w:line="240" w:lineRule="auto"/>
      <w:ind w:firstLine="284"/>
      <w:jc w:val="both"/>
    </w:pPr>
    <w:rPr>
      <w:rFonts w:ascii="Garamond" w:eastAsia="MS Mincho" w:hAnsi="Garamond" w:cs="CG Times"/>
      <w:spacing w:val="-4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4277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208</Words>
  <Characters>1190</Characters>
  <Application>Microsoft Office Word</Application>
  <DocSecurity>0</DocSecurity>
  <Lines>9</Lines>
  <Paragraphs>2</Paragraphs>
  <ScaleCrop>false</ScaleCrop>
  <Company/>
  <LinksUpToDate>false</LinksUpToDate>
  <CharactersWithSpaces>1396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2</cp:revision>
  <dcterms:created xsi:type="dcterms:W3CDTF">2018-06-19T13:18:00Z</dcterms:created>
  <dcterms:modified xsi:type="dcterms:W3CDTF">2018-06-19T13:18:00Z</dcterms:modified>
</cp:coreProperties>
</file>