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58" w:rsidRDefault="00990A58" w:rsidP="00990A58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990A58" w:rsidRDefault="00990A58" w:rsidP="00990A58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438, datë 18.7.2018</w:t>
      </w:r>
    </w:p>
    <w:p w:rsidR="00990A58" w:rsidRDefault="00990A58" w:rsidP="00990A58">
      <w:pPr>
        <w:pStyle w:val="Hapesira7"/>
        <w:rPr>
          <w:spacing w:val="-4"/>
          <w:lang w:val="sq-AL"/>
        </w:rPr>
      </w:pPr>
    </w:p>
    <w:p w:rsidR="00990A58" w:rsidRDefault="00990A58" w:rsidP="00990A58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PËR KALIMIN E FUNKSIONEVE TË AGJENCISË KOMBËTARE PËR ZHVILLIMIN RAJONAL (AKZHR), AGJENCISË SË ZHVILLIMIT EKONOMIK RAJONAL (AZHER) DHE AGJENCIVE TË ZHVILLIMIT RAJONAL (AZHR) </w:t>
      </w:r>
      <w:r>
        <w:rPr>
          <w:b/>
          <w:color w:val="000000"/>
          <w:spacing w:val="-4"/>
          <w:lang w:val="sq-AL"/>
        </w:rPr>
        <w:t>TE</w:t>
      </w:r>
      <w:r>
        <w:rPr>
          <w:b/>
          <w:spacing w:val="-4"/>
          <w:lang w:val="sq-AL"/>
        </w:rPr>
        <w:t xml:space="preserve"> FONDI SHQIPTAR I ZHVILLIMIT (FSHZH)</w:t>
      </w:r>
    </w:p>
    <w:p w:rsidR="00990A58" w:rsidRDefault="00990A58" w:rsidP="00990A58">
      <w:pPr>
        <w:pStyle w:val="Hapesira7"/>
        <w:rPr>
          <w:spacing w:val="-4"/>
          <w:lang w:val="sq-AL"/>
        </w:rPr>
      </w:pPr>
    </w:p>
    <w:p w:rsidR="00990A58" w:rsidRDefault="00990A58" w:rsidP="00990A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10, të ligjit nr. 9000, datë 30.1.2003, “Për organizimin dhe funksionimin e Këshillit të Ministrave”; të neneve 4 e 6, të ligjit nr. 90/2012, “Për organizimin dhe funksionimin e administratës shtetërore”; të nenit 52, të ligjit nr. 9936, datë 26.6.2008, “Për menaxhimin e sistemit buxhetor në Republikën e Shqipërisë”, dhe të nenit 10, të ligjit nr. 109/2017, “Për buxhetin e vitit 2018”, të ndryshuar, me propozimin e ministrit të Financave dhe Ekonomisë, Këshilli i Ministrave</w:t>
      </w:r>
    </w:p>
    <w:p w:rsidR="00990A58" w:rsidRDefault="00990A58" w:rsidP="00990A58">
      <w:pPr>
        <w:pStyle w:val="Hapesira7"/>
        <w:rPr>
          <w:spacing w:val="-4"/>
          <w:lang w:val="sq-AL"/>
        </w:rPr>
      </w:pPr>
    </w:p>
    <w:p w:rsidR="00990A58" w:rsidRDefault="00990A58" w:rsidP="00990A58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spacing w:val="-4"/>
          <w:lang w:val="sq-AL"/>
        </w:rPr>
        <w:t>VENDOSI</w:t>
      </w:r>
      <w:r>
        <w:rPr>
          <w:b/>
          <w:spacing w:val="-4"/>
          <w:lang w:val="sq-AL"/>
        </w:rPr>
        <w:t>:</w:t>
      </w:r>
    </w:p>
    <w:p w:rsidR="00990A58" w:rsidRDefault="00990A58" w:rsidP="00990A58">
      <w:pPr>
        <w:pStyle w:val="Hapesira7"/>
        <w:rPr>
          <w:spacing w:val="-4"/>
          <w:lang w:val="sq-AL"/>
        </w:rPr>
      </w:pPr>
    </w:p>
    <w:p w:rsidR="00990A58" w:rsidRDefault="00990A58" w:rsidP="00990A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Kalimin e funksioneve të Agjencisë Kombëtare për Zhvillimin Rajonal (AKZHR), Agjencisë së Zhvillimit Ekonomik Rajonal (AZHER) dhe agjencive të zhvillimit rajonal (AZHR) </w:t>
      </w:r>
      <w:r>
        <w:rPr>
          <w:color w:val="000000"/>
          <w:spacing w:val="-4"/>
          <w:lang w:val="sq-AL"/>
        </w:rPr>
        <w:t>te</w:t>
      </w:r>
      <w:r>
        <w:rPr>
          <w:spacing w:val="-4"/>
          <w:lang w:val="sq-AL"/>
        </w:rPr>
        <w:t xml:space="preserve"> Fondi Shqiptar i Zhvillimit (FSHZH). </w:t>
      </w:r>
    </w:p>
    <w:p w:rsidR="00990A58" w:rsidRDefault="00990A58" w:rsidP="00990A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Të drejtat, detyrimet, arkivat dhe çdo dokumentacion tjetër zyrtar, që disponohet nga Agjencia Kombëtare për Zhvillimin Rajonal (AKZHR), Agjencia e Zhvillimit Ekonomik Rajonal (AZHER) dhe agjencitë e zhvillimit rajonal (AZHR) transferohen te Fondi Shqiptar i Zhvillimit. </w:t>
      </w:r>
    </w:p>
    <w:p w:rsidR="00990A58" w:rsidRDefault="00990A58" w:rsidP="00990A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Buxheti i miratuar për vitin 2018, për këto agjenci, të përdoret në strukturën aktuale buxhetore deri në kalimin e plotë të tyre në FZHSH. </w:t>
      </w:r>
    </w:p>
    <w:p w:rsidR="00990A58" w:rsidRDefault="00990A58" w:rsidP="00990A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Për personelin aktual të Agjencisë Kombëtare për Zhvillimin Rajonal (AKZHR), Agjencisë së Zhvillimit Ekonomik Rajonal (AZHER) dhe të agjencive të zhvillimit rajonal (AZHR) zbatohen dispozitat e Kodit të Punës në rastin e mbylljes dhe të ristrukturimit të institucionit. </w:t>
      </w:r>
    </w:p>
    <w:p w:rsidR="00990A58" w:rsidRDefault="00990A58" w:rsidP="00990A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Ngarkohet Fondit Shqiptar i Zhvillimit, që brenda 6 muajve nga hyrja në fuqi e këtij vendimi, të miratojë rregulloren funksionale dhe strukturën organizative, në zbatim të pikës 1 të këtij vendimi, në përputhje me kërkesat e neneve 4, pika 3, dhe 6, pikat 2, shkronja “d”, dhe 3, të ligjit nr. 10130, datë 11.5.2009, “Për Fondin Shqiptar të Zhvillimit”. </w:t>
      </w:r>
    </w:p>
    <w:p w:rsidR="00990A58" w:rsidRDefault="00990A58" w:rsidP="00990A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Vendimi nr. 961, datë 2.12.2015, i Këshillit të Ministrave, “Për krijimin, organizimin dhe funksionimin e Agjencisë Kombëtare për Zhvillimin Rajonal, të agjencive të zhvillimit rajonal dhe Agjencisë së Zhvillimit Ekonomik Rajonal”, dhe çdo akt tjetër administrativ i nxjerrë në zbatim të tij, shfuqizohen. </w:t>
      </w:r>
    </w:p>
    <w:p w:rsidR="00990A58" w:rsidRDefault="00990A58" w:rsidP="00990A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Ngarkohen Ministria e Financave dhe Ekonomisë, Fondi Shqiptar i Zhvillimit dhe agjencitë e përmendura në pikën 1 për zbatimin e këtij vendimi.</w:t>
      </w:r>
    </w:p>
    <w:p w:rsidR="00990A58" w:rsidRDefault="00990A58" w:rsidP="00990A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990A58" w:rsidRDefault="00990A58" w:rsidP="00990A58">
      <w:pPr>
        <w:pStyle w:val="Hapesira7"/>
        <w:rPr>
          <w:spacing w:val="-4"/>
          <w:lang w:val="sq-AL"/>
        </w:rPr>
      </w:pPr>
    </w:p>
    <w:p w:rsidR="00990A58" w:rsidRDefault="00990A58" w:rsidP="00990A5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990A58" w:rsidRDefault="00990A58" w:rsidP="00990A5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DC2D32" w:rsidRDefault="00DC2D32">
      <w:bookmarkStart w:id="0" w:name="_GoBack"/>
      <w:bookmarkEnd w:id="0"/>
    </w:p>
    <w:sectPr w:rsidR="00DC2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EE0"/>
    <w:rsid w:val="00990A58"/>
    <w:rsid w:val="00DC2D32"/>
    <w:rsid w:val="00FC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C3F808-5437-48EB-8461-8C75A7C5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90A5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90A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90A5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8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2018-07-24T13:21:00Z</dcterms:created>
  <dcterms:modified xsi:type="dcterms:W3CDTF">2018-07-24T13:22:00Z</dcterms:modified>
</cp:coreProperties>
</file>