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408" w:rsidRDefault="006D0408" w:rsidP="006D0408">
      <w:pPr>
        <w:pStyle w:val="Paragrafi"/>
        <w:jc w:val="center"/>
        <w:rPr>
          <w:b/>
          <w:caps/>
          <w:szCs w:val="24"/>
          <w:lang w:val="sq-AL"/>
        </w:rPr>
      </w:pPr>
      <w:r>
        <w:rPr>
          <w:b/>
          <w:caps/>
          <w:szCs w:val="24"/>
          <w:lang w:val="sq-AL"/>
        </w:rPr>
        <w:t>Vendim</w:t>
      </w:r>
    </w:p>
    <w:p w:rsidR="006D0408" w:rsidRDefault="006D0408" w:rsidP="006D0408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>Nr. 477, datë 31.7.2018</w:t>
      </w:r>
    </w:p>
    <w:p w:rsidR="006D0408" w:rsidRDefault="006D0408" w:rsidP="006D0408">
      <w:pPr>
        <w:pStyle w:val="Paragrafi"/>
        <w:jc w:val="center"/>
        <w:rPr>
          <w:b/>
          <w:sz w:val="14"/>
          <w:szCs w:val="24"/>
          <w:lang w:val="sq-AL"/>
        </w:rPr>
      </w:pPr>
    </w:p>
    <w:p w:rsidR="006D0408" w:rsidRDefault="006D0408" w:rsidP="006D0408">
      <w:pPr>
        <w:pStyle w:val="Paragrafi"/>
        <w:jc w:val="center"/>
        <w:rPr>
          <w:b/>
          <w:bCs/>
          <w:spacing w:val="-5"/>
          <w:szCs w:val="24"/>
          <w:lang w:val="sq-AL"/>
        </w:rPr>
      </w:pPr>
      <w:r>
        <w:rPr>
          <w:b/>
          <w:szCs w:val="24"/>
          <w:lang w:val="sq-AL"/>
        </w:rPr>
        <w:t xml:space="preserve">PËR </w:t>
      </w:r>
      <w:r>
        <w:rPr>
          <w:b/>
          <w:bCs/>
          <w:spacing w:val="-1"/>
          <w:szCs w:val="24"/>
          <w:lang w:val="sq-AL"/>
        </w:rPr>
        <w:t xml:space="preserve">DISA NDRYSHIME NË VENDIMIN </w:t>
      </w:r>
      <w:r>
        <w:rPr>
          <w:b/>
          <w:bCs/>
          <w:spacing w:val="-9"/>
          <w:szCs w:val="24"/>
          <w:lang w:val="sq-AL"/>
        </w:rPr>
        <w:t>NR. 463, DATË 22.6.2016, TË KËSHILLIT TË MINISTRAVE, “</w:t>
      </w:r>
      <w:r>
        <w:rPr>
          <w:b/>
          <w:bCs/>
          <w:spacing w:val="-2"/>
          <w:szCs w:val="24"/>
          <w:lang w:val="sq-AL"/>
        </w:rPr>
        <w:t>PËR SHPALLJEN E ZONËS SË</w:t>
      </w:r>
      <w:r>
        <w:rPr>
          <w:szCs w:val="24"/>
          <w:lang w:val="sq-AL"/>
        </w:rPr>
        <w:t xml:space="preserve"> </w:t>
      </w:r>
      <w:r>
        <w:rPr>
          <w:b/>
          <w:bCs/>
          <w:spacing w:val="-3"/>
          <w:szCs w:val="24"/>
          <w:lang w:val="sq-AL"/>
        </w:rPr>
        <w:t xml:space="preserve">TEKNOLOGJISË DHE ZHVILLIMIT </w:t>
      </w:r>
      <w:r>
        <w:rPr>
          <w:b/>
          <w:bCs/>
          <w:spacing w:val="-5"/>
          <w:szCs w:val="24"/>
          <w:lang w:val="sq-AL"/>
        </w:rPr>
        <w:t xml:space="preserve">EKONOMIK NË KOPLIK, </w:t>
      </w:r>
    </w:p>
    <w:p w:rsidR="006D0408" w:rsidRDefault="006D0408" w:rsidP="006D0408">
      <w:pPr>
        <w:pStyle w:val="Paragrafi"/>
        <w:jc w:val="center"/>
        <w:rPr>
          <w:b/>
          <w:szCs w:val="24"/>
          <w:lang w:val="sq-AL"/>
        </w:rPr>
      </w:pPr>
      <w:r>
        <w:rPr>
          <w:b/>
          <w:bCs/>
          <w:spacing w:val="-5"/>
          <w:szCs w:val="24"/>
          <w:lang w:val="sq-AL"/>
        </w:rPr>
        <w:t>MALËSI E</w:t>
      </w:r>
      <w:r>
        <w:rPr>
          <w:szCs w:val="24"/>
          <w:lang w:val="sq-AL"/>
        </w:rPr>
        <w:t xml:space="preserve"> </w:t>
      </w:r>
      <w:r>
        <w:rPr>
          <w:b/>
          <w:bCs/>
          <w:szCs w:val="24"/>
          <w:lang w:val="sq-AL"/>
        </w:rPr>
        <w:t>MADHE”</w:t>
      </w:r>
    </w:p>
    <w:p w:rsidR="006D0408" w:rsidRDefault="006D0408" w:rsidP="006D0408">
      <w:pPr>
        <w:pStyle w:val="Paragrafi"/>
        <w:rPr>
          <w:rFonts w:cs="Times New Roman"/>
          <w:sz w:val="14"/>
          <w:szCs w:val="24"/>
          <w:u w:val="single"/>
          <w:lang w:val="sq-AL"/>
        </w:rPr>
      </w:pPr>
    </w:p>
    <w:p w:rsidR="006D0408" w:rsidRDefault="006D0408" w:rsidP="006D0408">
      <w:pPr>
        <w:pStyle w:val="Paragrafi"/>
        <w:rPr>
          <w:szCs w:val="24"/>
          <w:lang w:val="sq-AL"/>
        </w:rPr>
      </w:pPr>
      <w:r>
        <w:rPr>
          <w:spacing w:val="-4"/>
          <w:szCs w:val="24"/>
          <w:lang w:val="sq-AL"/>
        </w:rPr>
        <w:t xml:space="preserve">Në mbështetje të nenit 100 të Kushtetutës, </w:t>
      </w:r>
      <w:r>
        <w:rPr>
          <w:spacing w:val="-3"/>
          <w:szCs w:val="24"/>
          <w:lang w:val="sq-AL"/>
        </w:rPr>
        <w:t>të nenit 4, të ligjit nr. 9789, datë 19.7.2007, “Për krijimin dhe funksionimin e zonave të teknologjisë dhe zhvillimit ekonomik”</w:t>
      </w:r>
      <w:r>
        <w:rPr>
          <w:spacing w:val="-5"/>
          <w:szCs w:val="24"/>
          <w:lang w:val="sq-AL"/>
        </w:rPr>
        <w:t xml:space="preserve">, të ndryshuar, me </w:t>
      </w:r>
      <w:r>
        <w:rPr>
          <w:spacing w:val="-6"/>
          <w:szCs w:val="24"/>
          <w:lang w:val="sq-AL"/>
        </w:rPr>
        <w:t xml:space="preserve">propozimin e ministrit </w:t>
      </w:r>
      <w:r>
        <w:rPr>
          <w:szCs w:val="24"/>
          <w:lang w:val="sq-AL"/>
        </w:rPr>
        <w:t xml:space="preserve">të Financave dhe Ekonomisë, </w:t>
      </w:r>
      <w:r>
        <w:rPr>
          <w:spacing w:val="-6"/>
          <w:szCs w:val="24"/>
          <w:lang w:val="sq-AL"/>
        </w:rPr>
        <w:t xml:space="preserve">Këshilli i </w:t>
      </w:r>
      <w:r>
        <w:rPr>
          <w:szCs w:val="24"/>
          <w:lang w:val="sq-AL"/>
        </w:rPr>
        <w:t>Ministrave</w:t>
      </w:r>
    </w:p>
    <w:p w:rsidR="006D0408" w:rsidRDefault="006D0408" w:rsidP="006D0408">
      <w:pPr>
        <w:pStyle w:val="NeniNr"/>
        <w:keepNext w:val="0"/>
        <w:jc w:val="both"/>
        <w:rPr>
          <w:lang w:val="sq-AL"/>
        </w:rPr>
      </w:pPr>
    </w:p>
    <w:p w:rsidR="006D0408" w:rsidRDefault="006D0408" w:rsidP="006D0408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6D0408" w:rsidRDefault="006D0408" w:rsidP="006D0408">
      <w:pPr>
        <w:pStyle w:val="Paragrafi"/>
        <w:rPr>
          <w:color w:val="000000"/>
          <w:sz w:val="14"/>
          <w:szCs w:val="24"/>
          <w:lang w:val="sq-AL"/>
        </w:rPr>
      </w:pPr>
    </w:p>
    <w:p w:rsidR="006D0408" w:rsidRDefault="006D0408" w:rsidP="006D0408">
      <w:pPr>
        <w:pStyle w:val="Paragrafi"/>
        <w:rPr>
          <w:color w:val="000000"/>
          <w:szCs w:val="24"/>
          <w:lang w:val="sq-AL"/>
        </w:rPr>
      </w:pPr>
      <w:r>
        <w:rPr>
          <w:color w:val="000000"/>
          <w:szCs w:val="24"/>
          <w:lang w:val="sq-AL"/>
        </w:rPr>
        <w:t xml:space="preserve">Në vendimin </w:t>
      </w:r>
      <w:r>
        <w:rPr>
          <w:bCs/>
          <w:spacing w:val="-7"/>
          <w:szCs w:val="24"/>
          <w:lang w:val="sq-AL"/>
        </w:rPr>
        <w:t xml:space="preserve">nr. 463, datë </w:t>
      </w:r>
      <w:r>
        <w:rPr>
          <w:color w:val="000000"/>
          <w:szCs w:val="24"/>
          <w:lang w:val="sq-AL"/>
        </w:rPr>
        <w:t>22.6.2016</w:t>
      </w:r>
      <w:r>
        <w:rPr>
          <w:bCs/>
          <w:spacing w:val="-7"/>
          <w:szCs w:val="24"/>
          <w:lang w:val="sq-AL"/>
        </w:rPr>
        <w:t xml:space="preserve">, të Këshillit të Ministrave, </w:t>
      </w:r>
      <w:r>
        <w:rPr>
          <w:color w:val="000000"/>
          <w:szCs w:val="24"/>
          <w:lang w:val="sq-AL"/>
        </w:rPr>
        <w:t>bëhen këto ndryshime:</w:t>
      </w:r>
    </w:p>
    <w:p w:rsidR="006D0408" w:rsidRDefault="006D0408" w:rsidP="006D0408">
      <w:pPr>
        <w:pStyle w:val="Paragrafi"/>
        <w:rPr>
          <w:szCs w:val="24"/>
          <w:lang w:val="sq-AL"/>
        </w:rPr>
      </w:pPr>
      <w:r>
        <w:rPr>
          <w:color w:val="000000"/>
          <w:szCs w:val="24"/>
          <w:lang w:val="sq-AL"/>
        </w:rPr>
        <w:t>1. Lista e pasurive, e përmendur në pikën 1, zëvendësohet me listën me të njëjtin titull që i bashkëlidhet këtij vendimi.</w:t>
      </w:r>
    </w:p>
    <w:p w:rsidR="006D0408" w:rsidRDefault="006D0408" w:rsidP="006D0408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2. Pika 2 ndryshohet si më poshtë vijon:</w:t>
      </w:r>
    </w:p>
    <w:p w:rsidR="006D0408" w:rsidRDefault="006D0408" w:rsidP="006D0408">
      <w:pPr>
        <w:pStyle w:val="Paragrafi"/>
        <w:rPr>
          <w:szCs w:val="24"/>
          <w:lang w:val="sq-AL"/>
        </w:rPr>
      </w:pPr>
      <w:r>
        <w:rPr>
          <w:spacing w:val="-7"/>
          <w:szCs w:val="24"/>
          <w:lang w:val="sq-AL"/>
        </w:rPr>
        <w:t xml:space="preserve">“2. Shtrirja, kufijtë, pikat e hyrjes dhe të daljes së </w:t>
      </w:r>
      <w:r>
        <w:rPr>
          <w:spacing w:val="-5"/>
          <w:szCs w:val="24"/>
          <w:lang w:val="sq-AL"/>
        </w:rPr>
        <w:t xml:space="preserve">kësaj zone përcaktohen në hartën treguese, që i </w:t>
      </w:r>
      <w:r>
        <w:rPr>
          <w:szCs w:val="24"/>
          <w:lang w:val="sq-AL"/>
        </w:rPr>
        <w:t>bashkëlidhet këtij vendimi.”.</w:t>
      </w:r>
    </w:p>
    <w:p w:rsidR="006D0408" w:rsidRDefault="006D0408" w:rsidP="006D0408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3. Në pikën 9, emërtimi “Ministria e Zhvillimit Ekonomik, Turizmit, Tregtisë dhe Sipërmarrjes” zëvendësohet me “Ministria e Financave dhe Ekonomisë”.</w:t>
      </w:r>
    </w:p>
    <w:p w:rsidR="006D0408" w:rsidRDefault="006D0408" w:rsidP="006D0408">
      <w:pPr>
        <w:pStyle w:val="Paragrafi"/>
        <w:rPr>
          <w:szCs w:val="24"/>
          <w:lang w:val="sq-AL"/>
        </w:rPr>
      </w:pPr>
      <w:r>
        <w:rPr>
          <w:spacing w:val="-6"/>
          <w:szCs w:val="24"/>
          <w:lang w:val="sq-AL"/>
        </w:rPr>
        <w:t xml:space="preserve">Ky vendim hyn në fuqi pas botimit </w:t>
      </w:r>
      <w:r>
        <w:rPr>
          <w:szCs w:val="24"/>
          <w:lang w:val="sq-AL"/>
        </w:rPr>
        <w:t>në Fletoren Zyrtare.</w:t>
      </w:r>
    </w:p>
    <w:p w:rsidR="006D0408" w:rsidRDefault="006D0408" w:rsidP="006D0408">
      <w:pPr>
        <w:pStyle w:val="Autoriteti"/>
        <w:keepNext w:val="0"/>
        <w:rPr>
          <w:lang w:val="sq-AL"/>
        </w:rPr>
      </w:pPr>
      <w:r>
        <w:rPr>
          <w:lang w:val="sq-AL"/>
        </w:rPr>
        <w:t>KRYEMINISTRI</w:t>
      </w:r>
    </w:p>
    <w:p w:rsidR="006D0408" w:rsidRDefault="006D0408" w:rsidP="006D0408">
      <w:pPr>
        <w:pStyle w:val="AutoritetiEmer"/>
        <w:rPr>
          <w:lang w:val="sq-AL"/>
        </w:rPr>
      </w:pPr>
      <w:r>
        <w:rPr>
          <w:lang w:val="sq-AL"/>
        </w:rPr>
        <w:t>Edi Rama</w:t>
      </w:r>
    </w:p>
    <w:p w:rsidR="006D0408" w:rsidRDefault="006D0408" w:rsidP="006D0408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6D0408" w:rsidSect="006D0408">
          <w:pgSz w:w="11907" w:h="16840"/>
          <w:pgMar w:top="720" w:right="1134" w:bottom="720" w:left="1134" w:header="851" w:footer="851" w:gutter="0"/>
          <w:cols w:space="454"/>
        </w:sectPr>
      </w:pPr>
    </w:p>
    <w:p w:rsidR="006D0408" w:rsidRDefault="006D0408" w:rsidP="006D0408">
      <w:pPr>
        <w:widowControl w:val="0"/>
        <w:spacing w:after="0" w:line="240" w:lineRule="auto"/>
        <w:ind w:firstLine="0"/>
        <w:jc w:val="center"/>
        <w:rPr>
          <w:rFonts w:ascii="Garamond" w:hAnsi="Garamond"/>
          <w:sz w:val="20"/>
          <w:szCs w:val="20"/>
          <w:lang w:val="sq-AL"/>
        </w:rPr>
        <w:sectPr w:rsidR="006D040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D0408" w:rsidRDefault="006D0408" w:rsidP="006D0408">
      <w:pPr>
        <w:widowControl w:val="0"/>
        <w:spacing w:after="0" w:line="240" w:lineRule="auto"/>
        <w:ind w:firstLine="0"/>
        <w:jc w:val="center"/>
        <w:rPr>
          <w:rFonts w:ascii="Garamond" w:hAnsi="Garamond"/>
          <w:sz w:val="20"/>
          <w:szCs w:val="20"/>
          <w:lang w:val="sq-AL"/>
        </w:rPr>
      </w:pPr>
      <w:r>
        <w:rPr>
          <w:rFonts w:ascii="Garamond" w:hAnsi="Garamond"/>
          <w:sz w:val="20"/>
          <w:szCs w:val="20"/>
          <w:lang w:val="sq-AL"/>
        </w:rPr>
        <w:t>LISTA E PASURIVE QË DO TË PËRFSHIHEN NË “ZONËN E TEKNOLOGJISË DHE ZHVILLIMIT EKONOMIK”, KOPLIK, MALËSI E MADHE</w:t>
      </w:r>
    </w:p>
    <w:p w:rsidR="006D0408" w:rsidRDefault="006D0408" w:rsidP="006D0408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z w:val="14"/>
          <w:szCs w:val="20"/>
          <w:lang w:val="sq-AL"/>
        </w:rPr>
      </w:pPr>
    </w:p>
    <w:tbl>
      <w:tblPr>
        <w:tblW w:w="0" w:type="dxa"/>
        <w:jc w:val="center"/>
        <w:tblLayout w:type="fixed"/>
        <w:tblLook w:val="04A0" w:firstRow="1" w:lastRow="0" w:firstColumn="1" w:lastColumn="0" w:noHBand="0" w:noVBand="1"/>
      </w:tblPr>
      <w:tblGrid>
        <w:gridCol w:w="964"/>
        <w:gridCol w:w="1261"/>
        <w:gridCol w:w="1300"/>
        <w:gridCol w:w="1266"/>
        <w:gridCol w:w="1560"/>
        <w:gridCol w:w="1417"/>
      </w:tblGrid>
      <w:tr w:rsidR="006D0408" w:rsidTr="006D0408">
        <w:trPr>
          <w:trHeight w:val="585"/>
          <w:jc w:val="center"/>
        </w:trPr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Zona kadastrale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pacing w:val="-1"/>
                <w:sz w:val="20"/>
                <w:szCs w:val="20"/>
                <w:lang w:val="sq-AL"/>
              </w:rPr>
              <w:t>Nr. i pasurisë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pacing w:val="-3"/>
                <w:sz w:val="20"/>
                <w:szCs w:val="20"/>
                <w:lang w:val="sq-AL"/>
              </w:rPr>
              <w:t>Lloji i pasurisë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pacing w:val="-8"/>
                <w:sz w:val="20"/>
                <w:szCs w:val="20"/>
                <w:lang w:val="sq-AL"/>
              </w:rPr>
              <w:t>Sipërfaqja m</w:t>
            </w:r>
            <w:r>
              <w:rPr>
                <w:rFonts w:ascii="Garamond" w:hAnsi="Garamond"/>
                <w:b/>
                <w:bCs/>
                <w:color w:val="000000"/>
                <w:spacing w:val="-8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pacing w:val="-2"/>
                <w:sz w:val="20"/>
                <w:szCs w:val="20"/>
                <w:lang w:val="sq-AL"/>
              </w:rPr>
              <w:t>Statusi i pronësisë</w:t>
            </w:r>
          </w:p>
        </w:tc>
      </w:tr>
      <w:tr w:rsidR="006D0408" w:rsidTr="006D0408">
        <w:trPr>
          <w:trHeight w:val="300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201/8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985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shtet</w:t>
            </w:r>
          </w:p>
        </w:tc>
      </w:tr>
      <w:tr w:rsidR="006D0408" w:rsidTr="006D0408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193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24,823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shtet</w:t>
            </w:r>
          </w:p>
        </w:tc>
      </w:tr>
      <w:tr w:rsidR="006D0408" w:rsidTr="006D0408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194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20,878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shtet</w:t>
            </w:r>
          </w:p>
        </w:tc>
      </w:tr>
      <w:tr w:rsidR="006D0408" w:rsidTr="006D0408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163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32,801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shtet</w:t>
            </w:r>
          </w:p>
        </w:tc>
      </w:tr>
      <w:tr w:rsidR="006D0408" w:rsidTr="006D0408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160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63,747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shtet</w:t>
            </w:r>
          </w:p>
        </w:tc>
      </w:tr>
      <w:tr w:rsidR="006D0408" w:rsidTr="006D0408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159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23,942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shtet</w:t>
            </w:r>
          </w:p>
        </w:tc>
      </w:tr>
      <w:tr w:rsidR="006D0408" w:rsidTr="006D0408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86,417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shtet</w:t>
            </w:r>
          </w:p>
        </w:tc>
      </w:tr>
      <w:tr w:rsidR="006D0408" w:rsidTr="006D0408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195/1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kullotë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43,392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shtet</w:t>
            </w:r>
          </w:p>
        </w:tc>
      </w:tr>
      <w:tr w:rsidR="006D0408" w:rsidTr="006D0408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157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20,969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shtet</w:t>
            </w:r>
          </w:p>
        </w:tc>
      </w:tr>
      <w:tr w:rsidR="006D0408" w:rsidTr="006D0408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158/1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21,397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shtet</w:t>
            </w:r>
          </w:p>
        </w:tc>
      </w:tr>
      <w:tr w:rsidR="006D0408" w:rsidTr="006D0408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187/2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55,941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shtet</w:t>
            </w:r>
          </w:p>
        </w:tc>
      </w:tr>
      <w:tr w:rsidR="006D0408" w:rsidTr="006D0408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185/4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kullotë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88,552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shtet</w:t>
            </w:r>
          </w:p>
        </w:tc>
      </w:tr>
      <w:tr w:rsidR="006D0408" w:rsidTr="006D0408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192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shtet</w:t>
            </w:r>
          </w:p>
        </w:tc>
      </w:tr>
      <w:tr w:rsidR="006D0408" w:rsidTr="006D0408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388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kullotë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73,627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shtet</w:t>
            </w:r>
          </w:p>
        </w:tc>
      </w:tr>
      <w:tr w:rsidR="006D0408" w:rsidTr="006D0408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15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387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kullotë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30,568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shtet</w:t>
            </w:r>
          </w:p>
        </w:tc>
      </w:tr>
      <w:tr w:rsidR="006D0408" w:rsidTr="006D0408">
        <w:trPr>
          <w:trHeight w:val="261"/>
          <w:jc w:val="center"/>
        </w:trPr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408" w:rsidRDefault="006D0408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610039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D0408" w:rsidRDefault="006D040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SHUMA</w:t>
            </w:r>
          </w:p>
        </w:tc>
      </w:tr>
    </w:tbl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  <w:bookmarkStart w:id="0" w:name="_GoBack"/>
      <w:bookmarkEnd w:id="0"/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jc w:val="center"/>
        <w:rPr>
          <w:lang w:val="sq-AL"/>
        </w:rPr>
      </w:pPr>
      <w:r>
        <w:rPr>
          <w:lang w:val="sq-AL"/>
        </w:rPr>
        <w:lastRenderedPageBreak/>
        <w:t xml:space="preserve">HARTA E “ZONËS SË TEKNOLOGJISË DHE ZHVILLIMIT EKONOMIK” </w:t>
      </w:r>
    </w:p>
    <w:p w:rsidR="006D0408" w:rsidRDefault="006D0408" w:rsidP="006D0408">
      <w:pPr>
        <w:pStyle w:val="Paragrafi"/>
        <w:jc w:val="center"/>
        <w:rPr>
          <w:lang w:val="sq-AL"/>
        </w:rPr>
      </w:pPr>
      <w:r>
        <w:rPr>
          <w:lang w:val="sq-AL"/>
        </w:rPr>
        <w:t>KOPLIK, MALËSI E MADHE, SIPËRFAQJA 61 ha</w:t>
      </w:r>
    </w:p>
    <w:p w:rsidR="006D0408" w:rsidRDefault="006D0408" w:rsidP="006D0408">
      <w:pPr>
        <w:pStyle w:val="Paragrafi"/>
        <w:rPr>
          <w:lang w:val="sq-AL"/>
        </w:rPr>
      </w:pPr>
    </w:p>
    <w:p w:rsidR="006D0408" w:rsidRDefault="006D0408" w:rsidP="006D0408">
      <w:pPr>
        <w:pStyle w:val="Paragrafi"/>
        <w:rPr>
          <w:lang w:val="sq-AL"/>
        </w:rPr>
      </w:pPr>
      <w:r>
        <w:rPr>
          <w:noProof/>
        </w:rPr>
        <w:drawing>
          <wp:inline distT="0" distB="0" distL="0" distR="0">
            <wp:extent cx="6115050" cy="4743450"/>
            <wp:effectExtent l="19050" t="19050" r="19050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434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14E70" w:rsidRDefault="00E14E70"/>
    <w:sectPr w:rsidR="00E14E70" w:rsidSect="006D040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BD1"/>
    <w:rsid w:val="00350BD1"/>
    <w:rsid w:val="006D0408"/>
    <w:rsid w:val="00E1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4AB1F7-833A-4B4C-AA58-CB5AAAB6B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40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D040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D04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D040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D040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AutoritetiChar">
    <w:name w:val="Autoriteti Char"/>
    <w:link w:val="Autoriteti"/>
    <w:locked/>
    <w:rsid w:val="006D0408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6D040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D040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D040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50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2018-08-08T13:52:00Z</dcterms:created>
  <dcterms:modified xsi:type="dcterms:W3CDTF">2018-08-08T13:52:00Z</dcterms:modified>
</cp:coreProperties>
</file>