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2F23" w:rsidRPr="0082603B" w:rsidRDefault="00012F23" w:rsidP="00012F23">
      <w:pPr>
        <w:pStyle w:val="NeniTitull"/>
        <w:rPr>
          <w:lang w:val="sq-AL"/>
        </w:rPr>
      </w:pPr>
      <w:r w:rsidRPr="0082603B">
        <w:rPr>
          <w:lang w:val="sq-AL"/>
        </w:rPr>
        <w:t>VENDIM</w:t>
      </w:r>
    </w:p>
    <w:p w:rsidR="00012F23" w:rsidRPr="0082603B" w:rsidRDefault="00012F23" w:rsidP="00012F23">
      <w:pPr>
        <w:pStyle w:val="NeniTitull"/>
        <w:rPr>
          <w:rFonts w:eastAsia="Calibri"/>
          <w:color w:val="000000" w:themeColor="text1"/>
          <w:lang w:val="sq-AL"/>
        </w:rPr>
      </w:pPr>
      <w:r w:rsidRPr="0082603B">
        <w:rPr>
          <w:rFonts w:eastAsia="Calibri"/>
          <w:color w:val="000000" w:themeColor="text1"/>
          <w:lang w:val="sq-AL"/>
        </w:rPr>
        <w:t>Nr. 478, datë 31.7.2018</w:t>
      </w:r>
    </w:p>
    <w:p w:rsidR="00012F23" w:rsidRPr="0082603B" w:rsidRDefault="00012F23" w:rsidP="00012F23">
      <w:pPr>
        <w:pStyle w:val="NeniTitull"/>
        <w:rPr>
          <w:rFonts w:eastAsia="Calibri"/>
          <w:color w:val="000000" w:themeColor="text1"/>
          <w:sz w:val="14"/>
          <w:lang w:val="sq-AL"/>
        </w:rPr>
      </w:pPr>
    </w:p>
    <w:p w:rsidR="00012F23" w:rsidRPr="0082603B" w:rsidRDefault="00012F23" w:rsidP="00012F23">
      <w:pPr>
        <w:pStyle w:val="NeniTitull"/>
        <w:rPr>
          <w:rFonts w:eastAsia="Times New Roman"/>
          <w:lang w:val="sq-AL"/>
        </w:rPr>
      </w:pPr>
      <w:r w:rsidRPr="0082603B">
        <w:rPr>
          <w:rFonts w:eastAsia="Times New Roman"/>
          <w:lang w:val="sq-AL"/>
        </w:rPr>
        <w:t>PËR</w:t>
      </w:r>
      <w:r>
        <w:rPr>
          <w:rFonts w:eastAsia="Times New Roman"/>
          <w:lang w:val="sq-AL"/>
        </w:rPr>
        <w:t xml:space="preserve"> </w:t>
      </w:r>
      <w:r w:rsidRPr="0082603B">
        <w:rPr>
          <w:rFonts w:eastAsia="Times New Roman"/>
          <w:lang w:val="sq-AL"/>
        </w:rPr>
        <w:t>MIRATIMIN E KONTRATËS SHTESË TË KONCESIONIT, PËR NJË NDRYSHIM DHE SHTESË NË KONTRATËN E KONCESIONIT, “PËR NDËRTIMIN, PËRMIRËSIMIN, SHFRYTËZIMIN DHE MIRËMBAJTJEN E AUTOSTRADËS MILOT-MORINË”, MIRATUAR ME VENDIMIN NR.</w:t>
      </w:r>
      <w:r>
        <w:rPr>
          <w:rFonts w:eastAsia="Times New Roman"/>
          <w:lang w:val="sq-AL"/>
        </w:rPr>
        <w:t xml:space="preserve"> </w:t>
      </w:r>
      <w:r w:rsidRPr="0082603B">
        <w:rPr>
          <w:rFonts w:eastAsia="Times New Roman"/>
          <w:lang w:val="sq-AL"/>
        </w:rPr>
        <w:t>870, DATË 14.12.2016, TË KËSHILLIT TË MINISTRAVE</w:t>
      </w:r>
    </w:p>
    <w:p w:rsidR="00012F23" w:rsidRPr="0082603B" w:rsidRDefault="00012F23" w:rsidP="00012F23">
      <w:pPr>
        <w:pStyle w:val="Paragrafi"/>
        <w:rPr>
          <w:sz w:val="14"/>
          <w:lang w:val="sq-AL"/>
        </w:rPr>
      </w:pPr>
    </w:p>
    <w:p w:rsidR="00012F23" w:rsidRPr="00294A36" w:rsidRDefault="00012F23" w:rsidP="00012F23">
      <w:pPr>
        <w:pStyle w:val="Paragrafi"/>
        <w:rPr>
          <w:spacing w:val="-4"/>
          <w:lang w:val="sq-AL"/>
        </w:rPr>
      </w:pPr>
      <w:r w:rsidRPr="0082603B">
        <w:rPr>
          <w:lang w:val="sq-AL"/>
        </w:rPr>
        <w:t>Në mbështetje të nenit 100 të Kushtetutës, të nenit 5, të ligjit nr.</w:t>
      </w:r>
      <w:r>
        <w:rPr>
          <w:lang w:val="sq-AL"/>
        </w:rPr>
        <w:t xml:space="preserve"> </w:t>
      </w:r>
      <w:r w:rsidRPr="0082603B">
        <w:rPr>
          <w:lang w:val="sq-AL"/>
        </w:rPr>
        <w:t xml:space="preserve">125/2013, “Për koncesionet </w:t>
      </w:r>
      <w:r w:rsidRPr="00294A36">
        <w:rPr>
          <w:spacing w:val="-4"/>
          <w:lang w:val="sq-AL"/>
        </w:rPr>
        <w:t>dhe partneritetin publik privat”, të ndryshuar, të nenit 34, të rregullave për vlerësimin dhe dhënien me koncesion/partneritet publik privat të punëve publike dhe shërbimeve për ndërtimin, operimin, mirëmbajtjen dhe rehabilitimin e rrugëve nacionale, të miratuar me vendimin nr. 634, datë 1.10.2014, të Këshillit të Ministrave, të ndryshuar, dhe të vendimit nr. 504, datë 13.9.2017, të Këshillit të Ministrave, “Për përcaktimin e fushës së përgjegjësisë shtetërore të Ministrisë së Infrastrukturës dhe Energjisë”, me propozimin e ministrit të Infrastrukturës dhe Energjisë, Këshilli i Ministrave</w:t>
      </w:r>
    </w:p>
    <w:p w:rsidR="00012F23" w:rsidRPr="00294A36" w:rsidRDefault="00012F23" w:rsidP="00012F23">
      <w:pPr>
        <w:pStyle w:val="Paragrafi"/>
        <w:rPr>
          <w:rFonts w:eastAsia="Times New Roman"/>
          <w:color w:val="000000" w:themeColor="text1"/>
          <w:spacing w:val="-4"/>
          <w:sz w:val="14"/>
          <w:shd w:val="clear" w:color="auto" w:fill="FFFFFF"/>
          <w:lang w:val="sq-AL"/>
        </w:rPr>
      </w:pPr>
    </w:p>
    <w:p w:rsidR="00012F23" w:rsidRPr="00294A36" w:rsidRDefault="00012F23" w:rsidP="00012F23">
      <w:pPr>
        <w:pStyle w:val="NeniNr"/>
        <w:rPr>
          <w:spacing w:val="-4"/>
          <w:lang w:val="sq-AL"/>
        </w:rPr>
      </w:pPr>
      <w:r w:rsidRPr="00294A36">
        <w:rPr>
          <w:spacing w:val="-4"/>
          <w:lang w:val="sq-AL"/>
        </w:rPr>
        <w:t>VENDOSI:</w:t>
      </w:r>
    </w:p>
    <w:p w:rsidR="00012F23" w:rsidRPr="0082603B" w:rsidRDefault="00012F23" w:rsidP="00012F23">
      <w:pPr>
        <w:pStyle w:val="Paragrafi"/>
        <w:rPr>
          <w:rFonts w:eastAsia="Times New Roman"/>
          <w:caps/>
          <w:sz w:val="14"/>
          <w:lang w:val="sq-AL" w:eastAsia="x-none"/>
        </w:rPr>
      </w:pPr>
    </w:p>
    <w:p w:rsidR="00012F23" w:rsidRPr="0082603B" w:rsidRDefault="00012F23" w:rsidP="00012F23">
      <w:pPr>
        <w:pStyle w:val="Paragrafi"/>
        <w:rPr>
          <w:rFonts w:eastAsia="Times New Roman"/>
          <w:bCs/>
          <w:lang w:val="sq-AL"/>
        </w:rPr>
      </w:pPr>
      <w:r w:rsidRPr="0082603B">
        <w:rPr>
          <w:rFonts w:eastAsia="Times New Roman"/>
          <w:bCs/>
          <w:lang w:val="sq-AL"/>
        </w:rPr>
        <w:t>1. Miratimin e</w:t>
      </w:r>
      <w:r w:rsidRPr="0082603B">
        <w:rPr>
          <w:lang w:val="sq-AL"/>
        </w:rPr>
        <w:t xml:space="preserve"> k</w:t>
      </w:r>
      <w:r w:rsidRPr="0082603B">
        <w:rPr>
          <w:rFonts w:eastAsia="Times New Roman"/>
          <w:bCs/>
          <w:lang w:val="sq-AL"/>
        </w:rPr>
        <w:t>ontratës shtesë të koncesionit, për</w:t>
      </w:r>
      <w:r w:rsidRPr="0082603B">
        <w:rPr>
          <w:rFonts w:eastAsia="Times New Roman"/>
          <w:lang w:val="sq-AL"/>
        </w:rPr>
        <w:t xml:space="preserve"> një ndryshim dhe shtesë në kontratën e koncesionit, “Për ndërtimin, përmirësimin, shfrytëzimin dhe mirëmbajtjen e autostradës Milot</w:t>
      </w:r>
      <w:r>
        <w:rPr>
          <w:rFonts w:eastAsia="Times New Roman"/>
          <w:lang w:val="sq-AL"/>
        </w:rPr>
        <w:t>–</w:t>
      </w:r>
      <w:r w:rsidRPr="0082603B">
        <w:rPr>
          <w:rFonts w:eastAsia="Times New Roman"/>
          <w:lang w:val="sq-AL"/>
        </w:rPr>
        <w:t>Morinë”, të miratuar me vendimin nr.</w:t>
      </w:r>
      <w:r>
        <w:rPr>
          <w:rFonts w:eastAsia="Times New Roman"/>
          <w:lang w:val="sq-AL"/>
        </w:rPr>
        <w:t xml:space="preserve"> </w:t>
      </w:r>
      <w:r w:rsidRPr="0082603B">
        <w:rPr>
          <w:rFonts w:eastAsia="Times New Roman"/>
          <w:lang w:val="sq-AL"/>
        </w:rPr>
        <w:t>870, datë 14.12.2016, të Këshillit të Ministrave</w:t>
      </w:r>
      <w:r w:rsidRPr="0082603B">
        <w:rPr>
          <w:rFonts w:eastAsia="Times New Roman"/>
          <w:bCs/>
          <w:lang w:val="sq-AL"/>
        </w:rPr>
        <w:t>, sipas tekstit që i bashkëlidhet këtij vendimi.</w:t>
      </w:r>
    </w:p>
    <w:p w:rsidR="00012F23" w:rsidRPr="0082603B" w:rsidRDefault="00012F23" w:rsidP="00012F23">
      <w:pPr>
        <w:pStyle w:val="Paragrafi"/>
        <w:rPr>
          <w:rFonts w:eastAsia="Times New Roman"/>
          <w:bCs/>
          <w:lang w:val="sq-AL"/>
        </w:rPr>
      </w:pPr>
      <w:r w:rsidRPr="0082603B">
        <w:rPr>
          <w:rFonts w:eastAsia="Times New Roman"/>
          <w:bCs/>
          <w:lang w:val="sq-AL"/>
        </w:rPr>
        <w:t>2. Ngarkohet Ministria e Infrastrukturës dhe Energjisë për zbatimin e këtij vendimi.</w:t>
      </w:r>
    </w:p>
    <w:p w:rsidR="00012F23" w:rsidRPr="0082603B" w:rsidRDefault="00012F23" w:rsidP="00012F23">
      <w:pPr>
        <w:pStyle w:val="Paragrafi"/>
        <w:rPr>
          <w:rFonts w:eastAsia="Times New Roman"/>
          <w:bCs/>
          <w:lang w:val="sq-AL"/>
        </w:rPr>
      </w:pPr>
      <w:r w:rsidRPr="0082603B">
        <w:rPr>
          <w:rFonts w:eastAsia="Times New Roman"/>
          <w:bCs/>
          <w:lang w:val="sq-AL"/>
        </w:rPr>
        <w:t>Ky vendim hyn në fuqi pas botimit në Fletoren Zyrtare.</w:t>
      </w:r>
    </w:p>
    <w:p w:rsidR="00012F23" w:rsidRPr="0082603B" w:rsidRDefault="00012F23" w:rsidP="00012F23">
      <w:pPr>
        <w:pStyle w:val="Paragrafi"/>
        <w:jc w:val="right"/>
        <w:rPr>
          <w:rFonts w:eastAsia="Times New Roman"/>
          <w:caps/>
          <w:lang w:val="sq-AL"/>
        </w:rPr>
      </w:pPr>
      <w:r w:rsidRPr="0082603B">
        <w:rPr>
          <w:rFonts w:eastAsia="Times New Roman"/>
          <w:caps/>
          <w:lang w:val="sq-AL"/>
        </w:rPr>
        <w:t>KRYEMINISTRI</w:t>
      </w:r>
    </w:p>
    <w:p w:rsidR="00012F23" w:rsidRPr="0082603B" w:rsidRDefault="00012F23" w:rsidP="00012F23">
      <w:pPr>
        <w:pStyle w:val="Paragrafi"/>
        <w:jc w:val="right"/>
        <w:rPr>
          <w:rFonts w:eastAsia="Times New Roman"/>
          <w:b/>
          <w:bCs/>
          <w:iCs/>
          <w:lang w:val="sq-AL" w:eastAsia="x-none"/>
        </w:rPr>
      </w:pPr>
      <w:r w:rsidRPr="0082603B">
        <w:rPr>
          <w:rFonts w:eastAsia="Times New Roman"/>
          <w:b/>
          <w:bCs/>
          <w:iCs/>
          <w:lang w:val="sq-AL" w:eastAsia="x-none"/>
        </w:rPr>
        <w:t>Edi Rama</w:t>
      </w:r>
    </w:p>
    <w:p w:rsidR="00012F23" w:rsidRPr="0082603B" w:rsidRDefault="00012F23" w:rsidP="00012F23">
      <w:pPr>
        <w:spacing w:after="0" w:line="240" w:lineRule="auto"/>
        <w:ind w:firstLine="0"/>
        <w:jc w:val="center"/>
        <w:rPr>
          <w:rFonts w:ascii="Garamond" w:eastAsia="Times New Roman" w:hAnsi="Garamond"/>
          <w:b/>
          <w:sz w:val="14"/>
          <w:szCs w:val="24"/>
          <w:lang w:val="sq-AL"/>
        </w:rPr>
      </w:pPr>
    </w:p>
    <w:p w:rsidR="00012F23" w:rsidRDefault="00012F23" w:rsidP="00012F23">
      <w:pPr>
        <w:spacing w:after="0" w:line="240" w:lineRule="auto"/>
        <w:ind w:firstLine="288"/>
        <w:jc w:val="left"/>
        <w:rPr>
          <w:rFonts w:ascii="Garamond" w:eastAsia="Times New Roman" w:hAnsi="Garamond"/>
          <w:b/>
          <w:sz w:val="24"/>
          <w:szCs w:val="24"/>
          <w:lang w:val="sq-AL"/>
        </w:rPr>
      </w:pPr>
      <w:r>
        <w:rPr>
          <w:rFonts w:ascii="Garamond" w:eastAsia="Times New Roman" w:hAnsi="Garamond"/>
          <w:b/>
          <w:sz w:val="24"/>
          <w:szCs w:val="24"/>
          <w:lang w:val="sq-AL"/>
        </w:rPr>
        <w:t>REPUBLIKA E SHQIPËRISË</w:t>
      </w:r>
    </w:p>
    <w:p w:rsidR="00012F23" w:rsidRDefault="00012F23" w:rsidP="00012F23">
      <w:pPr>
        <w:spacing w:after="0" w:line="240" w:lineRule="auto"/>
        <w:ind w:firstLine="288"/>
        <w:jc w:val="left"/>
        <w:rPr>
          <w:rFonts w:ascii="Garamond" w:eastAsia="Times New Roman" w:hAnsi="Garamond"/>
          <w:b/>
          <w:sz w:val="24"/>
          <w:szCs w:val="24"/>
          <w:lang w:val="sq-AL"/>
        </w:rPr>
      </w:pPr>
      <w:r>
        <w:rPr>
          <w:rFonts w:ascii="Garamond" w:eastAsia="Times New Roman" w:hAnsi="Garamond"/>
          <w:b/>
          <w:sz w:val="24"/>
          <w:szCs w:val="24"/>
          <w:lang w:val="sq-AL"/>
        </w:rPr>
        <w:t>ZYRA E NOTERISË TIRANË</w:t>
      </w:r>
    </w:p>
    <w:p w:rsidR="00012F23" w:rsidRDefault="00012F23" w:rsidP="00012F23">
      <w:pPr>
        <w:spacing w:after="0" w:line="240" w:lineRule="auto"/>
        <w:ind w:firstLine="288"/>
        <w:jc w:val="left"/>
        <w:rPr>
          <w:rFonts w:ascii="Garamond" w:eastAsia="Times New Roman" w:hAnsi="Garamond"/>
          <w:b/>
          <w:sz w:val="24"/>
          <w:szCs w:val="24"/>
          <w:lang w:val="sq-AL"/>
        </w:rPr>
      </w:pPr>
      <w:r>
        <w:rPr>
          <w:rFonts w:ascii="Garamond" w:eastAsia="Times New Roman" w:hAnsi="Garamond"/>
          <w:b/>
          <w:sz w:val="24"/>
          <w:szCs w:val="24"/>
          <w:lang w:val="sq-AL"/>
        </w:rPr>
        <w:t xml:space="preserve">Nr. ____________ Rep. </w:t>
      </w:r>
    </w:p>
    <w:p w:rsidR="00012F23" w:rsidRDefault="00012F23" w:rsidP="00012F23">
      <w:pPr>
        <w:spacing w:after="0" w:line="240" w:lineRule="auto"/>
        <w:ind w:firstLine="288"/>
        <w:jc w:val="left"/>
        <w:rPr>
          <w:rFonts w:ascii="Garamond" w:eastAsia="Times New Roman" w:hAnsi="Garamond"/>
          <w:b/>
          <w:sz w:val="24"/>
          <w:szCs w:val="24"/>
          <w:lang w:val="sq-AL"/>
        </w:rPr>
      </w:pPr>
      <w:r>
        <w:rPr>
          <w:rFonts w:ascii="Garamond" w:eastAsia="Times New Roman" w:hAnsi="Garamond"/>
          <w:b/>
          <w:sz w:val="24"/>
          <w:szCs w:val="24"/>
          <w:lang w:val="sq-AL"/>
        </w:rPr>
        <w:t xml:space="preserve">Nr. ____________ Kol. </w:t>
      </w:r>
    </w:p>
    <w:p w:rsidR="00012F23" w:rsidRPr="00294A36" w:rsidRDefault="00012F23" w:rsidP="00012F23">
      <w:pPr>
        <w:spacing w:after="0" w:line="240" w:lineRule="auto"/>
        <w:ind w:firstLine="0"/>
        <w:jc w:val="left"/>
        <w:rPr>
          <w:rFonts w:ascii="Garamond" w:eastAsia="Times New Roman" w:hAnsi="Garamond"/>
          <w:b/>
          <w:sz w:val="14"/>
          <w:szCs w:val="24"/>
          <w:lang w:val="sq-AL"/>
        </w:rPr>
      </w:pPr>
    </w:p>
    <w:p w:rsidR="00012F23" w:rsidRPr="00294A36" w:rsidRDefault="00012F23" w:rsidP="00012F23">
      <w:pPr>
        <w:spacing w:after="0" w:line="240" w:lineRule="auto"/>
        <w:ind w:firstLine="0"/>
        <w:jc w:val="center"/>
        <w:rPr>
          <w:rFonts w:ascii="Garamond" w:eastAsia="Times New Roman" w:hAnsi="Garamond"/>
          <w:b/>
          <w:spacing w:val="-4"/>
          <w:sz w:val="24"/>
          <w:szCs w:val="24"/>
          <w:lang w:val="sq-AL"/>
        </w:rPr>
      </w:pPr>
      <w:r w:rsidRPr="00294A36">
        <w:rPr>
          <w:rFonts w:ascii="Garamond" w:eastAsia="Times New Roman" w:hAnsi="Garamond"/>
          <w:b/>
          <w:spacing w:val="-4"/>
          <w:sz w:val="24"/>
          <w:szCs w:val="24"/>
          <w:lang w:val="sq-AL"/>
        </w:rPr>
        <w:t>KONTRAT</w:t>
      </w:r>
      <w:r w:rsidRPr="00294A36">
        <w:rPr>
          <w:rFonts w:ascii="Garamond" w:hAnsi="Garamond"/>
          <w:b/>
          <w:spacing w:val="-4"/>
          <w:sz w:val="24"/>
          <w:szCs w:val="24"/>
          <w:lang w:val="sq-AL"/>
        </w:rPr>
        <w:t>Ë</w:t>
      </w:r>
      <w:r w:rsidRPr="00294A36">
        <w:rPr>
          <w:rFonts w:ascii="Garamond" w:eastAsia="Times New Roman" w:hAnsi="Garamond"/>
          <w:b/>
          <w:spacing w:val="-4"/>
          <w:sz w:val="24"/>
          <w:szCs w:val="24"/>
          <w:lang w:val="sq-AL"/>
        </w:rPr>
        <w:t xml:space="preserve"> SHTES</w:t>
      </w:r>
      <w:r w:rsidRPr="00294A36">
        <w:rPr>
          <w:rFonts w:ascii="Garamond" w:hAnsi="Garamond"/>
          <w:b/>
          <w:spacing w:val="-4"/>
          <w:sz w:val="24"/>
          <w:szCs w:val="24"/>
          <w:lang w:val="sq-AL"/>
        </w:rPr>
        <w:t>Ë</w:t>
      </w:r>
      <w:r w:rsidRPr="00294A36">
        <w:rPr>
          <w:rFonts w:ascii="Garamond" w:eastAsia="Times New Roman" w:hAnsi="Garamond"/>
          <w:b/>
          <w:spacing w:val="-4"/>
          <w:sz w:val="24"/>
          <w:szCs w:val="24"/>
          <w:lang w:val="sq-AL"/>
        </w:rPr>
        <w:t xml:space="preserve"> KONCESIONI</w:t>
      </w:r>
    </w:p>
    <w:p w:rsidR="00012F23" w:rsidRPr="00294A36" w:rsidRDefault="00012F23" w:rsidP="00012F23">
      <w:pPr>
        <w:spacing w:after="0" w:line="240" w:lineRule="auto"/>
        <w:ind w:firstLine="0"/>
        <w:jc w:val="center"/>
        <w:rPr>
          <w:rFonts w:ascii="Garamond" w:eastAsia="Times New Roman" w:hAnsi="Garamond"/>
          <w:spacing w:val="-4"/>
          <w:sz w:val="24"/>
          <w:szCs w:val="24"/>
          <w:lang w:val="sq-AL"/>
        </w:rPr>
      </w:pPr>
      <w:r w:rsidRPr="00294A36">
        <w:rPr>
          <w:rFonts w:ascii="Garamond" w:eastAsia="Times New Roman" w:hAnsi="Garamond"/>
          <w:spacing w:val="-4"/>
          <w:sz w:val="24"/>
          <w:szCs w:val="24"/>
          <w:lang w:val="sq-AL"/>
        </w:rPr>
        <w:t>P</w:t>
      </w:r>
      <w:r w:rsidRPr="00294A36">
        <w:rPr>
          <w:rFonts w:ascii="Garamond" w:hAnsi="Garamond"/>
          <w:spacing w:val="-4"/>
          <w:sz w:val="24"/>
          <w:szCs w:val="24"/>
          <w:lang w:val="sq-AL"/>
        </w:rPr>
        <w:t>Ë</w:t>
      </w:r>
      <w:r w:rsidRPr="00294A36">
        <w:rPr>
          <w:rFonts w:ascii="Garamond" w:eastAsia="Times New Roman" w:hAnsi="Garamond"/>
          <w:spacing w:val="-4"/>
          <w:sz w:val="24"/>
          <w:szCs w:val="24"/>
          <w:lang w:val="sq-AL"/>
        </w:rPr>
        <w:t>R NJ</w:t>
      </w:r>
      <w:r w:rsidRPr="00294A36">
        <w:rPr>
          <w:rFonts w:ascii="Garamond" w:hAnsi="Garamond"/>
          <w:spacing w:val="-4"/>
          <w:sz w:val="24"/>
          <w:szCs w:val="24"/>
          <w:lang w:val="sq-AL"/>
        </w:rPr>
        <w:t>Ë</w:t>
      </w:r>
      <w:r w:rsidRPr="00294A36">
        <w:rPr>
          <w:rFonts w:ascii="Garamond" w:eastAsia="Times New Roman" w:hAnsi="Garamond"/>
          <w:spacing w:val="-4"/>
          <w:sz w:val="24"/>
          <w:szCs w:val="24"/>
          <w:lang w:val="sq-AL"/>
        </w:rPr>
        <w:t xml:space="preserve"> NDRYSHIM DHE SHTES</w:t>
      </w:r>
      <w:r w:rsidRPr="00294A36">
        <w:rPr>
          <w:rFonts w:ascii="Garamond" w:hAnsi="Garamond"/>
          <w:spacing w:val="-4"/>
          <w:sz w:val="24"/>
          <w:szCs w:val="24"/>
          <w:lang w:val="sq-AL"/>
        </w:rPr>
        <w:t>Ë</w:t>
      </w:r>
      <w:r w:rsidRPr="00294A36">
        <w:rPr>
          <w:rFonts w:ascii="Garamond" w:eastAsia="Times New Roman" w:hAnsi="Garamond"/>
          <w:spacing w:val="-4"/>
          <w:sz w:val="24"/>
          <w:szCs w:val="24"/>
          <w:lang w:val="sq-AL"/>
        </w:rPr>
        <w:t xml:space="preserve"> N</w:t>
      </w:r>
      <w:r w:rsidRPr="00294A36">
        <w:rPr>
          <w:rFonts w:ascii="Garamond" w:hAnsi="Garamond"/>
          <w:spacing w:val="-4"/>
          <w:sz w:val="24"/>
          <w:szCs w:val="24"/>
          <w:lang w:val="sq-AL"/>
        </w:rPr>
        <w:t>Ë</w:t>
      </w:r>
      <w:r w:rsidRPr="00294A36">
        <w:rPr>
          <w:rFonts w:ascii="Garamond" w:eastAsia="Times New Roman" w:hAnsi="Garamond"/>
          <w:spacing w:val="-4"/>
          <w:sz w:val="24"/>
          <w:szCs w:val="24"/>
          <w:lang w:val="sq-AL"/>
        </w:rPr>
        <w:t xml:space="preserve"> KONTRAT</w:t>
      </w:r>
      <w:r w:rsidRPr="00294A36">
        <w:rPr>
          <w:rFonts w:ascii="Garamond" w:eastAsia="Times New Roman" w:hAnsi="Garamond"/>
          <w:bCs/>
          <w:color w:val="000000"/>
          <w:spacing w:val="-4"/>
          <w:sz w:val="24"/>
          <w:szCs w:val="24"/>
          <w:lang w:val="sq-AL"/>
        </w:rPr>
        <w:t>Ë</w:t>
      </w:r>
      <w:r w:rsidRPr="00294A36">
        <w:rPr>
          <w:rFonts w:ascii="Garamond" w:eastAsia="Times New Roman" w:hAnsi="Garamond"/>
          <w:spacing w:val="-4"/>
          <w:sz w:val="24"/>
          <w:szCs w:val="24"/>
          <w:lang w:val="sq-AL"/>
        </w:rPr>
        <w:t>N E KONCESIONIT</w:t>
      </w:r>
    </w:p>
    <w:p w:rsidR="00012F23" w:rsidRPr="00294A36" w:rsidRDefault="00012F23" w:rsidP="00012F23">
      <w:pPr>
        <w:spacing w:after="0" w:line="240" w:lineRule="auto"/>
        <w:ind w:firstLine="0"/>
        <w:jc w:val="center"/>
        <w:rPr>
          <w:rFonts w:ascii="Garamond" w:eastAsia="Times New Roman" w:hAnsi="Garamond"/>
          <w:bCs/>
          <w:color w:val="000000"/>
          <w:spacing w:val="-4"/>
          <w:sz w:val="24"/>
          <w:szCs w:val="24"/>
          <w:lang w:val="sq-AL"/>
        </w:rPr>
      </w:pPr>
      <w:r w:rsidRPr="00294A36">
        <w:rPr>
          <w:rFonts w:ascii="Garamond" w:eastAsia="Times New Roman" w:hAnsi="Garamond"/>
          <w:bCs/>
          <w:color w:val="000000"/>
          <w:spacing w:val="-4"/>
          <w:sz w:val="24"/>
          <w:szCs w:val="24"/>
          <w:lang w:val="sq-AL"/>
        </w:rPr>
        <w:t xml:space="preserve"> “PËR NDËRTIMIN, PËRMIRËSIMIN, SHFRYTËZIMIN DHE MIRËMBAJTJEN E AUTOSTRADËS MILOT</w:t>
      </w:r>
      <w:r w:rsidRPr="00294A36">
        <w:rPr>
          <w:rFonts w:eastAsia="Times New Roman"/>
          <w:spacing w:val="-4"/>
          <w:lang w:val="sq-AL"/>
        </w:rPr>
        <w:t>–</w:t>
      </w:r>
      <w:r w:rsidRPr="00294A36">
        <w:rPr>
          <w:rFonts w:ascii="Garamond" w:eastAsia="Times New Roman" w:hAnsi="Garamond"/>
          <w:bCs/>
          <w:color w:val="000000"/>
          <w:spacing w:val="-4"/>
          <w:sz w:val="24"/>
          <w:szCs w:val="24"/>
          <w:lang w:val="sq-AL"/>
        </w:rPr>
        <w:t xml:space="preserve">MORINË” </w:t>
      </w:r>
      <w:r w:rsidRPr="00294A36">
        <w:rPr>
          <w:rFonts w:ascii="Garamond" w:hAnsi="Garamond"/>
          <w:spacing w:val="-4"/>
          <w:sz w:val="24"/>
          <w:szCs w:val="24"/>
          <w:lang w:val="sq-AL"/>
        </w:rPr>
        <w:t>TË LIDHUR NDËRMJET REPUBLIK</w:t>
      </w:r>
      <w:r w:rsidRPr="00294A36">
        <w:rPr>
          <w:rFonts w:ascii="Garamond" w:eastAsia="Times New Roman" w:hAnsi="Garamond"/>
          <w:bCs/>
          <w:color w:val="000000"/>
          <w:spacing w:val="-4"/>
          <w:sz w:val="24"/>
          <w:szCs w:val="24"/>
          <w:lang w:val="sq-AL"/>
        </w:rPr>
        <w:t>Ë</w:t>
      </w:r>
      <w:r w:rsidRPr="00294A36">
        <w:rPr>
          <w:rFonts w:ascii="Garamond" w:hAnsi="Garamond"/>
          <w:spacing w:val="-4"/>
          <w:sz w:val="24"/>
          <w:szCs w:val="24"/>
          <w:lang w:val="sq-AL"/>
        </w:rPr>
        <w:t>S S</w:t>
      </w:r>
      <w:r w:rsidRPr="00294A36">
        <w:rPr>
          <w:rFonts w:ascii="Garamond" w:eastAsia="Times New Roman" w:hAnsi="Garamond"/>
          <w:bCs/>
          <w:color w:val="000000"/>
          <w:spacing w:val="-4"/>
          <w:sz w:val="24"/>
          <w:szCs w:val="24"/>
          <w:lang w:val="sq-AL"/>
        </w:rPr>
        <w:t>Ë</w:t>
      </w:r>
      <w:r w:rsidRPr="00294A36">
        <w:rPr>
          <w:rFonts w:ascii="Garamond" w:hAnsi="Garamond"/>
          <w:spacing w:val="-4"/>
          <w:sz w:val="24"/>
          <w:szCs w:val="24"/>
          <w:lang w:val="sq-AL"/>
        </w:rPr>
        <w:t xml:space="preserve"> SHQIP</w:t>
      </w:r>
      <w:r w:rsidRPr="00294A36">
        <w:rPr>
          <w:rFonts w:ascii="Garamond" w:eastAsia="Times New Roman" w:hAnsi="Garamond"/>
          <w:bCs/>
          <w:color w:val="000000"/>
          <w:spacing w:val="-4"/>
          <w:sz w:val="24"/>
          <w:szCs w:val="24"/>
          <w:lang w:val="sq-AL"/>
        </w:rPr>
        <w:t>Ë</w:t>
      </w:r>
      <w:r w:rsidRPr="00294A36">
        <w:rPr>
          <w:rFonts w:ascii="Garamond" w:hAnsi="Garamond"/>
          <w:spacing w:val="-4"/>
          <w:sz w:val="24"/>
          <w:szCs w:val="24"/>
          <w:lang w:val="sq-AL"/>
        </w:rPr>
        <w:t>RIS</w:t>
      </w:r>
      <w:r w:rsidRPr="00294A36">
        <w:rPr>
          <w:rFonts w:ascii="Garamond" w:eastAsia="Times New Roman" w:hAnsi="Garamond"/>
          <w:bCs/>
          <w:color w:val="000000"/>
          <w:spacing w:val="-4"/>
          <w:sz w:val="24"/>
          <w:szCs w:val="24"/>
          <w:lang w:val="sq-AL"/>
        </w:rPr>
        <w:t>Ë</w:t>
      </w:r>
      <w:r w:rsidRPr="00294A36">
        <w:rPr>
          <w:rFonts w:ascii="Garamond" w:hAnsi="Garamond"/>
          <w:spacing w:val="-4"/>
          <w:sz w:val="24"/>
          <w:szCs w:val="24"/>
          <w:lang w:val="sq-AL"/>
        </w:rPr>
        <w:t>, T</w:t>
      </w:r>
      <w:r w:rsidRPr="00294A36">
        <w:rPr>
          <w:rFonts w:ascii="Garamond" w:eastAsia="Times New Roman" w:hAnsi="Garamond"/>
          <w:bCs/>
          <w:color w:val="000000"/>
          <w:spacing w:val="-4"/>
          <w:sz w:val="24"/>
          <w:szCs w:val="24"/>
          <w:lang w:val="sq-AL"/>
        </w:rPr>
        <w:t>Ë</w:t>
      </w:r>
      <w:r w:rsidRPr="00294A36">
        <w:rPr>
          <w:rFonts w:ascii="Garamond" w:hAnsi="Garamond"/>
          <w:spacing w:val="-4"/>
          <w:sz w:val="24"/>
          <w:szCs w:val="24"/>
          <w:lang w:val="sq-AL"/>
        </w:rPr>
        <w:t xml:space="preserve"> P</w:t>
      </w:r>
      <w:r w:rsidRPr="00294A36">
        <w:rPr>
          <w:rFonts w:ascii="Garamond" w:eastAsia="Times New Roman" w:hAnsi="Garamond"/>
          <w:bCs/>
          <w:color w:val="000000"/>
          <w:spacing w:val="-4"/>
          <w:sz w:val="24"/>
          <w:szCs w:val="24"/>
          <w:lang w:val="sq-AL"/>
        </w:rPr>
        <w:t>Ë</w:t>
      </w:r>
      <w:r w:rsidRPr="00294A36">
        <w:rPr>
          <w:rFonts w:ascii="Garamond" w:hAnsi="Garamond"/>
          <w:spacing w:val="-4"/>
          <w:sz w:val="24"/>
          <w:szCs w:val="24"/>
          <w:lang w:val="sq-AL"/>
        </w:rPr>
        <w:t>RFAQ</w:t>
      </w:r>
      <w:r w:rsidRPr="00294A36">
        <w:rPr>
          <w:rFonts w:ascii="Garamond" w:eastAsia="Times New Roman" w:hAnsi="Garamond"/>
          <w:bCs/>
          <w:color w:val="000000"/>
          <w:spacing w:val="-4"/>
          <w:sz w:val="24"/>
          <w:szCs w:val="24"/>
          <w:lang w:val="sq-AL"/>
        </w:rPr>
        <w:t>Ë</w:t>
      </w:r>
      <w:r w:rsidRPr="00294A36">
        <w:rPr>
          <w:rFonts w:ascii="Garamond" w:hAnsi="Garamond"/>
          <w:spacing w:val="-4"/>
          <w:sz w:val="24"/>
          <w:szCs w:val="24"/>
          <w:lang w:val="sq-AL"/>
        </w:rPr>
        <w:t>SUAR NGA MINISTRIA E TRANSPORTIT DHE INFRASTRUKTUR</w:t>
      </w:r>
      <w:r w:rsidRPr="00294A36">
        <w:rPr>
          <w:rFonts w:ascii="Garamond" w:eastAsia="Times New Roman" w:hAnsi="Garamond"/>
          <w:bCs/>
          <w:color w:val="000000"/>
          <w:spacing w:val="-4"/>
          <w:sz w:val="24"/>
          <w:szCs w:val="24"/>
          <w:lang w:val="sq-AL"/>
        </w:rPr>
        <w:t>Ë</w:t>
      </w:r>
      <w:r w:rsidRPr="00294A36">
        <w:rPr>
          <w:rFonts w:ascii="Garamond" w:hAnsi="Garamond"/>
          <w:spacing w:val="-4"/>
          <w:sz w:val="24"/>
          <w:szCs w:val="24"/>
          <w:lang w:val="sq-AL"/>
        </w:rPr>
        <w:t xml:space="preserve">S DHE KONSORCIUMIT </w:t>
      </w:r>
      <w:r w:rsidRPr="00294A36">
        <w:rPr>
          <w:rFonts w:ascii="Garamond" w:hAnsi="Garamond"/>
          <w:i/>
          <w:spacing w:val="-4"/>
          <w:sz w:val="24"/>
          <w:szCs w:val="24"/>
          <w:lang w:val="sq-AL"/>
        </w:rPr>
        <w:t xml:space="preserve">CATALYST VIVA DAS GENERAL CONTRACTING, </w:t>
      </w:r>
      <w:r w:rsidRPr="00294A36">
        <w:rPr>
          <w:rFonts w:ascii="Garamond" w:hAnsi="Garamond"/>
          <w:spacing w:val="-4"/>
          <w:sz w:val="24"/>
          <w:szCs w:val="24"/>
          <w:lang w:val="sq-AL"/>
        </w:rPr>
        <w:t>LLC-SALILLARI SHPK</w:t>
      </w:r>
      <w:r w:rsidRPr="00294A36">
        <w:rPr>
          <w:rFonts w:ascii="Garamond" w:hAnsi="Garamond"/>
          <w:i/>
          <w:spacing w:val="-4"/>
          <w:sz w:val="24"/>
          <w:szCs w:val="24"/>
          <w:lang w:val="sq-AL"/>
        </w:rPr>
        <w:t xml:space="preserve"> - BEE TECH-VIOLIAP ATEVE </w:t>
      </w:r>
      <w:r w:rsidRPr="00294A36">
        <w:rPr>
          <w:rFonts w:ascii="Garamond" w:hAnsi="Garamond"/>
          <w:spacing w:val="-4"/>
          <w:sz w:val="24"/>
          <w:szCs w:val="24"/>
          <w:lang w:val="sq-AL"/>
        </w:rPr>
        <w:t>- KASTRATI SHA”</w:t>
      </w:r>
    </w:p>
    <w:p w:rsidR="00012F23" w:rsidRPr="0082603B" w:rsidRDefault="00012F23" w:rsidP="00012F23">
      <w:pPr>
        <w:spacing w:after="0" w:line="240" w:lineRule="auto"/>
        <w:ind w:firstLine="0"/>
        <w:rPr>
          <w:rFonts w:ascii="Garamond" w:eastAsia="Times New Roman" w:hAnsi="Garamond"/>
          <w:sz w:val="14"/>
          <w:szCs w:val="24"/>
          <w:lang w:val="sq-AL"/>
        </w:rPr>
      </w:pPr>
    </w:p>
    <w:p w:rsidR="00012F23" w:rsidRPr="0082603B" w:rsidRDefault="00012F23" w:rsidP="00012F23">
      <w:pPr>
        <w:pStyle w:val="Paragrafi"/>
        <w:rPr>
          <w:lang w:val="sq-AL"/>
        </w:rPr>
      </w:pPr>
      <w:r w:rsidRPr="0082603B">
        <w:rPr>
          <w:lang w:val="sq-AL"/>
        </w:rPr>
        <w:t xml:space="preserve">Në Tiranë, </w:t>
      </w:r>
      <w:r>
        <w:rPr>
          <w:lang w:val="sq-AL"/>
        </w:rPr>
        <w:t>n</w:t>
      </w:r>
      <w:r w:rsidRPr="0082603B">
        <w:rPr>
          <w:lang w:val="sq-AL"/>
        </w:rPr>
        <w:t>ë datë</w:t>
      </w:r>
      <w:r>
        <w:rPr>
          <w:lang w:val="sq-AL"/>
        </w:rPr>
        <w:t>n</w:t>
      </w:r>
      <w:r w:rsidRPr="0082603B">
        <w:rPr>
          <w:lang w:val="sq-AL"/>
        </w:rPr>
        <w:t xml:space="preserve"> 26</w:t>
      </w:r>
      <w:r>
        <w:rPr>
          <w:lang w:val="sq-AL"/>
        </w:rPr>
        <w:t>,</w:t>
      </w:r>
      <w:r w:rsidRPr="0082603B">
        <w:rPr>
          <w:lang w:val="sq-AL"/>
        </w:rPr>
        <w:t xml:space="preserve"> muaji korrik, viti 2018 (dy</w:t>
      </w:r>
      <w:r>
        <w:rPr>
          <w:lang w:val="sq-AL"/>
        </w:rPr>
        <w:t xml:space="preserve"> </w:t>
      </w:r>
      <w:r w:rsidRPr="0082603B">
        <w:rPr>
          <w:lang w:val="sq-AL"/>
        </w:rPr>
        <w:t>mijë e tetëmbëdhjetë), para meje</w:t>
      </w:r>
      <w:r>
        <w:rPr>
          <w:lang w:val="sq-AL"/>
        </w:rPr>
        <w:t>,</w:t>
      </w:r>
      <w:r w:rsidRPr="0082603B">
        <w:rPr>
          <w:lang w:val="sq-AL"/>
        </w:rPr>
        <w:t xml:space="preserve"> noter __________________, anëtar i Dhomës së Noterisë__________, me adresë</w:t>
      </w:r>
      <w:r>
        <w:rPr>
          <w:lang w:val="sq-AL"/>
        </w:rPr>
        <w:t xml:space="preserve"> </w:t>
      </w:r>
      <w:r w:rsidRPr="0082603B">
        <w:rPr>
          <w:lang w:val="sq-AL"/>
        </w:rPr>
        <w:t>___________, u paraqitën</w:t>
      </w:r>
      <w:r>
        <w:rPr>
          <w:lang w:val="sq-AL"/>
        </w:rPr>
        <w:t xml:space="preserve"> palët kontraktuese, </w:t>
      </w:r>
      <w:r w:rsidRPr="0082603B">
        <w:rPr>
          <w:lang w:val="sq-AL"/>
        </w:rPr>
        <w:t>si më poshtë:</w:t>
      </w:r>
    </w:p>
    <w:p w:rsidR="00012F23" w:rsidRPr="0082603B" w:rsidRDefault="00012F23" w:rsidP="00012F23">
      <w:pPr>
        <w:pStyle w:val="Paragrafi"/>
        <w:rPr>
          <w:color w:val="000000"/>
          <w:lang w:val="sq-AL"/>
        </w:rPr>
      </w:pPr>
      <w:r w:rsidRPr="0082603B">
        <w:rPr>
          <w:b/>
          <w:color w:val="000000"/>
          <w:lang w:val="sq-AL"/>
        </w:rPr>
        <w:t>Ministria e Infrastrukturës dhe Energjisë</w:t>
      </w:r>
      <w:r>
        <w:rPr>
          <w:b/>
          <w:color w:val="000000"/>
          <w:lang w:val="sq-AL"/>
        </w:rPr>
        <w:t>,</w:t>
      </w:r>
      <w:r w:rsidRPr="0082603B">
        <w:rPr>
          <w:color w:val="000000"/>
          <w:lang w:val="sq-AL"/>
        </w:rPr>
        <w:t xml:space="preserve"> përfaqësuar me autorizimin nr.</w:t>
      </w:r>
      <w:r>
        <w:rPr>
          <w:color w:val="000000"/>
          <w:lang w:val="sq-AL"/>
        </w:rPr>
        <w:t xml:space="preserve"> </w:t>
      </w:r>
      <w:r w:rsidRPr="0082603B">
        <w:rPr>
          <w:color w:val="000000"/>
          <w:lang w:val="sq-AL"/>
        </w:rPr>
        <w:t>10031</w:t>
      </w:r>
      <w:r>
        <w:rPr>
          <w:color w:val="000000"/>
          <w:lang w:val="sq-AL"/>
        </w:rPr>
        <w:t xml:space="preserve"> </w:t>
      </w:r>
      <w:r w:rsidRPr="0082603B">
        <w:rPr>
          <w:color w:val="000000"/>
          <w:lang w:val="sq-AL"/>
        </w:rPr>
        <w:t>prot</w:t>
      </w:r>
      <w:r>
        <w:rPr>
          <w:color w:val="000000"/>
          <w:lang w:val="sq-AL"/>
        </w:rPr>
        <w:t>.</w:t>
      </w:r>
      <w:r w:rsidRPr="0082603B">
        <w:rPr>
          <w:color w:val="000000"/>
          <w:lang w:val="sq-AL"/>
        </w:rPr>
        <w:t>, datë 18.7.2018</w:t>
      </w:r>
      <w:r>
        <w:rPr>
          <w:color w:val="000000"/>
          <w:lang w:val="sq-AL"/>
        </w:rPr>
        <w:t>, nga Sekretari i Përgjithshëm</w:t>
      </w:r>
      <w:r w:rsidRPr="0082603B">
        <w:rPr>
          <w:color w:val="000000"/>
          <w:lang w:val="sq-AL"/>
        </w:rPr>
        <w:t xml:space="preserve"> z. Gentian Këri, shte</w:t>
      </w:r>
      <w:r>
        <w:rPr>
          <w:color w:val="000000"/>
          <w:lang w:val="sq-AL"/>
        </w:rPr>
        <w:t>tas shqiptar, i datëlindjes 31.</w:t>
      </w:r>
      <w:r w:rsidRPr="0082603B">
        <w:rPr>
          <w:color w:val="000000"/>
          <w:lang w:val="sq-AL"/>
        </w:rPr>
        <w:t>3.1977, madhor dhe me zotësi juridike për të vepruar, për identitetin e të cilit u sigurova nga</w:t>
      </w:r>
      <w:r>
        <w:rPr>
          <w:color w:val="000000"/>
          <w:lang w:val="sq-AL"/>
        </w:rPr>
        <w:t xml:space="preserve"> </w:t>
      </w:r>
      <w:r w:rsidRPr="0082603B">
        <w:rPr>
          <w:color w:val="000000"/>
          <w:lang w:val="sq-AL"/>
        </w:rPr>
        <w:t>ID</w:t>
      </w:r>
      <w:r>
        <w:rPr>
          <w:color w:val="000000"/>
          <w:lang w:val="sq-AL"/>
        </w:rPr>
        <w:t>,</w:t>
      </w:r>
      <w:r w:rsidRPr="0082603B">
        <w:rPr>
          <w:color w:val="000000"/>
          <w:lang w:val="sq-AL"/>
        </w:rPr>
        <w:t xml:space="preserve"> me nr. personal H70331054P.</w:t>
      </w:r>
    </w:p>
    <w:p w:rsidR="00012F23" w:rsidRPr="0082603B" w:rsidRDefault="00012F23" w:rsidP="00012F23">
      <w:pPr>
        <w:pStyle w:val="Paragrafi"/>
        <w:rPr>
          <w:color w:val="000000"/>
          <w:lang w:val="sq-AL"/>
        </w:rPr>
      </w:pPr>
      <w:r w:rsidRPr="0082603B">
        <w:rPr>
          <w:color w:val="000000"/>
          <w:lang w:val="sq-AL"/>
        </w:rPr>
        <w:t>dhe</w:t>
      </w:r>
    </w:p>
    <w:p w:rsidR="00012F23" w:rsidRPr="0082603B" w:rsidRDefault="00012F23" w:rsidP="00012F23">
      <w:pPr>
        <w:pStyle w:val="Paragrafi"/>
        <w:rPr>
          <w:color w:val="000000"/>
          <w:lang w:val="sq-AL"/>
        </w:rPr>
      </w:pPr>
      <w:r w:rsidRPr="0082603B">
        <w:rPr>
          <w:b/>
          <w:color w:val="000000"/>
          <w:lang w:val="sq-AL"/>
        </w:rPr>
        <w:t>Shoqëria koncesionare “Albanian Highway Concession” sh</w:t>
      </w:r>
      <w:r>
        <w:rPr>
          <w:b/>
          <w:color w:val="000000"/>
          <w:lang w:val="sq-AL"/>
        </w:rPr>
        <w:t>.</w:t>
      </w:r>
      <w:r w:rsidRPr="0082603B">
        <w:rPr>
          <w:b/>
          <w:color w:val="000000"/>
          <w:lang w:val="sq-AL"/>
        </w:rPr>
        <w:t>p</w:t>
      </w:r>
      <w:r>
        <w:rPr>
          <w:b/>
          <w:color w:val="000000"/>
          <w:lang w:val="sq-AL"/>
        </w:rPr>
        <w:t>.</w:t>
      </w:r>
      <w:r w:rsidRPr="0082603B">
        <w:rPr>
          <w:b/>
          <w:color w:val="000000"/>
          <w:lang w:val="sq-AL"/>
        </w:rPr>
        <w:t>k</w:t>
      </w:r>
      <w:r>
        <w:rPr>
          <w:b/>
          <w:color w:val="000000"/>
          <w:lang w:val="sq-AL"/>
        </w:rPr>
        <w:t>.</w:t>
      </w:r>
      <w:r w:rsidRPr="0082603B">
        <w:rPr>
          <w:color w:val="000000"/>
          <w:lang w:val="sq-AL"/>
        </w:rPr>
        <w:t xml:space="preserve">, regjistruar si person juridik </w:t>
      </w:r>
      <w:r w:rsidRPr="0082603B">
        <w:rPr>
          <w:color w:val="000000"/>
          <w:lang w:val="sq-AL"/>
        </w:rPr>
        <w:lastRenderedPageBreak/>
        <w:t>në Qendrën Kombëtare të Biznesit</w:t>
      </w:r>
      <w:r>
        <w:rPr>
          <w:color w:val="000000"/>
          <w:lang w:val="sq-AL"/>
        </w:rPr>
        <w:t>,</w:t>
      </w:r>
      <w:r w:rsidRPr="0082603B">
        <w:rPr>
          <w:color w:val="000000"/>
          <w:lang w:val="sq-AL"/>
        </w:rPr>
        <w:t xml:space="preserve"> me NIPT</w:t>
      </w:r>
      <w:r>
        <w:rPr>
          <w:color w:val="000000"/>
          <w:lang w:val="sq-AL"/>
        </w:rPr>
        <w:t>:</w:t>
      </w:r>
      <w:r w:rsidRPr="0082603B">
        <w:rPr>
          <w:color w:val="000000"/>
          <w:lang w:val="sq-AL"/>
        </w:rPr>
        <w:t xml:space="preserve"> L62427021G, me seli n</w:t>
      </w:r>
      <w:r>
        <w:rPr>
          <w:color w:val="000000"/>
          <w:lang w:val="sq-AL"/>
        </w:rPr>
        <w:t>ë</w:t>
      </w:r>
      <w:r w:rsidRPr="0082603B">
        <w:rPr>
          <w:color w:val="000000"/>
          <w:lang w:val="sq-AL"/>
        </w:rPr>
        <w:t xml:space="preserve"> adresën Vor</w:t>
      </w:r>
      <w:r>
        <w:rPr>
          <w:color w:val="000000"/>
          <w:lang w:val="sq-AL"/>
        </w:rPr>
        <w:t>ë</w:t>
      </w:r>
      <w:r>
        <w:rPr>
          <w:rFonts w:eastAsia="Times New Roman"/>
          <w:lang w:val="sq-AL"/>
        </w:rPr>
        <w:t>–</w:t>
      </w:r>
      <w:r w:rsidRPr="0082603B">
        <w:rPr>
          <w:color w:val="000000"/>
          <w:lang w:val="sq-AL"/>
        </w:rPr>
        <w:t>Marikaj, km 1, Vor</w:t>
      </w:r>
      <w:r>
        <w:rPr>
          <w:color w:val="000000"/>
          <w:lang w:val="sq-AL"/>
        </w:rPr>
        <w:t>ë</w:t>
      </w:r>
      <w:r w:rsidRPr="0082603B">
        <w:rPr>
          <w:color w:val="000000"/>
          <w:lang w:val="sq-AL"/>
        </w:rPr>
        <w:t>, Tiranë, përfaqësuar nga administratori z. Nicola Spadavecchia</w:t>
      </w:r>
      <w:r>
        <w:rPr>
          <w:color w:val="000000"/>
          <w:lang w:val="sq-AL"/>
        </w:rPr>
        <w:t>,</w:t>
      </w:r>
      <w:r w:rsidRPr="0082603B">
        <w:rPr>
          <w:lang w:val="sq-AL"/>
        </w:rPr>
        <w:t xml:space="preserve"> </w:t>
      </w:r>
      <w:r w:rsidRPr="0082603B">
        <w:rPr>
          <w:color w:val="000000"/>
          <w:lang w:val="sq-AL"/>
        </w:rPr>
        <w:t>shtetas italian, lindur në Molfetta (BA), në datë</w:t>
      </w:r>
      <w:r>
        <w:rPr>
          <w:color w:val="000000"/>
          <w:lang w:val="sq-AL"/>
        </w:rPr>
        <w:t>n</w:t>
      </w:r>
      <w:r w:rsidRPr="0082603B">
        <w:rPr>
          <w:color w:val="000000"/>
          <w:lang w:val="sq-AL"/>
        </w:rPr>
        <w:t xml:space="preserve"> 1.1.1950, mbajtës i letërnjoftimit ID</w:t>
      </w:r>
      <w:r>
        <w:rPr>
          <w:color w:val="000000"/>
          <w:lang w:val="sq-AL"/>
        </w:rPr>
        <w:t>,</w:t>
      </w:r>
      <w:r w:rsidRPr="0082603B">
        <w:rPr>
          <w:color w:val="000000"/>
          <w:lang w:val="sq-AL"/>
        </w:rPr>
        <w:t xml:space="preserve"> me nr. personal AA4576373, madhor dhe me zotësi të plotë juridike për të vepruar.</w:t>
      </w:r>
    </w:p>
    <w:p w:rsidR="00012F23" w:rsidRPr="0082603B" w:rsidRDefault="00012F23" w:rsidP="00012F23">
      <w:pPr>
        <w:pStyle w:val="Paragrafi"/>
        <w:rPr>
          <w:b/>
          <w:lang w:val="sq-AL"/>
        </w:rPr>
      </w:pPr>
      <w:r w:rsidRPr="0082603B">
        <w:rPr>
          <w:b/>
          <w:lang w:val="sq-AL"/>
        </w:rPr>
        <w:t>Palët</w:t>
      </w:r>
      <w:r>
        <w:rPr>
          <w:b/>
          <w:lang w:val="sq-AL"/>
        </w:rPr>
        <w:t>,</w:t>
      </w:r>
      <w:r w:rsidRPr="0082603B">
        <w:rPr>
          <w:b/>
          <w:lang w:val="sq-AL"/>
        </w:rPr>
        <w:t xml:space="preserve"> të cil</w:t>
      </w:r>
      <w:r>
        <w:rPr>
          <w:b/>
          <w:lang w:val="sq-AL"/>
        </w:rPr>
        <w:t>a</w:t>
      </w:r>
      <w:r w:rsidRPr="0082603B">
        <w:rPr>
          <w:b/>
          <w:lang w:val="sq-AL"/>
        </w:rPr>
        <w:t>t me vullnetin e tyre të lirë, bien dakord si më poshtë:</w:t>
      </w:r>
    </w:p>
    <w:p w:rsidR="00012F23" w:rsidRPr="0082603B" w:rsidRDefault="00012F23" w:rsidP="00012F23">
      <w:pPr>
        <w:pStyle w:val="Paragrafi"/>
        <w:rPr>
          <w:lang w:val="sq-AL"/>
        </w:rPr>
      </w:pPr>
      <w:r w:rsidRPr="0082603B">
        <w:rPr>
          <w:lang w:val="sq-AL"/>
        </w:rPr>
        <w:t xml:space="preserve">Të lidhin këtë kontratë koncesioni shtesë, si pjesë përbërëse e kontratës bazë të koncesionit të nënshkruar nga palët Ministria e Transportit dhe Infrastrukturës dhe Konsorciumi </w:t>
      </w:r>
      <w:r w:rsidRPr="00D7262D">
        <w:rPr>
          <w:i/>
          <w:lang w:val="sq-AL"/>
        </w:rPr>
        <w:t>Catalyst Viva Das General Contracting,</w:t>
      </w:r>
      <w:r w:rsidRPr="0082603B">
        <w:rPr>
          <w:lang w:val="sq-AL"/>
        </w:rPr>
        <w:t xml:space="preserve"> LLC-Salillari sh</w:t>
      </w:r>
      <w:r>
        <w:rPr>
          <w:lang w:val="sq-AL"/>
        </w:rPr>
        <w:t>.</w:t>
      </w:r>
      <w:r w:rsidRPr="0082603B">
        <w:rPr>
          <w:lang w:val="sq-AL"/>
        </w:rPr>
        <w:t>p</w:t>
      </w:r>
      <w:r>
        <w:rPr>
          <w:lang w:val="sq-AL"/>
        </w:rPr>
        <w:t>.</w:t>
      </w:r>
      <w:r w:rsidRPr="0082603B">
        <w:rPr>
          <w:lang w:val="sq-AL"/>
        </w:rPr>
        <w:t>k</w:t>
      </w:r>
      <w:r>
        <w:rPr>
          <w:lang w:val="sq-AL"/>
        </w:rPr>
        <w:t>.</w:t>
      </w:r>
      <w:r w:rsidRPr="0082603B">
        <w:rPr>
          <w:lang w:val="sq-AL"/>
        </w:rPr>
        <w:t xml:space="preserve"> - </w:t>
      </w:r>
      <w:r w:rsidRPr="00D7262D">
        <w:rPr>
          <w:i/>
          <w:lang w:val="sq-AL"/>
        </w:rPr>
        <w:t>Bee Tech-Violiap Ateve</w:t>
      </w:r>
      <w:r w:rsidRPr="0082603B">
        <w:rPr>
          <w:lang w:val="sq-AL"/>
        </w:rPr>
        <w:t xml:space="preserve"> - Kastrati sh.a.</w:t>
      </w:r>
    </w:p>
    <w:p w:rsidR="00012F23" w:rsidRPr="00F824DE" w:rsidRDefault="00012F23" w:rsidP="00012F23">
      <w:pPr>
        <w:pStyle w:val="Paragrafi"/>
        <w:rPr>
          <w:b/>
          <w:sz w:val="14"/>
          <w:szCs w:val="14"/>
          <w:lang w:val="sq-AL"/>
        </w:rPr>
      </w:pPr>
    </w:p>
    <w:p w:rsidR="00012F23" w:rsidRPr="0082603B" w:rsidRDefault="00012F23" w:rsidP="00012F23">
      <w:pPr>
        <w:pStyle w:val="Paragrafi"/>
        <w:rPr>
          <w:b/>
          <w:lang w:val="sq-AL"/>
        </w:rPr>
      </w:pPr>
      <w:r w:rsidRPr="0082603B">
        <w:rPr>
          <w:b/>
          <w:lang w:val="sq-AL"/>
        </w:rPr>
        <w:t>Hyrje</w:t>
      </w:r>
    </w:p>
    <w:p w:rsidR="00012F23" w:rsidRPr="0082603B" w:rsidRDefault="00012F23" w:rsidP="00012F23">
      <w:pPr>
        <w:pStyle w:val="Paragrafi"/>
        <w:rPr>
          <w:b/>
          <w:lang w:val="sq-AL"/>
        </w:rPr>
      </w:pPr>
      <w:r w:rsidRPr="0082603B">
        <w:rPr>
          <w:b/>
          <w:lang w:val="sq-AL"/>
        </w:rPr>
        <w:t>Duke pasur parasysh që:</w:t>
      </w:r>
    </w:p>
    <w:p w:rsidR="00012F23" w:rsidRPr="0082603B" w:rsidRDefault="00012F23" w:rsidP="00012F23">
      <w:pPr>
        <w:pStyle w:val="Paragrafi"/>
        <w:rPr>
          <w:lang w:val="sq-AL"/>
        </w:rPr>
      </w:pPr>
      <w:r w:rsidRPr="0082603B">
        <w:rPr>
          <w:lang w:val="sq-AL"/>
        </w:rPr>
        <w:t>- N</w:t>
      </w:r>
      <w:r w:rsidRPr="0082603B">
        <w:rPr>
          <w:color w:val="000000"/>
          <w:lang w:val="sq-AL"/>
        </w:rPr>
        <w:t>ë</w:t>
      </w:r>
      <w:r w:rsidRPr="0082603B">
        <w:rPr>
          <w:lang w:val="sq-AL"/>
        </w:rPr>
        <w:t xml:space="preserve"> baz</w:t>
      </w:r>
      <w:r w:rsidRPr="0082603B">
        <w:rPr>
          <w:rFonts w:eastAsia="Calibri"/>
          <w:lang w:val="sq-AL"/>
        </w:rPr>
        <w:t>ë</w:t>
      </w:r>
      <w:r w:rsidRPr="0082603B">
        <w:rPr>
          <w:lang w:val="sq-AL"/>
        </w:rPr>
        <w:t xml:space="preserve"> t</w:t>
      </w:r>
      <w:r w:rsidRPr="0082603B">
        <w:rPr>
          <w:color w:val="000000"/>
          <w:lang w:val="sq-AL"/>
        </w:rPr>
        <w:t>ë</w:t>
      </w:r>
      <w:r w:rsidRPr="0082603B">
        <w:rPr>
          <w:lang w:val="sq-AL"/>
        </w:rPr>
        <w:t xml:space="preserve"> vendimit t</w:t>
      </w:r>
      <w:r w:rsidRPr="0082603B">
        <w:rPr>
          <w:color w:val="000000"/>
          <w:lang w:val="sq-AL"/>
        </w:rPr>
        <w:t>ë</w:t>
      </w:r>
      <w:r w:rsidRPr="0082603B">
        <w:rPr>
          <w:lang w:val="sq-AL"/>
        </w:rPr>
        <w:t xml:space="preserve"> Këshillit t</w:t>
      </w:r>
      <w:r w:rsidRPr="0082603B">
        <w:rPr>
          <w:color w:val="000000"/>
          <w:lang w:val="sq-AL"/>
        </w:rPr>
        <w:t>ë</w:t>
      </w:r>
      <w:r w:rsidRPr="0082603B">
        <w:rPr>
          <w:lang w:val="sq-AL"/>
        </w:rPr>
        <w:t xml:space="preserve"> Ministrave nr.</w:t>
      </w:r>
      <w:r>
        <w:rPr>
          <w:lang w:val="sq-AL"/>
        </w:rPr>
        <w:t xml:space="preserve"> </w:t>
      </w:r>
      <w:r w:rsidRPr="0082603B">
        <w:rPr>
          <w:lang w:val="sq-AL"/>
        </w:rPr>
        <w:t>634, dat</w:t>
      </w:r>
      <w:r w:rsidRPr="0082603B">
        <w:rPr>
          <w:color w:val="000000"/>
          <w:lang w:val="sq-AL"/>
        </w:rPr>
        <w:t>ë</w:t>
      </w:r>
      <w:r w:rsidRPr="0082603B">
        <w:rPr>
          <w:lang w:val="sq-AL"/>
        </w:rPr>
        <w:t xml:space="preserve"> 1 tetor 2014</w:t>
      </w:r>
      <w:r>
        <w:rPr>
          <w:lang w:val="sq-AL"/>
        </w:rPr>
        <w:t>,</w:t>
      </w:r>
      <w:r w:rsidRPr="0082603B">
        <w:rPr>
          <w:lang w:val="sq-AL"/>
        </w:rPr>
        <w:t xml:space="preserve"> “P</w:t>
      </w:r>
      <w:r w:rsidRPr="0082603B">
        <w:rPr>
          <w:color w:val="000000"/>
          <w:lang w:val="sq-AL"/>
        </w:rPr>
        <w:t>ë</w:t>
      </w:r>
      <w:r w:rsidRPr="0082603B">
        <w:rPr>
          <w:lang w:val="sq-AL"/>
        </w:rPr>
        <w:t>r miratimin e rregullave për vlerësimin dhe dhënien me koncesion/partneritet publik privat t</w:t>
      </w:r>
      <w:r>
        <w:rPr>
          <w:lang w:val="sq-AL"/>
        </w:rPr>
        <w:t>ë</w:t>
      </w:r>
      <w:r w:rsidRPr="0082603B">
        <w:rPr>
          <w:lang w:val="sq-AL"/>
        </w:rPr>
        <w:t xml:space="preserve"> punëve publike dhe </w:t>
      </w:r>
      <w:r>
        <w:rPr>
          <w:lang w:val="sq-AL"/>
        </w:rPr>
        <w:t xml:space="preserve">të </w:t>
      </w:r>
      <w:r w:rsidRPr="0082603B">
        <w:rPr>
          <w:lang w:val="sq-AL"/>
        </w:rPr>
        <w:t>shërbimeve për ndërtimin, operimin, mirëmbajtjen dhe rehabilitimin e rrugëve nacionale”</w:t>
      </w:r>
      <w:r>
        <w:rPr>
          <w:lang w:val="sq-AL"/>
        </w:rPr>
        <w:t>,</w:t>
      </w:r>
      <w:r w:rsidRPr="0082603B">
        <w:rPr>
          <w:lang w:val="sq-AL"/>
        </w:rPr>
        <w:t xml:space="preserve"> </w:t>
      </w:r>
      <w:r>
        <w:rPr>
          <w:lang w:val="sq-AL"/>
        </w:rPr>
        <w:t>të</w:t>
      </w:r>
      <w:r w:rsidRPr="0082603B">
        <w:rPr>
          <w:lang w:val="sq-AL"/>
        </w:rPr>
        <w:t xml:space="preserve"> ndryshuar</w:t>
      </w:r>
      <w:r>
        <w:rPr>
          <w:lang w:val="sq-AL"/>
        </w:rPr>
        <w:t>,</w:t>
      </w:r>
      <w:r w:rsidRPr="0082603B">
        <w:rPr>
          <w:lang w:val="sq-AL"/>
        </w:rPr>
        <w:t xml:space="preserve"> dhe </w:t>
      </w:r>
      <w:r>
        <w:rPr>
          <w:lang w:val="sq-AL"/>
        </w:rPr>
        <w:t>d</w:t>
      </w:r>
      <w:r w:rsidRPr="0082603B">
        <w:rPr>
          <w:lang w:val="sq-AL"/>
        </w:rPr>
        <w:t>okumentacionit t</w:t>
      </w:r>
      <w:r w:rsidRPr="0082603B">
        <w:rPr>
          <w:color w:val="000000"/>
          <w:lang w:val="sq-AL"/>
        </w:rPr>
        <w:t>ë</w:t>
      </w:r>
      <w:r w:rsidRPr="0082603B">
        <w:rPr>
          <w:lang w:val="sq-AL"/>
        </w:rPr>
        <w:t xml:space="preserve"> procedurës s</w:t>
      </w:r>
      <w:r w:rsidRPr="0082603B">
        <w:rPr>
          <w:color w:val="000000"/>
          <w:lang w:val="sq-AL"/>
        </w:rPr>
        <w:t>ë</w:t>
      </w:r>
      <w:r w:rsidRPr="0082603B">
        <w:rPr>
          <w:lang w:val="sq-AL"/>
        </w:rPr>
        <w:t xml:space="preserve"> koncesionit, dat</w:t>
      </w:r>
      <w:r>
        <w:rPr>
          <w:lang w:val="sq-AL"/>
        </w:rPr>
        <w:t>ë</w:t>
      </w:r>
      <w:r w:rsidRPr="0082603B">
        <w:rPr>
          <w:lang w:val="sq-AL"/>
        </w:rPr>
        <w:t xml:space="preserve"> 27 prill 2016, autoriteti kontraktor ftoi ofertuesit për t</w:t>
      </w:r>
      <w:r w:rsidRPr="0082603B">
        <w:rPr>
          <w:color w:val="000000"/>
          <w:lang w:val="sq-AL"/>
        </w:rPr>
        <w:t>ë</w:t>
      </w:r>
      <w:r w:rsidRPr="0082603B">
        <w:rPr>
          <w:lang w:val="sq-AL"/>
        </w:rPr>
        <w:t xml:space="preserve"> paraqitur ofertat e tyre për përmirësimin, shfrytëzimin dhe mirëmbajtjen e autostradës Milot</w:t>
      </w:r>
      <w:r>
        <w:rPr>
          <w:rFonts w:eastAsia="Times New Roman"/>
          <w:lang w:val="sq-AL"/>
        </w:rPr>
        <w:t>–</w:t>
      </w:r>
      <w:r w:rsidRPr="0082603B">
        <w:rPr>
          <w:lang w:val="sq-AL"/>
        </w:rPr>
        <w:t>Morin</w:t>
      </w:r>
      <w:r w:rsidRPr="0082603B">
        <w:rPr>
          <w:color w:val="000000"/>
          <w:lang w:val="sq-AL"/>
        </w:rPr>
        <w:t>ë</w:t>
      </w:r>
      <w:r w:rsidRPr="0082603B">
        <w:rPr>
          <w:lang w:val="sq-AL"/>
        </w:rPr>
        <w:t>.</w:t>
      </w:r>
    </w:p>
    <w:p w:rsidR="00012F23" w:rsidRPr="0082603B" w:rsidRDefault="00012F23" w:rsidP="00012F23">
      <w:pPr>
        <w:pStyle w:val="Paragrafi"/>
        <w:rPr>
          <w:spacing w:val="-4"/>
          <w:lang w:val="sq-AL"/>
        </w:rPr>
      </w:pPr>
      <w:r w:rsidRPr="0082603B">
        <w:rPr>
          <w:spacing w:val="-4"/>
          <w:lang w:val="sq-AL"/>
        </w:rPr>
        <w:t>- Pas përfundimit t</w:t>
      </w:r>
      <w:r w:rsidRPr="0082603B">
        <w:rPr>
          <w:color w:val="000000"/>
          <w:spacing w:val="-4"/>
          <w:lang w:val="sq-AL"/>
        </w:rPr>
        <w:t>ë</w:t>
      </w:r>
      <w:r w:rsidRPr="0082603B">
        <w:rPr>
          <w:spacing w:val="-4"/>
          <w:lang w:val="sq-AL"/>
        </w:rPr>
        <w:t xml:space="preserve"> procesit t</w:t>
      </w:r>
      <w:r w:rsidRPr="0082603B">
        <w:rPr>
          <w:color w:val="000000"/>
          <w:spacing w:val="-4"/>
          <w:lang w:val="sq-AL"/>
        </w:rPr>
        <w:t>ë</w:t>
      </w:r>
      <w:r w:rsidRPr="0082603B">
        <w:rPr>
          <w:spacing w:val="-4"/>
          <w:lang w:val="sq-AL"/>
        </w:rPr>
        <w:t xml:space="preserve"> koncesionit, KDHK</w:t>
      </w:r>
      <w:r>
        <w:rPr>
          <w:spacing w:val="-4"/>
          <w:lang w:val="sq-AL"/>
        </w:rPr>
        <w:t>,</w:t>
      </w:r>
      <w:r w:rsidRPr="0082603B">
        <w:rPr>
          <w:spacing w:val="-4"/>
          <w:lang w:val="sq-AL"/>
        </w:rPr>
        <w:t xml:space="preserve"> konstatoi se Catalyst&amp;Salillari sh.p.k</w:t>
      </w:r>
      <w:r>
        <w:rPr>
          <w:spacing w:val="-4"/>
          <w:lang w:val="sq-AL"/>
        </w:rPr>
        <w:t>.</w:t>
      </w:r>
      <w:r w:rsidRPr="0082603B">
        <w:rPr>
          <w:spacing w:val="-4"/>
          <w:lang w:val="sq-AL"/>
        </w:rPr>
        <w:t xml:space="preserve"> &amp;Violiap&amp;Bee Tech&amp;Kastrati sh.a</w:t>
      </w:r>
      <w:r>
        <w:rPr>
          <w:spacing w:val="-4"/>
          <w:lang w:val="sq-AL"/>
        </w:rPr>
        <w:t>.</w:t>
      </w:r>
      <w:r w:rsidRPr="0082603B">
        <w:rPr>
          <w:spacing w:val="-4"/>
          <w:lang w:val="sq-AL"/>
        </w:rPr>
        <w:t xml:space="preserve"> ishte ofertuesi m</w:t>
      </w:r>
      <w:r w:rsidRPr="0082603B">
        <w:rPr>
          <w:color w:val="000000"/>
          <w:spacing w:val="-4"/>
          <w:lang w:val="sq-AL"/>
        </w:rPr>
        <w:t>ë</w:t>
      </w:r>
      <w:r w:rsidRPr="0082603B">
        <w:rPr>
          <w:spacing w:val="-4"/>
          <w:lang w:val="sq-AL"/>
        </w:rPr>
        <w:t xml:space="preserve"> i mir</w:t>
      </w:r>
      <w:r w:rsidRPr="0082603B">
        <w:rPr>
          <w:color w:val="000000"/>
          <w:spacing w:val="-4"/>
          <w:lang w:val="sq-AL"/>
        </w:rPr>
        <w:t>ë</w:t>
      </w:r>
      <w:r w:rsidRPr="0082603B">
        <w:rPr>
          <w:spacing w:val="-4"/>
          <w:lang w:val="sq-AL"/>
        </w:rPr>
        <w:t xml:space="preserve"> dhe e zgjodhi atë si koncesionar për t</w:t>
      </w:r>
      <w:r w:rsidRPr="0082603B">
        <w:rPr>
          <w:color w:val="000000"/>
          <w:spacing w:val="-4"/>
          <w:lang w:val="sq-AL"/>
        </w:rPr>
        <w:t>ë</w:t>
      </w:r>
      <w:r w:rsidRPr="0082603B">
        <w:rPr>
          <w:spacing w:val="-4"/>
          <w:lang w:val="sq-AL"/>
        </w:rPr>
        <w:t xml:space="preserve"> realizuar projektin</w:t>
      </w:r>
      <w:r>
        <w:rPr>
          <w:spacing w:val="-4"/>
          <w:lang w:val="sq-AL"/>
        </w:rPr>
        <w:t>,</w:t>
      </w:r>
      <w:r w:rsidRPr="0082603B">
        <w:rPr>
          <w:spacing w:val="-4"/>
          <w:lang w:val="sq-AL"/>
        </w:rPr>
        <w:t xml:space="preserve"> sipas kushteve t</w:t>
      </w:r>
      <w:r w:rsidRPr="0082603B">
        <w:rPr>
          <w:color w:val="000000"/>
          <w:spacing w:val="-4"/>
          <w:lang w:val="sq-AL"/>
        </w:rPr>
        <w:t>ë</w:t>
      </w:r>
      <w:r w:rsidRPr="0082603B">
        <w:rPr>
          <w:spacing w:val="-4"/>
          <w:lang w:val="sq-AL"/>
        </w:rPr>
        <w:t xml:space="preserve"> marrëveshjes s</w:t>
      </w:r>
      <w:r w:rsidRPr="0082603B">
        <w:rPr>
          <w:color w:val="000000"/>
          <w:spacing w:val="-4"/>
          <w:lang w:val="sq-AL"/>
        </w:rPr>
        <w:t>ë</w:t>
      </w:r>
      <w:r w:rsidRPr="0082603B">
        <w:rPr>
          <w:spacing w:val="-4"/>
          <w:lang w:val="sq-AL"/>
        </w:rPr>
        <w:t xml:space="preserve"> koncesionit t</w:t>
      </w:r>
      <w:r w:rsidRPr="0082603B">
        <w:rPr>
          <w:color w:val="000000"/>
          <w:spacing w:val="-4"/>
          <w:lang w:val="sq-AL"/>
        </w:rPr>
        <w:t>ë</w:t>
      </w:r>
      <w:r w:rsidRPr="0082603B">
        <w:rPr>
          <w:spacing w:val="-4"/>
          <w:lang w:val="sq-AL"/>
        </w:rPr>
        <w:t xml:space="preserve"> propozuar.</w:t>
      </w:r>
    </w:p>
    <w:p w:rsidR="00012F23" w:rsidRPr="0082603B" w:rsidRDefault="00012F23" w:rsidP="00012F23">
      <w:pPr>
        <w:pStyle w:val="Paragrafi"/>
        <w:rPr>
          <w:color w:val="000000"/>
          <w:spacing w:val="-4"/>
          <w:lang w:val="sq-AL"/>
        </w:rPr>
      </w:pPr>
      <w:r w:rsidRPr="0082603B">
        <w:rPr>
          <w:spacing w:val="-4"/>
          <w:lang w:val="sq-AL"/>
        </w:rPr>
        <w:t>-</w:t>
      </w:r>
      <w:r>
        <w:rPr>
          <w:spacing w:val="-4"/>
          <w:lang w:val="sq-AL"/>
        </w:rPr>
        <w:t xml:space="preserve"> </w:t>
      </w:r>
      <w:r w:rsidRPr="0082603B">
        <w:rPr>
          <w:spacing w:val="-4"/>
          <w:lang w:val="sq-AL"/>
        </w:rPr>
        <w:t>N</w:t>
      </w:r>
      <w:r w:rsidRPr="0082603B">
        <w:rPr>
          <w:color w:val="000000"/>
          <w:spacing w:val="-4"/>
          <w:lang w:val="sq-AL"/>
        </w:rPr>
        <w:t>ë</w:t>
      </w:r>
      <w:r w:rsidRPr="0082603B">
        <w:rPr>
          <w:spacing w:val="-4"/>
          <w:lang w:val="sq-AL"/>
        </w:rPr>
        <w:t xml:space="preserve"> dat</w:t>
      </w:r>
      <w:r w:rsidRPr="0082603B">
        <w:rPr>
          <w:color w:val="000000"/>
          <w:spacing w:val="-4"/>
          <w:lang w:val="sq-AL"/>
        </w:rPr>
        <w:t>ë</w:t>
      </w:r>
      <w:r>
        <w:rPr>
          <w:color w:val="000000"/>
          <w:spacing w:val="-4"/>
          <w:lang w:val="sq-AL"/>
        </w:rPr>
        <w:t>n</w:t>
      </w:r>
      <w:r w:rsidRPr="0082603B">
        <w:rPr>
          <w:spacing w:val="-4"/>
          <w:lang w:val="sq-AL"/>
        </w:rPr>
        <w:t xml:space="preserve"> 6 dhjetor 2016, Palët kan</w:t>
      </w:r>
      <w:r w:rsidRPr="0082603B">
        <w:rPr>
          <w:color w:val="000000"/>
          <w:spacing w:val="-4"/>
          <w:lang w:val="sq-AL"/>
        </w:rPr>
        <w:t>ë</w:t>
      </w:r>
      <w:r w:rsidRPr="0082603B">
        <w:rPr>
          <w:spacing w:val="-4"/>
          <w:lang w:val="sq-AL"/>
        </w:rPr>
        <w:t xml:space="preserve"> nënshkruar kontratën e koncesionit</w:t>
      </w:r>
      <w:r w:rsidRPr="0082603B">
        <w:rPr>
          <w:color w:val="000000"/>
          <w:spacing w:val="-4"/>
          <w:lang w:val="sq-AL"/>
        </w:rPr>
        <w:t xml:space="preserve"> “Për ndërtim, përmirësim, shfrytëzim, mirëmbajtje t</w:t>
      </w:r>
      <w:r w:rsidRPr="0082603B">
        <w:rPr>
          <w:rFonts w:eastAsia="Calibri"/>
          <w:spacing w:val="-4"/>
          <w:lang w:val="sq-AL"/>
        </w:rPr>
        <w:t>ë</w:t>
      </w:r>
      <w:r w:rsidRPr="0082603B">
        <w:rPr>
          <w:color w:val="000000"/>
          <w:spacing w:val="-4"/>
          <w:lang w:val="sq-AL"/>
        </w:rPr>
        <w:t xml:space="preserve"> autostradës Milot</w:t>
      </w:r>
      <w:r>
        <w:rPr>
          <w:rFonts w:eastAsia="Times New Roman"/>
          <w:lang w:val="sq-AL"/>
        </w:rPr>
        <w:t>–</w:t>
      </w:r>
      <w:r w:rsidRPr="0082603B">
        <w:rPr>
          <w:color w:val="000000"/>
          <w:spacing w:val="-4"/>
          <w:lang w:val="sq-AL"/>
        </w:rPr>
        <w:t>Morin</w:t>
      </w:r>
      <w:r w:rsidRPr="0082603B">
        <w:rPr>
          <w:rFonts w:eastAsia="Calibri"/>
          <w:spacing w:val="-4"/>
          <w:lang w:val="sq-AL"/>
        </w:rPr>
        <w:t>ë</w:t>
      </w:r>
      <w:r w:rsidRPr="0082603B">
        <w:rPr>
          <w:color w:val="000000"/>
          <w:spacing w:val="-4"/>
          <w:lang w:val="sq-AL"/>
        </w:rPr>
        <w:t xml:space="preserve">”, miratuar me </w:t>
      </w:r>
      <w:r>
        <w:rPr>
          <w:color w:val="000000"/>
          <w:spacing w:val="-4"/>
          <w:lang w:val="sq-AL"/>
        </w:rPr>
        <w:t>vendimin</w:t>
      </w:r>
      <w:r w:rsidRPr="0082603B">
        <w:rPr>
          <w:color w:val="000000"/>
          <w:spacing w:val="-4"/>
          <w:lang w:val="sq-AL"/>
        </w:rPr>
        <w:t xml:space="preserve"> nr.</w:t>
      </w:r>
      <w:r>
        <w:rPr>
          <w:color w:val="000000"/>
          <w:spacing w:val="-4"/>
          <w:lang w:val="sq-AL"/>
        </w:rPr>
        <w:t xml:space="preserve"> </w:t>
      </w:r>
      <w:r w:rsidRPr="0082603B">
        <w:rPr>
          <w:color w:val="000000"/>
          <w:spacing w:val="-4"/>
          <w:lang w:val="sq-AL"/>
        </w:rPr>
        <w:t>870, datë 14.12.2016;</w:t>
      </w:r>
    </w:p>
    <w:p w:rsidR="00012F23" w:rsidRPr="0082603B" w:rsidRDefault="00012F23" w:rsidP="00012F23">
      <w:pPr>
        <w:pStyle w:val="Paragrafi"/>
        <w:rPr>
          <w:color w:val="000000"/>
          <w:spacing w:val="-4"/>
          <w:lang w:val="sq-AL"/>
        </w:rPr>
      </w:pPr>
      <w:r w:rsidRPr="0082603B">
        <w:rPr>
          <w:spacing w:val="-4"/>
          <w:lang w:val="sq-AL"/>
        </w:rPr>
        <w:t>-</w:t>
      </w:r>
      <w:r>
        <w:rPr>
          <w:spacing w:val="-4"/>
          <w:lang w:val="sq-AL"/>
        </w:rPr>
        <w:t xml:space="preserve"> </w:t>
      </w:r>
      <w:r w:rsidRPr="0082603B">
        <w:rPr>
          <w:color w:val="000000"/>
          <w:spacing w:val="-4"/>
          <w:lang w:val="sq-AL"/>
        </w:rPr>
        <w:t>Kontratën nr. 508/4, datë 14.6.2017, për shërbime konsulence për “Inxhinier të pavarur për Projektin e Koncesionit të Autostradës Milot</w:t>
      </w:r>
      <w:r>
        <w:rPr>
          <w:rFonts w:eastAsia="Times New Roman"/>
          <w:lang w:val="sq-AL"/>
        </w:rPr>
        <w:t>–</w:t>
      </w:r>
      <w:r w:rsidRPr="0082603B">
        <w:rPr>
          <w:color w:val="000000"/>
          <w:spacing w:val="-4"/>
          <w:lang w:val="sq-AL"/>
        </w:rPr>
        <w:t>Morinë”;</w:t>
      </w:r>
    </w:p>
    <w:p w:rsidR="00012F23" w:rsidRPr="0082603B" w:rsidRDefault="00012F23" w:rsidP="00012F23">
      <w:pPr>
        <w:pStyle w:val="Paragrafi"/>
        <w:rPr>
          <w:color w:val="000000"/>
          <w:spacing w:val="-4"/>
          <w:lang w:val="sq-AL"/>
        </w:rPr>
      </w:pPr>
      <w:r w:rsidRPr="0082603B">
        <w:rPr>
          <w:spacing w:val="-4"/>
          <w:lang w:val="sq-AL"/>
        </w:rPr>
        <w:t>-</w:t>
      </w:r>
      <w:r>
        <w:rPr>
          <w:spacing w:val="-4"/>
          <w:lang w:val="sq-AL"/>
        </w:rPr>
        <w:t xml:space="preserve"> </w:t>
      </w:r>
      <w:r w:rsidRPr="0082603B">
        <w:rPr>
          <w:color w:val="000000"/>
          <w:spacing w:val="-4"/>
          <w:lang w:val="sq-AL"/>
        </w:rPr>
        <w:t>Raportin e vlerësimit teknik të hartuar nga inxhinieri i pavarur (mbikëqyrësi);</w:t>
      </w:r>
    </w:p>
    <w:p w:rsidR="00012F23" w:rsidRPr="0082603B" w:rsidRDefault="00012F23" w:rsidP="00012F23">
      <w:pPr>
        <w:pStyle w:val="Paragrafi"/>
        <w:rPr>
          <w:color w:val="000000"/>
          <w:spacing w:val="-4"/>
          <w:lang w:val="sq-AL"/>
        </w:rPr>
      </w:pPr>
      <w:r w:rsidRPr="0082603B">
        <w:rPr>
          <w:spacing w:val="-4"/>
          <w:lang w:val="sq-AL"/>
        </w:rPr>
        <w:t>-</w:t>
      </w:r>
      <w:r>
        <w:rPr>
          <w:spacing w:val="-4"/>
          <w:lang w:val="sq-AL"/>
        </w:rPr>
        <w:t xml:space="preserve"> </w:t>
      </w:r>
      <w:r w:rsidRPr="0082603B">
        <w:rPr>
          <w:color w:val="000000"/>
          <w:spacing w:val="-4"/>
          <w:lang w:val="sq-AL"/>
        </w:rPr>
        <w:t>Raportin teknik të hartuar nga koncesionari;</w:t>
      </w:r>
    </w:p>
    <w:p w:rsidR="00012F23" w:rsidRPr="0082603B" w:rsidRDefault="00012F23" w:rsidP="00012F23">
      <w:pPr>
        <w:pStyle w:val="Paragrafi"/>
        <w:rPr>
          <w:color w:val="000000"/>
          <w:spacing w:val="-4"/>
          <w:lang w:val="sq-AL"/>
        </w:rPr>
      </w:pPr>
      <w:r w:rsidRPr="0082603B">
        <w:rPr>
          <w:spacing w:val="-4"/>
          <w:lang w:val="sq-AL"/>
        </w:rPr>
        <w:t>-</w:t>
      </w:r>
      <w:r>
        <w:rPr>
          <w:spacing w:val="-4"/>
          <w:lang w:val="sq-AL"/>
        </w:rPr>
        <w:t xml:space="preserve"> </w:t>
      </w:r>
      <w:r w:rsidRPr="0082603B">
        <w:rPr>
          <w:color w:val="000000"/>
          <w:spacing w:val="-4"/>
          <w:lang w:val="sq-AL"/>
        </w:rPr>
        <w:t>Aktin e dorëzimit d</w:t>
      </w:r>
      <w:r>
        <w:rPr>
          <w:color w:val="000000"/>
          <w:spacing w:val="-4"/>
          <w:lang w:val="sq-AL"/>
        </w:rPr>
        <w:t xml:space="preserve">atë </w:t>
      </w:r>
      <w:r w:rsidRPr="0082603B">
        <w:rPr>
          <w:color w:val="000000"/>
          <w:spacing w:val="-4"/>
          <w:lang w:val="sq-AL"/>
        </w:rPr>
        <w:t>9.9.2017 të Tunelit të Thirrës;</w:t>
      </w:r>
    </w:p>
    <w:p w:rsidR="00012F23" w:rsidRPr="0082603B" w:rsidRDefault="00012F23" w:rsidP="00012F23">
      <w:pPr>
        <w:pStyle w:val="Paragrafi"/>
        <w:rPr>
          <w:color w:val="000000"/>
          <w:spacing w:val="-4"/>
          <w:lang w:val="sq-AL"/>
        </w:rPr>
      </w:pPr>
      <w:r w:rsidRPr="0082603B">
        <w:rPr>
          <w:spacing w:val="-4"/>
          <w:lang w:val="sq-AL"/>
        </w:rPr>
        <w:t>-</w:t>
      </w:r>
      <w:r>
        <w:rPr>
          <w:spacing w:val="-4"/>
          <w:lang w:val="sq-AL"/>
        </w:rPr>
        <w:t xml:space="preserve"> </w:t>
      </w:r>
      <w:r w:rsidRPr="0082603B">
        <w:rPr>
          <w:color w:val="000000"/>
          <w:spacing w:val="-4"/>
          <w:lang w:val="sq-AL"/>
        </w:rPr>
        <w:t>Raportin nr.</w:t>
      </w:r>
      <w:r>
        <w:rPr>
          <w:color w:val="000000"/>
          <w:spacing w:val="-4"/>
          <w:lang w:val="sq-AL"/>
        </w:rPr>
        <w:t xml:space="preserve"> </w:t>
      </w:r>
      <w:r w:rsidRPr="0082603B">
        <w:rPr>
          <w:color w:val="000000"/>
          <w:spacing w:val="-4"/>
          <w:lang w:val="sq-AL"/>
        </w:rPr>
        <w:t>4995/1</w:t>
      </w:r>
      <w:r>
        <w:rPr>
          <w:color w:val="000000"/>
          <w:spacing w:val="-4"/>
          <w:lang w:val="sq-AL"/>
        </w:rPr>
        <w:t xml:space="preserve"> </w:t>
      </w:r>
      <w:r w:rsidRPr="0082603B">
        <w:rPr>
          <w:color w:val="000000"/>
          <w:spacing w:val="-4"/>
          <w:lang w:val="sq-AL"/>
        </w:rPr>
        <w:t>prot., datë 16.4.2018 “Mbi zbatimin e urdhrit nr.</w:t>
      </w:r>
      <w:r>
        <w:rPr>
          <w:color w:val="000000"/>
          <w:spacing w:val="-4"/>
          <w:lang w:val="sq-AL"/>
        </w:rPr>
        <w:t xml:space="preserve"> </w:t>
      </w:r>
      <w:r w:rsidRPr="0082603B">
        <w:rPr>
          <w:color w:val="000000"/>
          <w:spacing w:val="-4"/>
          <w:lang w:val="sq-AL"/>
        </w:rPr>
        <w:t>125, dat</w:t>
      </w:r>
      <w:r>
        <w:rPr>
          <w:color w:val="000000"/>
          <w:spacing w:val="-4"/>
          <w:lang w:val="sq-AL"/>
        </w:rPr>
        <w:t>ë</w:t>
      </w:r>
      <w:r w:rsidRPr="0082603B">
        <w:rPr>
          <w:color w:val="000000"/>
          <w:spacing w:val="-4"/>
          <w:lang w:val="sq-AL"/>
        </w:rPr>
        <w:t xml:space="preserve"> 30.1.2018</w:t>
      </w:r>
      <w:r>
        <w:rPr>
          <w:color w:val="000000"/>
          <w:spacing w:val="-4"/>
          <w:lang w:val="sq-AL"/>
        </w:rPr>
        <w:t>,</w:t>
      </w:r>
      <w:r w:rsidRPr="0082603B">
        <w:rPr>
          <w:color w:val="000000"/>
          <w:spacing w:val="-4"/>
          <w:lang w:val="sq-AL"/>
        </w:rPr>
        <w:t xml:space="preserve"> “Për verifikimin e defekteve t</w:t>
      </w:r>
      <w:r w:rsidRPr="0082603B">
        <w:rPr>
          <w:rFonts w:eastAsia="Calibri"/>
          <w:spacing w:val="-4"/>
          <w:lang w:val="sq-AL"/>
        </w:rPr>
        <w:t>ë</w:t>
      </w:r>
      <w:r w:rsidRPr="0082603B">
        <w:rPr>
          <w:color w:val="000000"/>
          <w:spacing w:val="-4"/>
          <w:lang w:val="sq-AL"/>
        </w:rPr>
        <w:t xml:space="preserve"> fshehta n</w:t>
      </w:r>
      <w:r w:rsidRPr="0082603B">
        <w:rPr>
          <w:rFonts w:eastAsia="Calibri"/>
          <w:spacing w:val="-4"/>
          <w:lang w:val="sq-AL"/>
        </w:rPr>
        <w:t>ë</w:t>
      </w:r>
      <w:r w:rsidRPr="0082603B">
        <w:rPr>
          <w:color w:val="000000"/>
          <w:spacing w:val="-4"/>
          <w:lang w:val="sq-AL"/>
        </w:rPr>
        <w:t xml:space="preserve"> Tunelin e Thirrë</w:t>
      </w:r>
      <w:r>
        <w:rPr>
          <w:color w:val="000000"/>
          <w:spacing w:val="-4"/>
          <w:lang w:val="sq-AL"/>
        </w:rPr>
        <w:t>s si dhe për vlerësimin tekniko-</w:t>
      </w:r>
      <w:r w:rsidRPr="0082603B">
        <w:rPr>
          <w:color w:val="000000"/>
          <w:spacing w:val="-4"/>
          <w:lang w:val="sq-AL"/>
        </w:rPr>
        <w:t>ekonomik të pajisjeve të funksionimit dhe operimit të këtij tuneli”;</w:t>
      </w:r>
    </w:p>
    <w:p w:rsidR="00012F23" w:rsidRPr="0082603B" w:rsidRDefault="00012F23" w:rsidP="00012F23">
      <w:pPr>
        <w:pStyle w:val="Paragrafi"/>
        <w:rPr>
          <w:color w:val="000000"/>
          <w:lang w:val="sq-AL"/>
        </w:rPr>
      </w:pPr>
      <w:r w:rsidRPr="0082603B">
        <w:rPr>
          <w:lang w:val="sq-AL"/>
        </w:rPr>
        <w:t>-</w:t>
      </w:r>
      <w:r>
        <w:rPr>
          <w:lang w:val="sq-AL"/>
        </w:rPr>
        <w:t xml:space="preserve"> </w:t>
      </w:r>
      <w:r w:rsidRPr="0082603B">
        <w:rPr>
          <w:color w:val="000000"/>
          <w:lang w:val="sq-AL"/>
        </w:rPr>
        <w:t>Korrespodencat nga Koncesionari dhe inxhinieri i pavarur (mbikëqyrësi) drejtuar MIE</w:t>
      </w:r>
      <w:r>
        <w:rPr>
          <w:color w:val="000000"/>
          <w:lang w:val="sq-AL"/>
        </w:rPr>
        <w:t>-s</w:t>
      </w:r>
      <w:r w:rsidRPr="0082603B">
        <w:rPr>
          <w:color w:val="000000"/>
          <w:lang w:val="sq-AL"/>
        </w:rPr>
        <w:t>, mbi defektet e fshehta në Tunelin e Thirrës, bashkëlidhur të cilave janë dhe oferta ekonomike nga shoqëri të ndryshme për pajisjet e tunelit që përfshihen në defektet e fshehta të tij;</w:t>
      </w:r>
    </w:p>
    <w:p w:rsidR="00012F23" w:rsidRPr="0082603B" w:rsidRDefault="00012F23" w:rsidP="00012F23">
      <w:pPr>
        <w:pStyle w:val="Paragrafi"/>
        <w:rPr>
          <w:lang w:val="sq-AL"/>
        </w:rPr>
      </w:pPr>
      <w:r w:rsidRPr="0082603B">
        <w:rPr>
          <w:lang w:val="sq-AL"/>
        </w:rPr>
        <w:t>-</w:t>
      </w:r>
      <w:r>
        <w:rPr>
          <w:lang w:val="sq-AL"/>
        </w:rPr>
        <w:t xml:space="preserve"> </w:t>
      </w:r>
      <w:r w:rsidRPr="0082603B">
        <w:rPr>
          <w:color w:val="000000"/>
          <w:lang w:val="sq-AL"/>
        </w:rPr>
        <w:t>Shkresën nr.</w:t>
      </w:r>
      <w:r>
        <w:rPr>
          <w:color w:val="000000"/>
          <w:lang w:val="sq-AL"/>
        </w:rPr>
        <w:t xml:space="preserve"> </w:t>
      </w:r>
      <w:r w:rsidRPr="0082603B">
        <w:rPr>
          <w:color w:val="000000"/>
          <w:lang w:val="sq-AL"/>
        </w:rPr>
        <w:t>4995/5, datë 20.6.2018 të Drejtorisë së Buxhetit dhe Menaxhimit Financiar</w:t>
      </w:r>
      <w:r>
        <w:rPr>
          <w:color w:val="000000"/>
          <w:lang w:val="sq-AL"/>
        </w:rPr>
        <w:t xml:space="preserve"> </w:t>
      </w:r>
      <w:r w:rsidRPr="0082603B">
        <w:rPr>
          <w:color w:val="000000"/>
          <w:lang w:val="sq-AL"/>
        </w:rPr>
        <w:t xml:space="preserve">në MIE; </w:t>
      </w:r>
    </w:p>
    <w:p w:rsidR="00012F23" w:rsidRPr="00204DBB" w:rsidRDefault="00012F23" w:rsidP="00012F23">
      <w:pPr>
        <w:pStyle w:val="Paragrafi"/>
        <w:rPr>
          <w:lang w:val="sq-AL"/>
        </w:rPr>
      </w:pPr>
      <w:r w:rsidRPr="00204DBB">
        <w:rPr>
          <w:lang w:val="sq-AL"/>
        </w:rPr>
        <w:t>- Në pikën 20A, “Defektet e fshehta”, ndër të tjera cilësohet se: “Gjatë periudhës së përgjegjësisë për defektet e fshehta, nëse koncesionari beson se në atë kohë ka dalë në pah një defekt i fshehtë, me kërkesën e autoritetit kontraktor, koncesionari rregullon defektin e fshehtë (me anë të riparimit ose të zëvendësimit, sipas zgjedhjes së koncesionarit), dhe kostoja e një riparimi apo zëvendësimi të tillë përballohet nga autoriteti kontraktor ...”;</w:t>
      </w:r>
    </w:p>
    <w:p w:rsidR="00012F23" w:rsidRPr="00204DBB" w:rsidRDefault="00012F23" w:rsidP="00012F23">
      <w:pPr>
        <w:pStyle w:val="Paragrafi"/>
        <w:rPr>
          <w:lang w:val="sq-AL"/>
        </w:rPr>
      </w:pPr>
      <w:r w:rsidRPr="00204DBB">
        <w:rPr>
          <w:lang w:val="sq-AL"/>
        </w:rPr>
        <w:t>- Në pikën 57, “Amendamentet e Marrëveshjes”, cilësohet se: Kjo Marrëveshje mund të ndryshohet me anë të amendamenteve me shkrim të nënshkruara nga të dyja palët;</w:t>
      </w:r>
    </w:p>
    <w:p w:rsidR="00012F23" w:rsidRPr="00204DBB" w:rsidRDefault="00012F23" w:rsidP="00012F23">
      <w:pPr>
        <w:pStyle w:val="Paragrafi"/>
        <w:rPr>
          <w:lang w:val="sq-AL"/>
        </w:rPr>
      </w:pPr>
      <w:r w:rsidRPr="00204DBB">
        <w:rPr>
          <w:lang w:val="sq-AL"/>
        </w:rPr>
        <w:t>- Vendimit të Këshillit të Ministrave nr. 504, datë 13.9.2017, “Për përcaktimin e fushës së përgjegjësisë shtetërore të Ministrisë së Infrastrukturës dhe Energjisë”,</w:t>
      </w:r>
    </w:p>
    <w:p w:rsidR="00012F23" w:rsidRDefault="00012F23" w:rsidP="00012F23">
      <w:pPr>
        <w:pStyle w:val="Paragrafi"/>
        <w:ind w:firstLine="0"/>
        <w:jc w:val="left"/>
        <w:rPr>
          <w:lang w:val="sq-AL"/>
        </w:rPr>
      </w:pPr>
    </w:p>
    <w:p w:rsidR="00012F23" w:rsidRPr="00204DBB" w:rsidRDefault="00012F23" w:rsidP="00012F23">
      <w:pPr>
        <w:pStyle w:val="Paragrafi"/>
        <w:jc w:val="left"/>
        <w:rPr>
          <w:lang w:val="sq-AL"/>
        </w:rPr>
      </w:pPr>
      <w:r w:rsidRPr="00204DBB">
        <w:rPr>
          <w:lang w:val="sq-AL"/>
        </w:rPr>
        <w:t>Për këto arsye,</w:t>
      </w:r>
    </w:p>
    <w:p w:rsidR="00012F23" w:rsidRPr="00204DBB" w:rsidRDefault="00012F23" w:rsidP="00012F23">
      <w:pPr>
        <w:pStyle w:val="Paragrafi"/>
        <w:rPr>
          <w:sz w:val="14"/>
          <w:lang w:val="sq-AL"/>
        </w:rPr>
      </w:pPr>
    </w:p>
    <w:p w:rsidR="00012F23" w:rsidRPr="00204DBB" w:rsidRDefault="00012F23" w:rsidP="00012F23">
      <w:pPr>
        <w:pStyle w:val="Paragrafi"/>
        <w:rPr>
          <w:lang w:val="sq-AL"/>
        </w:rPr>
      </w:pPr>
      <w:r w:rsidRPr="00204DBB">
        <w:rPr>
          <w:lang w:val="sq-AL"/>
        </w:rPr>
        <w:t>Pal</w:t>
      </w:r>
      <w:r w:rsidRPr="00204DBB">
        <w:rPr>
          <w:bCs/>
          <w:lang w:val="sq-AL"/>
        </w:rPr>
        <w:t>ë</w:t>
      </w:r>
      <w:r w:rsidRPr="00204DBB">
        <w:rPr>
          <w:lang w:val="sq-AL"/>
        </w:rPr>
        <w:t>t bien dakord q</w:t>
      </w:r>
      <w:r w:rsidRPr="00204DBB">
        <w:rPr>
          <w:bCs/>
          <w:lang w:val="sq-AL"/>
        </w:rPr>
        <w:t>ë</w:t>
      </w:r>
      <w:r w:rsidRPr="00204DBB">
        <w:rPr>
          <w:lang w:val="sq-AL"/>
        </w:rPr>
        <w:t xml:space="preserve"> në kontratën baz</w:t>
      </w:r>
      <w:r w:rsidRPr="00204DBB">
        <w:rPr>
          <w:bCs/>
          <w:lang w:val="sq-AL"/>
        </w:rPr>
        <w:t>ë</w:t>
      </w:r>
      <w:r w:rsidRPr="00204DBB">
        <w:rPr>
          <w:lang w:val="sq-AL"/>
        </w:rPr>
        <w:t xml:space="preserve"> t</w:t>
      </w:r>
      <w:r w:rsidRPr="00204DBB">
        <w:rPr>
          <w:bCs/>
          <w:lang w:val="sq-AL"/>
        </w:rPr>
        <w:t xml:space="preserve">ë </w:t>
      </w:r>
      <w:r w:rsidRPr="00204DBB">
        <w:rPr>
          <w:lang w:val="sq-AL"/>
        </w:rPr>
        <w:t xml:space="preserve">koncesionit të nënshkruar nga palët Ministria e Transportit dhe Infrastrukturës dhe Konsorciumi </w:t>
      </w:r>
      <w:r w:rsidRPr="00204DBB">
        <w:rPr>
          <w:i/>
          <w:lang w:val="sq-AL"/>
        </w:rPr>
        <w:t>Catalyst Viva Das General Contracting,</w:t>
      </w:r>
      <w:r w:rsidRPr="00204DBB">
        <w:rPr>
          <w:lang w:val="sq-AL"/>
        </w:rPr>
        <w:t xml:space="preserve"> LLC-Salillari </w:t>
      </w:r>
      <w:r w:rsidRPr="00204DBB">
        <w:rPr>
          <w:lang w:val="sq-AL"/>
        </w:rPr>
        <w:lastRenderedPageBreak/>
        <w:t xml:space="preserve">sh.p.k. - </w:t>
      </w:r>
      <w:r w:rsidRPr="00204DBB">
        <w:rPr>
          <w:i/>
          <w:lang w:val="sq-AL"/>
        </w:rPr>
        <w:t>Bee Tech-Violiap Ateve</w:t>
      </w:r>
      <w:r w:rsidRPr="00204DBB">
        <w:rPr>
          <w:lang w:val="sq-AL"/>
        </w:rPr>
        <w:t xml:space="preserve"> - Kastrati sh.a., në datën 6.12.2016, “Për ndërtimin, përmirësimin, shfrytëzimin dhe mirëmbajtjen e autostradës Milot</w:t>
      </w:r>
      <w:r w:rsidRPr="00204DBB">
        <w:rPr>
          <w:rFonts w:eastAsia="Times New Roman"/>
          <w:lang w:val="sq-AL"/>
        </w:rPr>
        <w:t>–</w:t>
      </w:r>
      <w:r w:rsidRPr="00204DBB">
        <w:rPr>
          <w:lang w:val="sq-AL"/>
        </w:rPr>
        <w:t>Morinë”, të miratuar me vendimit të Këshillit të Ministrave nr. 870, datë 14.12.2016, të bëhet ndryshimi dhe shtesa, si më poshtë vijon:</w:t>
      </w:r>
      <w:r w:rsidRPr="00204DBB">
        <w:rPr>
          <w:lang w:val="sq-AL"/>
        </w:rPr>
        <w:tab/>
      </w:r>
    </w:p>
    <w:p w:rsidR="00012F23" w:rsidRPr="00204DBB" w:rsidRDefault="00012F23" w:rsidP="00012F23">
      <w:pPr>
        <w:pStyle w:val="Paragrafi"/>
        <w:rPr>
          <w:lang w:val="sq-AL"/>
        </w:rPr>
      </w:pPr>
      <w:r w:rsidRPr="00204DBB">
        <w:rPr>
          <w:lang w:val="sq-AL"/>
        </w:rPr>
        <w:t>I. N</w:t>
      </w:r>
      <w:r w:rsidRPr="00204DBB">
        <w:rPr>
          <w:bCs/>
          <w:lang w:val="sq-AL"/>
        </w:rPr>
        <w:t>ë</w:t>
      </w:r>
      <w:r w:rsidRPr="00204DBB">
        <w:rPr>
          <w:lang w:val="sq-AL"/>
        </w:rPr>
        <w:t xml:space="preserve"> kontratën baz</w:t>
      </w:r>
      <w:r w:rsidRPr="00204DBB">
        <w:rPr>
          <w:bCs/>
          <w:lang w:val="sq-AL"/>
        </w:rPr>
        <w:t>ë</w:t>
      </w:r>
      <w:r w:rsidRPr="00204DBB">
        <w:rPr>
          <w:lang w:val="sq-AL"/>
        </w:rPr>
        <w:t xml:space="preserve"> t</w:t>
      </w:r>
      <w:r w:rsidRPr="00204DBB">
        <w:rPr>
          <w:bCs/>
          <w:lang w:val="sq-AL"/>
        </w:rPr>
        <w:t>ë</w:t>
      </w:r>
      <w:r w:rsidRPr="00204DBB">
        <w:rPr>
          <w:lang w:val="sq-AL"/>
        </w:rPr>
        <w:t xml:space="preserve"> koncesionit “Për ndërtimin, përmirësimin, shfrytëzimin dhe mirëmbajtjen e autostradës Milot</w:t>
      </w:r>
      <w:r w:rsidRPr="00204DBB">
        <w:rPr>
          <w:rFonts w:eastAsia="Times New Roman"/>
          <w:lang w:val="sq-AL"/>
        </w:rPr>
        <w:t>–</w:t>
      </w:r>
      <w:r w:rsidRPr="00204DBB">
        <w:rPr>
          <w:lang w:val="sq-AL"/>
        </w:rPr>
        <w:t>Morinë”, kudo n</w:t>
      </w:r>
      <w:r w:rsidRPr="00204DBB">
        <w:rPr>
          <w:bCs/>
          <w:lang w:val="sq-AL"/>
        </w:rPr>
        <w:t>ë</w:t>
      </w:r>
      <w:r w:rsidRPr="00204DBB">
        <w:rPr>
          <w:lang w:val="sq-AL"/>
        </w:rPr>
        <w:t xml:space="preserve"> kontrat</w:t>
      </w:r>
      <w:r w:rsidRPr="00204DBB">
        <w:rPr>
          <w:bCs/>
          <w:lang w:val="sq-AL"/>
        </w:rPr>
        <w:t>ë,</w:t>
      </w:r>
      <w:r w:rsidRPr="00204DBB">
        <w:rPr>
          <w:lang w:val="sq-AL"/>
        </w:rPr>
        <w:t xml:space="preserve"> togfjalëshi: “Ministria e Transportit dhe Infrastrukturës”, të zëvendësohet me togfjalëshin “Ministria e Infrastrukturës dhe Energjisë”.</w:t>
      </w:r>
    </w:p>
    <w:p w:rsidR="00012F23" w:rsidRPr="00204DBB" w:rsidRDefault="00012F23" w:rsidP="00012F23">
      <w:pPr>
        <w:pStyle w:val="Paragrafi"/>
        <w:rPr>
          <w:color w:val="000000"/>
          <w:lang w:val="sq-AL"/>
        </w:rPr>
      </w:pPr>
      <w:r w:rsidRPr="00204DBB">
        <w:rPr>
          <w:lang w:val="sq-AL"/>
        </w:rPr>
        <w:t>II. Të shtohet aneksi i kontratës nr. 3, me përmbajtjen si më poshtë vijon:</w:t>
      </w:r>
    </w:p>
    <w:p w:rsidR="00012F23" w:rsidRPr="00204DBB" w:rsidRDefault="00012F23" w:rsidP="00012F23">
      <w:pPr>
        <w:pStyle w:val="Paragrafi"/>
        <w:rPr>
          <w:b/>
          <w:color w:val="000000"/>
          <w:lang w:val="sq-AL"/>
        </w:rPr>
      </w:pPr>
      <w:r w:rsidRPr="00204DBB">
        <w:rPr>
          <w:b/>
          <w:color w:val="000000"/>
          <w:lang w:val="sq-AL"/>
        </w:rPr>
        <w:t>Aneks kontrate nr. 3 i kontratës së koncesionit</w:t>
      </w:r>
    </w:p>
    <w:p w:rsidR="00012F23" w:rsidRPr="00204DBB" w:rsidRDefault="00012F23" w:rsidP="00012F23">
      <w:pPr>
        <w:pStyle w:val="Paragrafi"/>
        <w:rPr>
          <w:lang w:val="sq-AL"/>
        </w:rPr>
      </w:pPr>
      <w:r w:rsidRPr="00204DBB">
        <w:rPr>
          <w:lang w:val="sq-AL"/>
        </w:rPr>
        <w:t>1. Shoqëria koncesionare do t</w:t>
      </w:r>
      <w:r w:rsidRPr="00204DBB">
        <w:rPr>
          <w:color w:val="000000"/>
          <w:lang w:val="sq-AL"/>
        </w:rPr>
        <w:t>ë</w:t>
      </w:r>
      <w:r w:rsidRPr="00204DBB">
        <w:rPr>
          <w:lang w:val="sq-AL"/>
        </w:rPr>
        <w:t xml:space="preserve"> rregulloj</w:t>
      </w:r>
      <w:r w:rsidRPr="00204DBB">
        <w:rPr>
          <w:color w:val="000000"/>
          <w:lang w:val="sq-AL"/>
        </w:rPr>
        <w:t>ë</w:t>
      </w:r>
      <w:r w:rsidRPr="00204DBB">
        <w:rPr>
          <w:lang w:val="sq-AL"/>
        </w:rPr>
        <w:t xml:space="preserve"> defektin e fshehtë (me anë të zëvendësimit), sipas vlerësimit të kostos s</w:t>
      </w:r>
      <w:r w:rsidRPr="00204DBB">
        <w:rPr>
          <w:color w:val="000000"/>
          <w:lang w:val="sq-AL"/>
        </w:rPr>
        <w:t>ë</w:t>
      </w:r>
      <w:r w:rsidRPr="00204DBB">
        <w:rPr>
          <w:lang w:val="sq-AL"/>
        </w:rPr>
        <w:t xml:space="preserve"> rregullimit t</w:t>
      </w:r>
      <w:r w:rsidRPr="00204DBB">
        <w:rPr>
          <w:color w:val="000000"/>
          <w:lang w:val="sq-AL"/>
        </w:rPr>
        <w:t>ë</w:t>
      </w:r>
      <w:r w:rsidRPr="00204DBB">
        <w:rPr>
          <w:lang w:val="sq-AL"/>
        </w:rPr>
        <w:t xml:space="preserve"> defekteve t</w:t>
      </w:r>
      <w:r w:rsidRPr="00204DBB">
        <w:rPr>
          <w:color w:val="000000"/>
          <w:lang w:val="sq-AL"/>
        </w:rPr>
        <w:t>ë</w:t>
      </w:r>
      <w:r w:rsidRPr="00204DBB">
        <w:rPr>
          <w:lang w:val="sq-AL"/>
        </w:rPr>
        <w:t xml:space="preserve"> fshehta sipas afateve të përcaktuara n</w:t>
      </w:r>
      <w:r w:rsidRPr="00204DBB">
        <w:rPr>
          <w:color w:val="000000"/>
          <w:lang w:val="sq-AL"/>
        </w:rPr>
        <w:t>ë</w:t>
      </w:r>
      <w:r w:rsidRPr="00204DBB">
        <w:rPr>
          <w:lang w:val="sq-AL"/>
        </w:rPr>
        <w:t xml:space="preserve"> tabelën nr. 1 bashkëlidhur.</w:t>
      </w:r>
    </w:p>
    <w:p w:rsidR="00012F23" w:rsidRPr="00204DBB" w:rsidRDefault="00012F23" w:rsidP="00012F23">
      <w:pPr>
        <w:pStyle w:val="Paragrafi"/>
        <w:rPr>
          <w:lang w:val="sq-AL"/>
        </w:rPr>
      </w:pPr>
      <w:r w:rsidRPr="00204DBB">
        <w:rPr>
          <w:lang w:val="sq-AL"/>
        </w:rPr>
        <w:t>2. Shoqëria koncesionare do të mbajë përgjegjësi të plotë për ekzekutimin e punimeve dhe rivendosjen e Tunelit të Thirrës, në gjendje të sigurt operimi, përgjatë gjithë kohëzgjatjes së periudhës së koncesionit.</w:t>
      </w:r>
    </w:p>
    <w:p w:rsidR="00012F23" w:rsidRPr="0082603B" w:rsidRDefault="00012F23" w:rsidP="00012F23">
      <w:pPr>
        <w:pStyle w:val="Paragrafi"/>
        <w:rPr>
          <w:lang w:val="sq-AL"/>
        </w:rPr>
      </w:pPr>
      <w:r w:rsidRPr="0082603B">
        <w:rPr>
          <w:color w:val="000000"/>
          <w:lang w:val="sq-AL"/>
        </w:rPr>
        <w:t>3. Punimet për rregullimin e defektit të fshehtë në Tunelin e Thirrës do t</w:t>
      </w:r>
      <w:r w:rsidRPr="0082603B">
        <w:rPr>
          <w:lang w:val="sq-AL"/>
        </w:rPr>
        <w:t>ë</w:t>
      </w:r>
      <w:r w:rsidRPr="0082603B">
        <w:rPr>
          <w:color w:val="000000"/>
          <w:lang w:val="sq-AL"/>
        </w:rPr>
        <w:t xml:space="preserve"> përballohen fillimisht nga shoqëria koncesionare dhe më pas me sigurimin e fondeve nga autoriteti kontraktor, do të kryhet rimbursimi i kësaj vlere shoqërisë koncesionare, për aq sa do të faturohet</w:t>
      </w:r>
      <w:r>
        <w:rPr>
          <w:color w:val="000000"/>
          <w:lang w:val="sq-AL"/>
        </w:rPr>
        <w:t>,</w:t>
      </w:r>
      <w:r w:rsidRPr="0082603B">
        <w:rPr>
          <w:color w:val="000000"/>
          <w:lang w:val="sq-AL"/>
        </w:rPr>
        <w:t xml:space="preserve"> por jo më shumë se vlera e përcaktuar në tabelën nr.</w:t>
      </w:r>
      <w:r>
        <w:rPr>
          <w:color w:val="000000"/>
          <w:lang w:val="sq-AL"/>
        </w:rPr>
        <w:t xml:space="preserve"> </w:t>
      </w:r>
      <w:r w:rsidRPr="0082603B">
        <w:rPr>
          <w:color w:val="000000"/>
          <w:lang w:val="sq-AL"/>
        </w:rPr>
        <w:t>2 bashkëlidhur këtij aneksi të kontratës.</w:t>
      </w:r>
    </w:p>
    <w:p w:rsidR="00012F23" w:rsidRPr="0082603B" w:rsidRDefault="00012F23" w:rsidP="00012F23">
      <w:pPr>
        <w:pStyle w:val="Paragrafi"/>
        <w:rPr>
          <w:lang w:val="sq-AL"/>
        </w:rPr>
      </w:pPr>
      <w:r w:rsidRPr="0082603B">
        <w:rPr>
          <w:color w:val="000000"/>
          <w:lang w:val="sq-AL"/>
        </w:rPr>
        <w:t>4. Afati i rregullimit të defektit të fshehtë nga shoqëria koncesionare është brenda 20 ditësh nga hyrja në fuqi e kësaj shtese të kontratës së koncesionit.</w:t>
      </w:r>
    </w:p>
    <w:p w:rsidR="00012F23" w:rsidRPr="00012F23" w:rsidRDefault="00012F23" w:rsidP="00012F23">
      <w:pPr>
        <w:pStyle w:val="Paragrafi"/>
        <w:rPr>
          <w:lang w:val="sq-AL"/>
        </w:rPr>
      </w:pPr>
      <w:r w:rsidRPr="0082603B">
        <w:rPr>
          <w:lang w:val="sq-AL"/>
        </w:rPr>
        <w:t>5. Palët bien dakord dhe pranojnë se ky aneks nr.</w:t>
      </w:r>
      <w:r>
        <w:rPr>
          <w:lang w:val="sq-AL"/>
        </w:rPr>
        <w:t xml:space="preserve"> </w:t>
      </w:r>
      <w:r w:rsidRPr="0082603B">
        <w:rPr>
          <w:lang w:val="sq-AL"/>
        </w:rPr>
        <w:t>3, është pjes</w:t>
      </w:r>
      <w:r w:rsidRPr="0082603B">
        <w:rPr>
          <w:color w:val="000000"/>
          <w:lang w:val="sq-AL"/>
        </w:rPr>
        <w:t>ë</w:t>
      </w:r>
      <w:r w:rsidRPr="0082603B">
        <w:rPr>
          <w:lang w:val="sq-AL"/>
        </w:rPr>
        <w:t xml:space="preserve"> e pandashme e kontratës së koncesionit.</w:t>
      </w:r>
      <w:bookmarkStart w:id="0" w:name="_GoBack"/>
      <w:bookmarkEnd w:id="0"/>
    </w:p>
    <w:p w:rsidR="00012F23" w:rsidRPr="0082603B" w:rsidRDefault="00012F23" w:rsidP="00012F23">
      <w:pPr>
        <w:pStyle w:val="Paragrafi"/>
        <w:rPr>
          <w:rFonts w:eastAsia="Calibri"/>
          <w:lang w:val="sq-AL"/>
        </w:rPr>
      </w:pPr>
      <w:r w:rsidRPr="0082603B">
        <w:rPr>
          <w:rFonts w:eastAsia="Calibri"/>
          <w:lang w:val="sq-AL"/>
        </w:rPr>
        <w:t>III. Kjo kontrat</w:t>
      </w:r>
      <w:r>
        <w:rPr>
          <w:rFonts w:eastAsia="Calibri"/>
          <w:lang w:val="sq-AL"/>
        </w:rPr>
        <w:t>ë</w:t>
      </w:r>
      <w:r w:rsidRPr="0082603B">
        <w:rPr>
          <w:rFonts w:eastAsia="Calibri"/>
          <w:lang w:val="sq-AL"/>
        </w:rPr>
        <w:t xml:space="preserve"> shtes</w:t>
      </w:r>
      <w:r w:rsidRPr="0082603B">
        <w:rPr>
          <w:lang w:val="sq-AL"/>
        </w:rPr>
        <w:t>ë</w:t>
      </w:r>
      <w:r w:rsidRPr="0082603B">
        <w:rPr>
          <w:rFonts w:eastAsia="Calibri"/>
          <w:lang w:val="sq-AL"/>
        </w:rPr>
        <w:t>, hyn n</w:t>
      </w:r>
      <w:r w:rsidRPr="0082603B">
        <w:rPr>
          <w:lang w:val="sq-AL"/>
        </w:rPr>
        <w:t>ë</w:t>
      </w:r>
      <w:r w:rsidRPr="0082603B">
        <w:rPr>
          <w:rFonts w:eastAsia="Calibri"/>
          <w:lang w:val="sq-AL"/>
        </w:rPr>
        <w:t xml:space="preserve"> fuqi me nënshkrimin e saj nga palët dhe pas miratimit nga Këshilli i Ministrave të Republikës së Shqipërisë</w:t>
      </w:r>
      <w:r>
        <w:rPr>
          <w:rFonts w:eastAsia="Calibri"/>
          <w:lang w:val="sq-AL"/>
        </w:rPr>
        <w:t>,</w:t>
      </w:r>
      <w:r w:rsidRPr="0082603B">
        <w:rPr>
          <w:rFonts w:eastAsia="Calibri"/>
          <w:lang w:val="sq-AL"/>
        </w:rPr>
        <w:t xml:space="preserve"> sipas nenit 5</w:t>
      </w:r>
      <w:r>
        <w:rPr>
          <w:rFonts w:eastAsia="Calibri"/>
          <w:lang w:val="sq-AL"/>
        </w:rPr>
        <w:t>,</w:t>
      </w:r>
      <w:r w:rsidRPr="0082603B">
        <w:rPr>
          <w:rFonts w:eastAsia="Calibri"/>
          <w:lang w:val="sq-AL"/>
        </w:rPr>
        <w:t xml:space="preserve"> të ligjit nr.</w:t>
      </w:r>
      <w:r>
        <w:rPr>
          <w:rFonts w:eastAsia="Calibri"/>
          <w:lang w:val="sq-AL"/>
        </w:rPr>
        <w:t xml:space="preserve"> </w:t>
      </w:r>
      <w:r w:rsidRPr="0082603B">
        <w:rPr>
          <w:rFonts w:eastAsia="Calibri"/>
          <w:lang w:val="sq-AL"/>
        </w:rPr>
        <w:t>125/2013</w:t>
      </w:r>
      <w:r>
        <w:rPr>
          <w:rFonts w:eastAsia="Calibri"/>
          <w:lang w:val="sq-AL"/>
        </w:rPr>
        <w:t>,</w:t>
      </w:r>
      <w:r w:rsidRPr="0082603B">
        <w:rPr>
          <w:rFonts w:eastAsia="Calibri"/>
          <w:lang w:val="sq-AL"/>
        </w:rPr>
        <w:t xml:space="preserve"> “Për koncesionet dhe partneritetin publik privat”</w:t>
      </w:r>
      <w:r>
        <w:rPr>
          <w:rFonts w:eastAsia="Calibri"/>
          <w:lang w:val="sq-AL"/>
        </w:rPr>
        <w:t>,</w:t>
      </w:r>
      <w:r w:rsidRPr="0082603B">
        <w:rPr>
          <w:rFonts w:eastAsia="Calibri"/>
          <w:lang w:val="sq-AL"/>
        </w:rPr>
        <w:t xml:space="preserve"> t</w:t>
      </w:r>
      <w:r w:rsidRPr="0082603B">
        <w:rPr>
          <w:lang w:val="sq-AL"/>
        </w:rPr>
        <w:t>ë</w:t>
      </w:r>
      <w:r w:rsidRPr="0082603B">
        <w:rPr>
          <w:rFonts w:eastAsia="Calibri"/>
          <w:lang w:val="sq-AL"/>
        </w:rPr>
        <w:t xml:space="preserve"> ndryshuar dhe </w:t>
      </w:r>
      <w:r>
        <w:rPr>
          <w:rFonts w:eastAsia="Calibri"/>
          <w:lang w:val="sq-AL"/>
        </w:rPr>
        <w:t xml:space="preserve">të </w:t>
      </w:r>
      <w:r w:rsidRPr="0082603B">
        <w:rPr>
          <w:rFonts w:eastAsia="Calibri"/>
          <w:lang w:val="sq-AL"/>
        </w:rPr>
        <w:t>pikës 5</w:t>
      </w:r>
      <w:r>
        <w:rPr>
          <w:rFonts w:eastAsia="Calibri"/>
          <w:lang w:val="sq-AL"/>
        </w:rPr>
        <w:t>,</w:t>
      </w:r>
      <w:r w:rsidRPr="0082603B">
        <w:rPr>
          <w:rFonts w:eastAsia="Calibri"/>
          <w:lang w:val="sq-AL"/>
        </w:rPr>
        <w:t xml:space="preserve"> t</w:t>
      </w:r>
      <w:r w:rsidRPr="0082603B">
        <w:rPr>
          <w:lang w:val="sq-AL"/>
        </w:rPr>
        <w:t>ë</w:t>
      </w:r>
      <w:r w:rsidRPr="0082603B">
        <w:rPr>
          <w:rFonts w:eastAsia="Calibri"/>
          <w:lang w:val="sq-AL"/>
        </w:rPr>
        <w:t xml:space="preserve"> nenit 34</w:t>
      </w:r>
      <w:r>
        <w:rPr>
          <w:rFonts w:eastAsia="Calibri"/>
          <w:lang w:val="sq-AL"/>
        </w:rPr>
        <w:t>,</w:t>
      </w:r>
      <w:r w:rsidRPr="0082603B">
        <w:rPr>
          <w:rFonts w:eastAsia="Calibri"/>
          <w:lang w:val="sq-AL"/>
        </w:rPr>
        <w:t xml:space="preserve"> t</w:t>
      </w:r>
      <w:r w:rsidRPr="0082603B">
        <w:rPr>
          <w:lang w:val="sq-AL"/>
        </w:rPr>
        <w:t>ë</w:t>
      </w:r>
      <w:r w:rsidRPr="0082603B">
        <w:rPr>
          <w:rFonts w:eastAsia="Calibri"/>
          <w:lang w:val="sq-AL"/>
        </w:rPr>
        <w:t xml:space="preserve"> </w:t>
      </w:r>
      <w:r>
        <w:rPr>
          <w:rFonts w:eastAsia="Calibri"/>
          <w:lang w:val="sq-AL"/>
        </w:rPr>
        <w:t>vendimit të Këshillit të Ministrave</w:t>
      </w:r>
      <w:r w:rsidRPr="0082603B">
        <w:rPr>
          <w:rFonts w:eastAsia="Calibri"/>
          <w:lang w:val="sq-AL"/>
        </w:rPr>
        <w:t xml:space="preserve"> nr.</w:t>
      </w:r>
      <w:r>
        <w:rPr>
          <w:rFonts w:eastAsia="Calibri"/>
          <w:lang w:val="sq-AL"/>
        </w:rPr>
        <w:t xml:space="preserve"> </w:t>
      </w:r>
      <w:r w:rsidRPr="0082603B">
        <w:rPr>
          <w:rFonts w:eastAsia="Calibri"/>
          <w:lang w:val="sq-AL"/>
        </w:rPr>
        <w:t>634, dat</w:t>
      </w:r>
      <w:r w:rsidRPr="0082603B">
        <w:rPr>
          <w:lang w:val="sq-AL"/>
        </w:rPr>
        <w:t>ë</w:t>
      </w:r>
      <w:r w:rsidRPr="0082603B">
        <w:rPr>
          <w:rFonts w:eastAsia="Calibri"/>
          <w:lang w:val="sq-AL"/>
        </w:rPr>
        <w:t xml:space="preserve"> 1.10.2014</w:t>
      </w:r>
      <w:r>
        <w:rPr>
          <w:rFonts w:eastAsia="Calibri"/>
          <w:lang w:val="sq-AL"/>
        </w:rPr>
        <w:t>,</w:t>
      </w:r>
      <w:r w:rsidRPr="0082603B">
        <w:rPr>
          <w:rFonts w:eastAsia="Calibri"/>
          <w:lang w:val="sq-AL"/>
        </w:rPr>
        <w:t xml:space="preserve"> “Për miratimin e rregullave për vlerësimin dhe dhënien me koncesion/partneritet publik privat t</w:t>
      </w:r>
      <w:r w:rsidRPr="0082603B">
        <w:rPr>
          <w:lang w:val="sq-AL"/>
        </w:rPr>
        <w:t>ë</w:t>
      </w:r>
      <w:r w:rsidRPr="0082603B">
        <w:rPr>
          <w:rFonts w:eastAsia="Calibri"/>
          <w:lang w:val="sq-AL"/>
        </w:rPr>
        <w:t xml:space="preserve"> punëve publike dhe shërbimeve për ndërtimin, operimin, mirëmbajtjen dhe rehabilitimin e rrugëve nacionale”</w:t>
      </w:r>
      <w:r>
        <w:rPr>
          <w:rFonts w:eastAsia="Calibri"/>
          <w:lang w:val="sq-AL"/>
        </w:rPr>
        <w:t>,</w:t>
      </w:r>
      <w:r w:rsidRPr="0082603B">
        <w:rPr>
          <w:rFonts w:eastAsia="Calibri"/>
          <w:lang w:val="sq-AL"/>
        </w:rPr>
        <w:t xml:space="preserve"> t</w:t>
      </w:r>
      <w:r w:rsidRPr="0082603B">
        <w:rPr>
          <w:lang w:val="sq-AL"/>
        </w:rPr>
        <w:t>ë</w:t>
      </w:r>
      <w:r>
        <w:rPr>
          <w:rFonts w:eastAsia="Calibri"/>
          <w:lang w:val="sq-AL"/>
        </w:rPr>
        <w:t xml:space="preserve"> ndryshuar</w:t>
      </w:r>
      <w:r w:rsidRPr="0082603B">
        <w:rPr>
          <w:rFonts w:eastAsia="Calibri"/>
          <w:lang w:val="sq-AL"/>
        </w:rPr>
        <w:t>.</w:t>
      </w:r>
    </w:p>
    <w:p w:rsidR="00012F23" w:rsidRPr="0082603B" w:rsidRDefault="00012F23" w:rsidP="00012F23">
      <w:pPr>
        <w:pStyle w:val="Paragrafi"/>
        <w:rPr>
          <w:rFonts w:eastAsia="Calibri"/>
          <w:lang w:val="sq-AL"/>
        </w:rPr>
      </w:pPr>
      <w:r w:rsidRPr="0082603B">
        <w:rPr>
          <w:rFonts w:eastAsia="Calibri"/>
          <w:lang w:val="sq-AL"/>
        </w:rPr>
        <w:t>Kjo kontratë shtes</w:t>
      </w:r>
      <w:r w:rsidRPr="0082603B">
        <w:rPr>
          <w:lang w:val="sq-AL"/>
        </w:rPr>
        <w:t>ë</w:t>
      </w:r>
      <w:r w:rsidRPr="0082603B">
        <w:rPr>
          <w:rFonts w:eastAsia="Calibri"/>
          <w:lang w:val="sq-AL"/>
        </w:rPr>
        <w:t xml:space="preserve"> u hartua në 4 (katër) dublikata origjinale në gjuhën angleze dhe shqipe</w:t>
      </w:r>
      <w:r>
        <w:rPr>
          <w:rFonts w:eastAsia="Calibri"/>
          <w:lang w:val="sq-AL"/>
        </w:rPr>
        <w:t>,</w:t>
      </w:r>
      <w:r w:rsidRPr="0082603B">
        <w:rPr>
          <w:rFonts w:eastAsia="Calibri"/>
          <w:lang w:val="sq-AL"/>
        </w:rPr>
        <w:t xml:space="preserve"> ku secila pal</w:t>
      </w:r>
      <w:r w:rsidRPr="0082603B">
        <w:rPr>
          <w:color w:val="000000"/>
          <w:lang w:val="sq-AL"/>
        </w:rPr>
        <w:t>ë</w:t>
      </w:r>
      <w:r w:rsidRPr="0082603B">
        <w:rPr>
          <w:rFonts w:eastAsia="Calibri"/>
          <w:lang w:val="sq-AL"/>
        </w:rPr>
        <w:t xml:space="preserve"> mban 1 (një) dublikatë të origjinalit në gjuhën angleze dhe shqipe dhe pasi </w:t>
      </w:r>
      <w:r>
        <w:rPr>
          <w:rFonts w:eastAsia="Calibri"/>
          <w:lang w:val="sq-AL"/>
        </w:rPr>
        <w:t>i</w:t>
      </w:r>
      <w:r w:rsidRPr="0082603B">
        <w:rPr>
          <w:rFonts w:eastAsia="Calibri"/>
          <w:lang w:val="sq-AL"/>
        </w:rPr>
        <w:t>u lexua palëve, të cilët e kuptuan dhe e pranuan atë, e nënshkruan me vullnet të lir</w:t>
      </w:r>
      <w:r>
        <w:rPr>
          <w:rFonts w:eastAsia="Calibri"/>
          <w:lang w:val="sq-AL"/>
        </w:rPr>
        <w:t>ë</w:t>
      </w:r>
      <w:r w:rsidRPr="0082603B">
        <w:rPr>
          <w:rFonts w:eastAsia="Calibri"/>
          <w:lang w:val="sq-AL"/>
        </w:rPr>
        <w:t xml:space="preserve"> e të plotë, dhe unë not</w:t>
      </w:r>
      <w:r>
        <w:rPr>
          <w:rFonts w:eastAsia="Calibri"/>
          <w:lang w:val="sq-AL"/>
        </w:rPr>
        <w:t>eri</w:t>
      </w:r>
      <w:r w:rsidRPr="0082603B">
        <w:rPr>
          <w:rFonts w:eastAsia="Calibri"/>
          <w:lang w:val="sq-AL"/>
        </w:rPr>
        <w:t xml:space="preserve"> e vërtetoj atë rregullisht.</w:t>
      </w:r>
    </w:p>
    <w:p w:rsidR="00012F23" w:rsidRDefault="00012F23" w:rsidP="00012F23">
      <w:pPr>
        <w:pStyle w:val="Paragrafi"/>
        <w:rPr>
          <w:b/>
          <w:lang w:val="sq-AL"/>
        </w:rPr>
      </w:pPr>
    </w:p>
    <w:p w:rsidR="00012F23" w:rsidRDefault="00012F23" w:rsidP="00012F23">
      <w:pPr>
        <w:pStyle w:val="Paragrafi"/>
        <w:ind w:firstLine="0"/>
        <w:rPr>
          <w:b/>
          <w:lang w:val="sq-AL"/>
        </w:rPr>
      </w:pPr>
      <w:r w:rsidRPr="002A0439">
        <w:rPr>
          <w:b/>
          <w:lang w:val="sq-AL"/>
        </w:rPr>
        <w:t>PALËT</w:t>
      </w:r>
    </w:p>
    <w:p w:rsidR="00012F23" w:rsidRDefault="00012F23" w:rsidP="00012F23">
      <w:pPr>
        <w:pStyle w:val="Paragrafi"/>
        <w:ind w:firstLine="0"/>
        <w:rPr>
          <w:b/>
          <w:sz w:val="22"/>
          <w:lang w:val="sq-AL"/>
        </w:rPr>
      </w:pPr>
      <w:r w:rsidRPr="002A0439">
        <w:rPr>
          <w:b/>
          <w:sz w:val="22"/>
          <w:lang w:val="sq-AL"/>
        </w:rPr>
        <w:t>AUTORITETI KONTRAKTUES</w:t>
      </w:r>
    </w:p>
    <w:p w:rsidR="00012F23" w:rsidRDefault="00012F23" w:rsidP="00012F23">
      <w:pPr>
        <w:pStyle w:val="Paragrafi"/>
        <w:ind w:firstLine="0"/>
        <w:rPr>
          <w:b/>
          <w:sz w:val="22"/>
          <w:lang w:val="sq-AL"/>
        </w:rPr>
      </w:pPr>
      <w:r w:rsidRPr="002A0439">
        <w:rPr>
          <w:b/>
          <w:sz w:val="22"/>
          <w:lang w:val="sq-AL"/>
        </w:rPr>
        <w:t>Ministria e Infrastrukturës dhe Energjisë</w:t>
      </w:r>
      <w:r w:rsidRPr="007F6C2B">
        <w:rPr>
          <w:b/>
          <w:sz w:val="22"/>
          <w:lang w:val="sq-AL"/>
        </w:rPr>
        <w:t xml:space="preserve"> </w:t>
      </w:r>
    </w:p>
    <w:p w:rsidR="00012F23" w:rsidRPr="002A0439" w:rsidRDefault="00012F23" w:rsidP="00012F23">
      <w:pPr>
        <w:pStyle w:val="Paragrafi"/>
        <w:ind w:firstLine="0"/>
        <w:rPr>
          <w:b/>
          <w:sz w:val="22"/>
          <w:lang w:val="sq-AL"/>
        </w:rPr>
      </w:pPr>
      <w:r w:rsidRPr="002A0439">
        <w:rPr>
          <w:b/>
          <w:sz w:val="22"/>
          <w:lang w:val="sq-AL"/>
        </w:rPr>
        <w:t>Përfaqësuar nga:</w:t>
      </w:r>
    </w:p>
    <w:p w:rsidR="00012F23" w:rsidRDefault="00012F23" w:rsidP="00012F23">
      <w:pPr>
        <w:pStyle w:val="Paragrafi"/>
        <w:ind w:firstLine="0"/>
        <w:rPr>
          <w:b/>
          <w:sz w:val="22"/>
          <w:lang w:val="sq-AL"/>
        </w:rPr>
      </w:pPr>
      <w:r w:rsidRPr="002A0439">
        <w:rPr>
          <w:b/>
          <w:sz w:val="22"/>
          <w:lang w:val="sq-AL"/>
        </w:rPr>
        <w:t>Z. Gentian Këri</w:t>
      </w:r>
    </w:p>
    <w:p w:rsidR="00012F23" w:rsidRDefault="00012F23" w:rsidP="00012F23">
      <w:pPr>
        <w:pStyle w:val="Paragrafi"/>
        <w:ind w:firstLine="0"/>
        <w:rPr>
          <w:b/>
          <w:sz w:val="22"/>
          <w:lang w:val="sq-AL"/>
        </w:rPr>
      </w:pPr>
    </w:p>
    <w:p w:rsidR="00012F23" w:rsidRDefault="00012F23" w:rsidP="00012F23">
      <w:pPr>
        <w:pStyle w:val="Paragrafi"/>
        <w:ind w:firstLine="0"/>
        <w:rPr>
          <w:b/>
          <w:sz w:val="22"/>
          <w:lang w:val="sq-AL"/>
        </w:rPr>
      </w:pPr>
      <w:r w:rsidRPr="002A0439">
        <w:rPr>
          <w:b/>
          <w:sz w:val="22"/>
          <w:lang w:val="sq-AL"/>
        </w:rPr>
        <w:t>SHOQËRIA KONCESIONARE</w:t>
      </w:r>
    </w:p>
    <w:p w:rsidR="00012F23" w:rsidRDefault="00012F23" w:rsidP="00012F23">
      <w:pPr>
        <w:pStyle w:val="Paragrafi"/>
        <w:ind w:firstLine="0"/>
        <w:rPr>
          <w:b/>
          <w:sz w:val="22"/>
          <w:lang w:val="sq-AL"/>
        </w:rPr>
      </w:pPr>
      <w:r w:rsidRPr="002A0439">
        <w:rPr>
          <w:b/>
          <w:sz w:val="22"/>
          <w:lang w:val="sq-AL"/>
        </w:rPr>
        <w:t>“Albanian Highway Concession” sh.p.k.</w:t>
      </w:r>
    </w:p>
    <w:p w:rsidR="00012F23" w:rsidRDefault="00012F23" w:rsidP="00012F23">
      <w:pPr>
        <w:pStyle w:val="Paragrafi"/>
        <w:ind w:firstLine="0"/>
        <w:rPr>
          <w:b/>
          <w:sz w:val="22"/>
          <w:lang w:val="sq-AL"/>
        </w:rPr>
      </w:pPr>
      <w:r w:rsidRPr="002A0439">
        <w:rPr>
          <w:b/>
          <w:sz w:val="22"/>
          <w:lang w:val="sq-AL"/>
        </w:rPr>
        <w:t>Përfaqësuar nga:</w:t>
      </w:r>
    </w:p>
    <w:p w:rsidR="00012F23" w:rsidRPr="002A0439" w:rsidRDefault="00012F23" w:rsidP="00012F23">
      <w:pPr>
        <w:pStyle w:val="Paragrafi"/>
        <w:ind w:firstLine="0"/>
        <w:rPr>
          <w:b/>
          <w:sz w:val="22"/>
          <w:lang w:val="sq-AL"/>
        </w:rPr>
      </w:pPr>
      <w:r w:rsidRPr="002A0439">
        <w:rPr>
          <w:b/>
          <w:sz w:val="22"/>
          <w:lang w:val="sq-AL"/>
        </w:rPr>
        <w:t>Z. Nicola Spadavecchia</w:t>
      </w:r>
    </w:p>
    <w:p w:rsidR="00B867AE" w:rsidRPr="00012F23" w:rsidRDefault="00B867AE" w:rsidP="00012F23"/>
    <w:sectPr w:rsidR="00B867AE" w:rsidRPr="00012F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143A"/>
    <w:rsid w:val="00012F23"/>
    <w:rsid w:val="0078143A"/>
    <w:rsid w:val="00B867AE"/>
    <w:rsid w:val="00DD2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A27C32B-0446-46C5-ADFC-D727C0F05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2A9B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qFormat/>
    <w:rsid w:val="00DD2A9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D2A9B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DD2A9B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link w:val="NeniTitullChar"/>
    <w:rsid w:val="00DD2A9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DD2A9B"/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DD2A9B"/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1357</Words>
  <Characters>7738</Characters>
  <Application>Microsoft Office Word</Application>
  <DocSecurity>0</DocSecurity>
  <Lines>64</Lines>
  <Paragraphs>18</Paragraphs>
  <ScaleCrop>false</ScaleCrop>
  <Company/>
  <LinksUpToDate>false</LinksUpToDate>
  <CharactersWithSpaces>9077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3</cp:revision>
  <dcterms:created xsi:type="dcterms:W3CDTF">2018-12-04T15:11:00Z</dcterms:created>
  <dcterms:modified xsi:type="dcterms:W3CDTF">2018-12-05T08:13:00Z</dcterms:modified>
</cp:coreProperties>
</file>