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C47" w:rsidRPr="005D2417" w:rsidRDefault="001A4C47" w:rsidP="001A4C47">
      <w:pPr>
        <w:pStyle w:val="NeniTitull"/>
        <w:rPr>
          <w:lang w:val="sq-AL"/>
        </w:rPr>
      </w:pPr>
      <w:bookmarkStart w:id="0" w:name="_Toc526847750"/>
      <w:r w:rsidRPr="005D2417">
        <w:rPr>
          <w:lang w:val="sq-AL"/>
        </w:rPr>
        <w:t>VENDIM</w:t>
      </w:r>
      <w:bookmarkEnd w:id="0"/>
    </w:p>
    <w:p w:rsidR="001A4C47" w:rsidRPr="005D2417" w:rsidRDefault="001A4C47" w:rsidP="001A4C47">
      <w:pPr>
        <w:pStyle w:val="NeniTitull"/>
        <w:rPr>
          <w:lang w:val="sq-AL"/>
        </w:rPr>
      </w:pPr>
      <w:bookmarkStart w:id="1" w:name="_Toc526847751"/>
      <w:r w:rsidRPr="005D2417">
        <w:rPr>
          <w:lang w:val="sq-AL"/>
        </w:rPr>
        <w:t>Nr. 565, datë 29.9.2018</w:t>
      </w:r>
      <w:bookmarkEnd w:id="1"/>
    </w:p>
    <w:p w:rsidR="001A4C47" w:rsidRPr="005D2417" w:rsidRDefault="001A4C47" w:rsidP="001A4C47">
      <w:pPr>
        <w:pStyle w:val="Paragrafi"/>
        <w:rPr>
          <w:sz w:val="12"/>
          <w:lang w:val="sq-AL"/>
        </w:rPr>
      </w:pPr>
    </w:p>
    <w:p w:rsidR="001A4C47" w:rsidRPr="005D2417" w:rsidRDefault="001A4C47" w:rsidP="001A4C47">
      <w:pPr>
        <w:pStyle w:val="NeniTitull"/>
        <w:rPr>
          <w:lang w:val="sq-AL"/>
        </w:rPr>
      </w:pPr>
      <w:bookmarkStart w:id="2" w:name="_Toc526847752"/>
      <w:r w:rsidRPr="005D2417">
        <w:rPr>
          <w:lang w:val="sq-AL"/>
        </w:rPr>
        <w:t>PËR BASHKËRENDIMIN E VEPRIMTARISË NDËRMJET MEKANIZMAVE KËSHILLIMORË DHE KOORDINUES INSTITUCIONALË DHE STRUKTURAVE NË NIVEL QENDROR E VENDOR, PËR ÇËSHTJET QË LIDHEN ME TË DREJTAT DHE MBROJTJEN E FËMIJËS</w:t>
      </w:r>
      <w:bookmarkEnd w:id="2"/>
    </w:p>
    <w:p w:rsidR="001A4C47" w:rsidRPr="005D2417" w:rsidRDefault="001A4C47" w:rsidP="001A4C47">
      <w:pPr>
        <w:pStyle w:val="Paragrafi"/>
        <w:rPr>
          <w:sz w:val="12"/>
          <w:lang w:val="sq-AL"/>
        </w:rPr>
      </w:pPr>
    </w:p>
    <w:p w:rsidR="001A4C47" w:rsidRPr="005D2417" w:rsidRDefault="001A4C47" w:rsidP="001A4C47">
      <w:pPr>
        <w:pStyle w:val="Paragrafi"/>
        <w:rPr>
          <w:lang w:val="sq-AL"/>
        </w:rPr>
      </w:pPr>
      <w:r w:rsidRPr="005D2417">
        <w:rPr>
          <w:lang w:val="sq-AL"/>
        </w:rPr>
        <w:t xml:space="preserve">Në mbështetje të nenit 100 të Kushtetutës dhe të neneve 34, pika 5, e 38, pika 4, të ligjit nr. 18/2017, “Për të drejtat dhe mbrojtjen e fëmijës”, me propozimin e ministrit të Shëndetësisë dhe Mbrojtjes Sociale, Këshilli i Ministrave </w:t>
      </w:r>
    </w:p>
    <w:p w:rsidR="001A4C47" w:rsidRPr="005D2417" w:rsidRDefault="001A4C47" w:rsidP="001A4C47">
      <w:pPr>
        <w:pStyle w:val="Paragrafi"/>
        <w:rPr>
          <w:sz w:val="12"/>
          <w:lang w:val="sq-AL"/>
        </w:rPr>
      </w:pPr>
    </w:p>
    <w:p w:rsidR="001A4C47" w:rsidRPr="005D2417" w:rsidRDefault="001A4C47" w:rsidP="001A4C47">
      <w:pPr>
        <w:pStyle w:val="NeniNr"/>
        <w:rPr>
          <w:lang w:val="sq-AL"/>
        </w:rPr>
      </w:pPr>
      <w:r w:rsidRPr="005D2417">
        <w:rPr>
          <w:lang w:val="sq-AL"/>
        </w:rPr>
        <w:t>VENDOSI:</w:t>
      </w:r>
    </w:p>
    <w:p w:rsidR="001A4C47" w:rsidRPr="005D2417" w:rsidRDefault="001A4C47" w:rsidP="001A4C47">
      <w:pPr>
        <w:pStyle w:val="Paragrafi"/>
        <w:rPr>
          <w:sz w:val="12"/>
          <w:lang w:val="sq-AL"/>
        </w:rPr>
      </w:pPr>
    </w:p>
    <w:p w:rsidR="001A4C47" w:rsidRPr="005D2417" w:rsidRDefault="001A4C47" w:rsidP="001A4C47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5D2417">
        <w:rPr>
          <w:lang w:val="sq-AL"/>
        </w:rPr>
        <w:t>Ky vendim përcakton rregullat për bashkërendimin e veprimtarisë ndërmjet mekanizmave këshillimorë dhe koordinues institucionalë dhe strukturave në nivel qendror e vendor, për çështjet që lidhen me të drejtat dhe mbrojtjen e fëmijës.</w:t>
      </w:r>
    </w:p>
    <w:p w:rsidR="001A4C47" w:rsidRPr="005D2417" w:rsidRDefault="001A4C47" w:rsidP="001A4C47">
      <w:pPr>
        <w:pStyle w:val="Paragrafi"/>
        <w:rPr>
          <w:lang w:val="sq-AL"/>
        </w:rPr>
      </w:pPr>
      <w:r w:rsidRPr="005D2417">
        <w:rPr>
          <w:lang w:val="sq-AL"/>
        </w:rPr>
        <w:t xml:space="preserve">2. Procesi i bashkërendimit të veprimtarisë, sipas pikës 1 të këtij vendimi, bazohet në: </w:t>
      </w:r>
    </w:p>
    <w:p w:rsidR="001A4C47" w:rsidRPr="005D2417" w:rsidRDefault="001A4C47" w:rsidP="001A4C47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5D2417">
        <w:rPr>
          <w:lang w:val="sq-AL"/>
        </w:rPr>
        <w:t>Parimin e informimit, nëpërmjet njoftimit dhe vënies ne</w:t>
      </w:r>
      <w:r w:rsidRPr="005D2417">
        <w:rPr>
          <w:rFonts w:ascii="Times New Roman" w:hAnsi="Times New Roman" w:cs="Times New Roman"/>
          <w:lang w:val="sq-AL"/>
        </w:rPr>
        <w:t>̈</w:t>
      </w:r>
      <w:r w:rsidRPr="005D2417">
        <w:rPr>
          <w:lang w:val="sq-AL"/>
        </w:rPr>
        <w:t xml:space="preserve"> dispozicion te</w:t>
      </w:r>
      <w:r w:rsidRPr="005D2417">
        <w:rPr>
          <w:rFonts w:ascii="Times New Roman" w:hAnsi="Times New Roman" w:cs="Times New Roman"/>
          <w:lang w:val="sq-AL"/>
        </w:rPr>
        <w:t>̈</w:t>
      </w:r>
      <w:r w:rsidRPr="005D2417">
        <w:rPr>
          <w:lang w:val="sq-AL"/>
        </w:rPr>
        <w:t xml:space="preserve"> autoriteteve dhe mekanizmave shtetërorë të çdo informacioni, studimi, të dhënë apo iniciative në fushën e të drejtave të fëmijës dhe mbrojtjen e tyre. </w:t>
      </w:r>
    </w:p>
    <w:p w:rsidR="001A4C47" w:rsidRPr="005D2417" w:rsidRDefault="001A4C47" w:rsidP="001A4C47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5D2417">
        <w:rPr>
          <w:lang w:val="sq-AL"/>
        </w:rPr>
        <w:t>Parimin e konsultimit, nëpërmjet shkëmbimit te</w:t>
      </w:r>
      <w:r w:rsidRPr="005D2417">
        <w:rPr>
          <w:rFonts w:ascii="Times New Roman" w:hAnsi="Times New Roman" w:cs="Times New Roman"/>
          <w:lang w:val="sq-AL"/>
        </w:rPr>
        <w:t>̈</w:t>
      </w:r>
      <w:r w:rsidRPr="005D2417">
        <w:rPr>
          <w:lang w:val="sq-AL"/>
        </w:rPr>
        <w:t xml:space="preserve"> mendimeve, komenteve, vërejtjeve dhe propozimeve për çështjet e të drejtave dhe mbrojtjes së fëmijës; </w:t>
      </w:r>
    </w:p>
    <w:p w:rsidR="001A4C47" w:rsidRPr="005D2417" w:rsidRDefault="001A4C47" w:rsidP="001A4C47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 w:rsidRPr="005D2417">
        <w:rPr>
          <w:lang w:val="sq-AL"/>
        </w:rPr>
        <w:t>Parimin e angazhimit te</w:t>
      </w:r>
      <w:r w:rsidRPr="005D2417">
        <w:rPr>
          <w:rFonts w:ascii="Times New Roman" w:hAnsi="Times New Roman" w:cs="Times New Roman"/>
          <w:lang w:val="sq-AL"/>
        </w:rPr>
        <w:t>̈</w:t>
      </w:r>
      <w:r w:rsidRPr="005D2417">
        <w:rPr>
          <w:lang w:val="sq-AL"/>
        </w:rPr>
        <w:t xml:space="preserve"> çdo organi shtetëror në nivel qendror e vendor të përfshirë sipas ligjit në çështjet e të drejtave dhe mbrojtjes së fëmijës; </w:t>
      </w:r>
    </w:p>
    <w:p w:rsidR="001A4C47" w:rsidRPr="005D2417" w:rsidRDefault="001A4C47" w:rsidP="001A4C47">
      <w:pPr>
        <w:pStyle w:val="Paragrafi"/>
        <w:rPr>
          <w:lang w:val="sq-AL"/>
        </w:rPr>
      </w:pPr>
      <w:r w:rsidRPr="005D2417">
        <w:rPr>
          <w:lang w:val="sq-AL"/>
        </w:rPr>
        <w:t>ç)</w:t>
      </w:r>
      <w:r>
        <w:rPr>
          <w:lang w:val="sq-AL"/>
        </w:rPr>
        <w:t xml:space="preserve"> </w:t>
      </w:r>
      <w:r w:rsidRPr="005D2417">
        <w:rPr>
          <w:lang w:val="sq-AL"/>
        </w:rPr>
        <w:t xml:space="preserve">Parimin e bashkëpunimit dhe të dialogut konstruktiv. </w:t>
      </w:r>
    </w:p>
    <w:p w:rsidR="001A4C47" w:rsidRPr="005D2417" w:rsidRDefault="001A4C47" w:rsidP="001A4C47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5D2417">
        <w:rPr>
          <w:lang w:val="sq-AL"/>
        </w:rPr>
        <w:t>Ministri që bashkërendon punën për çështjet e të drejtave dhe mbrojtjes së fëmijës bashkëpunon me ministritë përgjegjëse për përmbushjen e detyrimeve që rrjedhin nga legjislacioni në fuqi, si dhe të detyrimeve ndërkombëtare të Republikës së Shqipërisë në fushën e të drejtave dhe mbrojtjes së fëmijës, përmes:</w:t>
      </w:r>
    </w:p>
    <w:p w:rsidR="001A4C47" w:rsidRPr="005D2417" w:rsidRDefault="001A4C47" w:rsidP="001A4C47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5D2417">
        <w:rPr>
          <w:lang w:val="sq-AL"/>
        </w:rPr>
        <w:t>Hartimit e koordinimit të politikave, të akteve ligjore dhe nënligjore, studimeve, vlerësimeve, raportimeve, si dhe realizimit të projekteve të përbashkëta për monitorimin e raportimin e të drejtave dhe mbrojtjes së fëmijës;</w:t>
      </w:r>
    </w:p>
    <w:p w:rsidR="001A4C47" w:rsidRPr="005D2417" w:rsidRDefault="001A4C47" w:rsidP="001A4C47">
      <w:pPr>
        <w:pStyle w:val="Paragrafi"/>
        <w:rPr>
          <w:lang w:val="sq-AL"/>
        </w:rPr>
      </w:pPr>
      <w:r w:rsidRPr="005D2417">
        <w:rPr>
          <w:lang w:val="sq-AL"/>
        </w:rPr>
        <w:t>b) Hartimit të udhëzimeve përkatëse lidhur me referimin e rasteve të fëmijëve në nevojë për mbrojtje dhe mënyrat e format e bashkëpunimit ndërmjet autoriteteve në nivel qendror dhe strukturave në nivel rajonal ose vendor me strukturat e mbrojtjes së fëmijës në nivel vendor;</w:t>
      </w:r>
      <w:r w:rsidRPr="005D2417">
        <w:rPr>
          <w:lang w:val="sq-AL"/>
        </w:rPr>
        <w:tab/>
        <w:t xml:space="preserve">c) Ngritjen e grupeve të përbashkëta të punës për çështjet që lidhen me të drejtat dhe mbrojtjen e fëmijës. </w:t>
      </w:r>
    </w:p>
    <w:p w:rsidR="001A4C47" w:rsidRPr="005D2417" w:rsidRDefault="001A4C47" w:rsidP="001A4C47">
      <w:pPr>
        <w:pStyle w:val="Paragrafi"/>
        <w:rPr>
          <w:lang w:val="sq-AL"/>
        </w:rPr>
      </w:pPr>
      <w:r w:rsidRPr="005D2417">
        <w:rPr>
          <w:lang w:val="sq-AL"/>
        </w:rPr>
        <w:t>4. Agjencia Shtetërore për të Drejtat dhe Mbrojtjen e Fëmijës bashkëpunon me bashkitë, lidhur me:</w:t>
      </w:r>
    </w:p>
    <w:p w:rsidR="001A4C47" w:rsidRPr="005D2417" w:rsidRDefault="001A4C47" w:rsidP="001A4C47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5D2417">
        <w:rPr>
          <w:lang w:val="sq-AL"/>
        </w:rPr>
        <w:t xml:space="preserve">Ngritjen e kapaciteteve për monitorimin dhe raportimin e të drejtave të fëmijëve në nivel vendor, me pjesëmarrjen e organizatave jofitimprurëse dhe të fëmijëve; </w:t>
      </w:r>
    </w:p>
    <w:p w:rsidR="001A4C47" w:rsidRPr="005D2417" w:rsidRDefault="001A4C47" w:rsidP="001A4C47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5D2417">
        <w:rPr>
          <w:lang w:val="sq-AL"/>
        </w:rPr>
        <w:t>Organizimin e aktiviteteve dhe të trajnimeve që synojnë rritjen e kapaciteteve lidhur me zbatimin, monitorimin dhe raportimin e të drejtave dhe mbrojtjes së fëmijëve;</w:t>
      </w:r>
    </w:p>
    <w:p w:rsidR="001A4C47" w:rsidRPr="005D2417" w:rsidRDefault="001A4C47" w:rsidP="001A4C47">
      <w:pPr>
        <w:pStyle w:val="Paragrafi"/>
        <w:rPr>
          <w:lang w:val="sq-AL"/>
        </w:rPr>
      </w:pPr>
      <w:r w:rsidRPr="005D2417">
        <w:rPr>
          <w:lang w:val="sq-AL"/>
        </w:rPr>
        <w:t>c) Hartimin, buxhetimin dhe zbatimin e planeve lokale për mbrojtjen e fëmijëve si pjesë e planeve sociale vendore;</w:t>
      </w:r>
    </w:p>
    <w:p w:rsidR="001A4C47" w:rsidRPr="005D2417" w:rsidRDefault="001A4C47" w:rsidP="001A4C47">
      <w:pPr>
        <w:pStyle w:val="Paragrafi"/>
        <w:rPr>
          <w:lang w:val="sq-AL"/>
        </w:rPr>
      </w:pPr>
      <w:r>
        <w:rPr>
          <w:lang w:val="sq-AL"/>
        </w:rPr>
        <w:t xml:space="preserve"> ç) </w:t>
      </w:r>
      <w:r w:rsidRPr="005D2417">
        <w:rPr>
          <w:lang w:val="sq-AL"/>
        </w:rPr>
        <w:t>Vendosjen dhe formalizimin e bashkëpunimit ndërmjet strukturave të mbrojtjes së fëmijëve dhe organizatave jofitimprurëse me qëllim ofrimin e shërbimeve për menaxhimin e rasteve të fëmijëve në nevojë për mbrojtje;</w:t>
      </w:r>
    </w:p>
    <w:p w:rsidR="001A4C47" w:rsidRPr="005D2417" w:rsidRDefault="001A4C47" w:rsidP="001A4C47">
      <w:pPr>
        <w:pStyle w:val="Paragrafi"/>
        <w:rPr>
          <w:lang w:val="sq-AL"/>
        </w:rPr>
      </w:pPr>
      <w:r w:rsidRPr="005D2417">
        <w:rPr>
          <w:lang w:val="sq-AL"/>
        </w:rPr>
        <w:t xml:space="preserve">d) Planifikimin, hartimin dhe zbatimin e programeve dhe projekteve që kanë në fokus mbrojtjen e </w:t>
      </w:r>
      <w:r w:rsidRPr="005D2417">
        <w:rPr>
          <w:lang w:val="sq-AL"/>
        </w:rPr>
        <w:lastRenderedPageBreak/>
        <w:t>fëmijëve.</w:t>
      </w:r>
    </w:p>
    <w:p w:rsidR="001A4C47" w:rsidRPr="005D2417" w:rsidRDefault="001A4C47" w:rsidP="001A4C47">
      <w:pPr>
        <w:pStyle w:val="Paragrafi"/>
        <w:rPr>
          <w:lang w:val="sq-AL"/>
        </w:rPr>
      </w:pPr>
      <w:r w:rsidRPr="005D2417">
        <w:rPr>
          <w:lang w:val="sq-AL"/>
        </w:rPr>
        <w:t>5. Agjencia Shtetërore për të Drejtat dhe Mbrojtjen e Fëmijës bashkëpunon me strukturat përgjegjëse për shërbimet shoqërore dhe njësitë e mbrojtjes së fëmijëve në bashki dhe punonjësit e mbrojtjes së fëmijëve në nivel njësie administrative lidhur me:</w:t>
      </w:r>
    </w:p>
    <w:p w:rsidR="001A4C47" w:rsidRPr="005D2417" w:rsidRDefault="001A4C47" w:rsidP="001A4C47">
      <w:pPr>
        <w:pStyle w:val="Paragrafi"/>
        <w:rPr>
          <w:lang w:val="sq-AL"/>
        </w:rPr>
      </w:pPr>
      <w:r w:rsidRPr="005D2417">
        <w:rPr>
          <w:lang w:val="sq-AL"/>
        </w:rPr>
        <w:t>a) Monitorimin e zbatimit të detyrave të këtyre strukturave, të përcaktuara në ligjin nr. 18/2017, “Për të drejtat dhe mbrojtjen e fëmijës”;</w:t>
      </w:r>
    </w:p>
    <w:p w:rsidR="001A4C47" w:rsidRPr="005D2417" w:rsidRDefault="001A4C47" w:rsidP="001A4C47">
      <w:pPr>
        <w:pStyle w:val="Paragrafi"/>
        <w:rPr>
          <w:lang w:val="sq-AL"/>
        </w:rPr>
      </w:pPr>
      <w:r w:rsidRPr="005D2417">
        <w:rPr>
          <w:lang w:val="sq-AL"/>
        </w:rPr>
        <w:t>b) Mbështetjen teknike lidhur me menaxhimin e rasteve të fëmijëve në nevojë për mbrojtje dhe lehtësimin e koordinimit ndërinstitucional për zbatimin e planit individual të mbrojtjes;</w:t>
      </w:r>
    </w:p>
    <w:p w:rsidR="001A4C47" w:rsidRPr="005D2417" w:rsidRDefault="001A4C47" w:rsidP="001A4C47">
      <w:pPr>
        <w:pStyle w:val="Paragrafi"/>
        <w:rPr>
          <w:lang w:val="sq-AL"/>
        </w:rPr>
      </w:pPr>
      <w:r w:rsidRPr="005D2417">
        <w:rPr>
          <w:lang w:val="sq-AL"/>
        </w:rPr>
        <w:t xml:space="preserve">c) Rritjen e kapaciteteve lidhur me zbatimin e të drejtave dhe mbrojtjes së fëmijëve; </w:t>
      </w:r>
    </w:p>
    <w:p w:rsidR="001A4C47" w:rsidRPr="005D2417" w:rsidRDefault="001A4C47" w:rsidP="001A4C47">
      <w:pPr>
        <w:pStyle w:val="Paragrafi"/>
        <w:rPr>
          <w:lang w:val="sq-AL"/>
        </w:rPr>
      </w:pPr>
      <w:r>
        <w:rPr>
          <w:lang w:val="sq-AL"/>
        </w:rPr>
        <w:t xml:space="preserve">ç) </w:t>
      </w:r>
      <w:r w:rsidRPr="005D2417">
        <w:rPr>
          <w:lang w:val="sq-AL"/>
        </w:rPr>
        <w:t xml:space="preserve">Mbledhjen periodike të të dhënave statistikore për mbrojtjen e fëmijëve në territorin e bashkisë/njësisë administrative, të përcaktuara në aktet nënligjore, si dhe informacionit lidhur me aktivitetin e tyre, procesin, mënyrën e menaxhimit të rasteve dhe problematikave të hasura. </w:t>
      </w:r>
    </w:p>
    <w:p w:rsidR="001A4C47" w:rsidRPr="005D2417" w:rsidRDefault="001A4C47" w:rsidP="001A4C47">
      <w:pPr>
        <w:pStyle w:val="Paragrafi"/>
        <w:rPr>
          <w:lang w:val="sq-AL"/>
        </w:rPr>
      </w:pPr>
      <w:r w:rsidRPr="005D2417">
        <w:rPr>
          <w:lang w:val="sq-AL"/>
        </w:rPr>
        <w:t>6. Strukturat për të drejtat dhe mbrojtjen e fëmijëve në nivel qendror e vendor bashkë-punojnë ndërmjet tyre për:</w:t>
      </w:r>
    </w:p>
    <w:p w:rsidR="001A4C47" w:rsidRPr="005D2417" w:rsidRDefault="001A4C47" w:rsidP="001A4C47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5D2417">
        <w:rPr>
          <w:lang w:val="sq-AL"/>
        </w:rPr>
        <w:t>Identifikimin e adresimin institucional të problematikave lidhur me shërbimet sociale, shëndetësore, arsimore, ligjore, kulturore, regjistrimin e fëmijëve në gjendjen civile, si dhe çdo problematikë tjetër lidhur me të drejtat dhe mbrojtjen e fëmijës në nivel vendor;</w:t>
      </w:r>
    </w:p>
    <w:p w:rsidR="001A4C47" w:rsidRPr="005D2417" w:rsidRDefault="001A4C47" w:rsidP="001A4C47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5D2417">
        <w:rPr>
          <w:lang w:val="sq-AL"/>
        </w:rPr>
        <w:t>Referimin, raportimin dhe marrjen në mbrojtje të fëmijëve në nevojë për mbrojtje;</w:t>
      </w:r>
    </w:p>
    <w:p w:rsidR="001A4C47" w:rsidRPr="005D2417" w:rsidRDefault="001A4C47" w:rsidP="001A4C47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 w:rsidRPr="005D2417">
        <w:rPr>
          <w:lang w:val="sq-AL"/>
        </w:rPr>
        <w:t>Funksionimin efektiv të grupeve teknike ndërsektoriale në nivel bashkie/njësie administrative dhe përmbushjen e detyrimeve institucionale në kuadër të planit individual të mbrojtjes;</w:t>
      </w:r>
    </w:p>
    <w:p w:rsidR="001A4C47" w:rsidRPr="005D2417" w:rsidRDefault="001A4C47" w:rsidP="001A4C47">
      <w:pPr>
        <w:pStyle w:val="Paragrafi"/>
        <w:rPr>
          <w:lang w:val="sq-AL"/>
        </w:rPr>
      </w:pPr>
      <w:r>
        <w:rPr>
          <w:lang w:val="sq-AL"/>
        </w:rPr>
        <w:t xml:space="preserve">ç) </w:t>
      </w:r>
      <w:r w:rsidRPr="005D2417">
        <w:rPr>
          <w:lang w:val="sq-AL"/>
        </w:rPr>
        <w:t>Kryerjen e trajnimeve dhe programeve të përbashkëta për kualifikimin e personave përgjegjës në këto struktura për çështjet e të drejtave dhe mbrojtjes së fëmijës dhe, në veçanti, lidhur me detyrat dhe përgjegjësitë konkrete të tyre, për:</w:t>
      </w:r>
    </w:p>
    <w:p w:rsidR="001A4C47" w:rsidRPr="005D2417" w:rsidRDefault="001A4C47" w:rsidP="001A4C47">
      <w:pPr>
        <w:pStyle w:val="Paragrafi"/>
        <w:rPr>
          <w:lang w:val="sq-AL"/>
        </w:rPr>
      </w:pPr>
      <w:r w:rsidRPr="005D2417">
        <w:rPr>
          <w:lang w:val="sq-AL"/>
        </w:rPr>
        <w:t>i. realizimin, monitorimin e raportimin e të drejtave të fëmijëve;</w:t>
      </w:r>
    </w:p>
    <w:p w:rsidR="001A4C47" w:rsidRPr="005D2417" w:rsidRDefault="001A4C47" w:rsidP="001A4C47">
      <w:pPr>
        <w:pStyle w:val="Paragrafi"/>
        <w:rPr>
          <w:lang w:val="sq-AL"/>
        </w:rPr>
      </w:pPr>
      <w:r w:rsidRPr="005D2417">
        <w:rPr>
          <w:lang w:val="sq-AL"/>
        </w:rPr>
        <w:t>ii. funksionimin në mënyrë efektive të grupit teknik ndërsektorial;</w:t>
      </w:r>
    </w:p>
    <w:p w:rsidR="001A4C47" w:rsidRPr="005D2417" w:rsidRDefault="001A4C47" w:rsidP="001A4C47">
      <w:pPr>
        <w:pStyle w:val="Paragrafi"/>
        <w:rPr>
          <w:lang w:val="sq-AL"/>
        </w:rPr>
      </w:pPr>
      <w:r w:rsidRPr="005D2417">
        <w:rPr>
          <w:lang w:val="sq-AL"/>
        </w:rPr>
        <w:t>iii. zbatimin e planeve individuale të mbrojtjes së fëmijëve në nevojë për mbrojtjen dhe realizimin efektiv të mbrojtjes së fëmijëve.</w:t>
      </w:r>
    </w:p>
    <w:p w:rsidR="001A4C47" w:rsidRPr="005D2417" w:rsidRDefault="001A4C47" w:rsidP="001A4C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d) </w:t>
      </w:r>
      <w:r w:rsidRPr="005D2417">
        <w:rPr>
          <w:spacing w:val="-4"/>
          <w:lang w:val="sq-AL"/>
        </w:rPr>
        <w:t>Shkëmbimin e të dhënave dhe informacioneve me qëllim monitorimin dhe raportimin e të drejtave të fëmijëve në nivel vendor.</w:t>
      </w:r>
    </w:p>
    <w:p w:rsidR="001A4C47" w:rsidRPr="005D2417" w:rsidRDefault="001A4C47" w:rsidP="001A4C47">
      <w:pPr>
        <w:pStyle w:val="Paragrafi"/>
        <w:rPr>
          <w:lang w:val="sq-AL"/>
        </w:rPr>
      </w:pPr>
      <w:r>
        <w:rPr>
          <w:lang w:val="sq-AL"/>
        </w:rPr>
        <w:t xml:space="preserve">7. </w:t>
      </w:r>
      <w:r w:rsidRPr="005D2417">
        <w:rPr>
          <w:lang w:val="sq-AL"/>
        </w:rPr>
        <w:t xml:space="preserve">Vendimi nr. 266, datë 12.4.2012, i Këshillit të Ministrave, “Për bashkërendimin e veprim-tarisë së mekanizmave në nivel qendror e vendor për çështjet që lidhen me mbrojtjen e të drejtave të fëmijës”, shfuqizohet. </w:t>
      </w:r>
    </w:p>
    <w:p w:rsidR="001A4C47" w:rsidRPr="005D2417" w:rsidRDefault="001A4C47" w:rsidP="001A4C47">
      <w:pPr>
        <w:pStyle w:val="Paragrafi"/>
        <w:rPr>
          <w:lang w:val="sq-AL"/>
        </w:rPr>
      </w:pPr>
      <w:r>
        <w:rPr>
          <w:lang w:val="sq-AL"/>
        </w:rPr>
        <w:t>8.</w:t>
      </w:r>
      <w:bookmarkStart w:id="3" w:name="_GoBack"/>
      <w:bookmarkEnd w:id="3"/>
      <w:r w:rsidRPr="005D2417">
        <w:rPr>
          <w:lang w:val="sq-AL"/>
        </w:rPr>
        <w:t>Ngarkohen strukturat për të drejtat dhe mbrojtjen e fëmijëve në nivel qendror e vendor, të përcaktuara në ligjin nr. 18/2017, “Për të drejtat dhe mbrojtjen e fëmijës”, si edhe institucionet qendrore, që kanë në fushën e veprimtarisë së tyre çështjet e të drejtave të fëmijëve dhe mbrojtjen e tyre, për zbatimin e këtij vendimi.</w:t>
      </w:r>
    </w:p>
    <w:p w:rsidR="001A4C47" w:rsidRPr="005D2417" w:rsidRDefault="001A4C47" w:rsidP="001A4C47">
      <w:pPr>
        <w:pStyle w:val="Paragrafi"/>
        <w:rPr>
          <w:lang w:val="sq-AL"/>
        </w:rPr>
      </w:pPr>
      <w:r w:rsidRPr="005D2417">
        <w:rPr>
          <w:lang w:val="sq-AL"/>
        </w:rPr>
        <w:t>Ky vendim hyn në fuqi pas botimit në Fletoren Zyrtare.</w:t>
      </w:r>
    </w:p>
    <w:p w:rsidR="001A4C47" w:rsidRPr="005D2417" w:rsidRDefault="001A4C47" w:rsidP="001A4C47">
      <w:pPr>
        <w:pStyle w:val="Paragrafi"/>
        <w:rPr>
          <w:sz w:val="12"/>
          <w:lang w:val="sq-AL"/>
        </w:rPr>
      </w:pPr>
    </w:p>
    <w:p w:rsidR="001A4C47" w:rsidRPr="005D2417" w:rsidRDefault="001A4C47" w:rsidP="001A4C47">
      <w:pPr>
        <w:pStyle w:val="Paragrafi"/>
        <w:jc w:val="right"/>
        <w:rPr>
          <w:lang w:val="sq-AL"/>
        </w:rPr>
      </w:pPr>
      <w:r w:rsidRPr="005D2417">
        <w:rPr>
          <w:lang w:val="sq-AL"/>
        </w:rPr>
        <w:t>KRYEMINISTRI</w:t>
      </w:r>
    </w:p>
    <w:p w:rsidR="001A4C47" w:rsidRPr="005D2417" w:rsidRDefault="001A4C47" w:rsidP="001A4C47">
      <w:pPr>
        <w:pStyle w:val="Paragrafi"/>
        <w:jc w:val="right"/>
        <w:rPr>
          <w:b/>
          <w:lang w:val="sq-AL"/>
        </w:rPr>
      </w:pPr>
      <w:r w:rsidRPr="005D2417">
        <w:rPr>
          <w:b/>
          <w:lang w:val="sq-AL"/>
        </w:rPr>
        <w:t>Edi Rama</w:t>
      </w:r>
    </w:p>
    <w:p w:rsidR="002D59EB" w:rsidRPr="001A4C47" w:rsidRDefault="002D59EB" w:rsidP="001A4C47"/>
    <w:sectPr w:rsidR="002D59EB" w:rsidRPr="001A4C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48E"/>
    <w:rsid w:val="001A4C47"/>
    <w:rsid w:val="002D59EB"/>
    <w:rsid w:val="0072748E"/>
    <w:rsid w:val="00FB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D1A7D4-F06C-4373-AE7A-7088E7E23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B1CE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B1CE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B1CE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B1CE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B1CE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25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904</Words>
  <Characters>5156</Characters>
  <Application>Microsoft Office Word</Application>
  <DocSecurity>0</DocSecurity>
  <Lines>42</Lines>
  <Paragraphs>12</Paragraphs>
  <ScaleCrop>false</ScaleCrop>
  <Company/>
  <LinksUpToDate>false</LinksUpToDate>
  <CharactersWithSpaces>6048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2018-10-09T12:30:00Z</dcterms:created>
  <dcterms:modified xsi:type="dcterms:W3CDTF">2018-10-09T13:47:00Z</dcterms:modified>
</cp:coreProperties>
</file>