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2663" w:rsidRPr="002A6496" w:rsidRDefault="00FA2663" w:rsidP="00FA2663">
      <w:pPr>
        <w:pStyle w:val="NeniTitull"/>
        <w:rPr>
          <w:lang w:val="sq-AL"/>
        </w:rPr>
      </w:pPr>
      <w:r w:rsidRPr="002A6496">
        <w:rPr>
          <w:lang w:val="sq-AL"/>
        </w:rPr>
        <w:t>VENDIM</w:t>
      </w:r>
    </w:p>
    <w:p w:rsidR="00FA2663" w:rsidRPr="002A6496" w:rsidRDefault="00FA2663" w:rsidP="00FA2663">
      <w:pPr>
        <w:pStyle w:val="NeniTitull"/>
        <w:rPr>
          <w:lang w:val="sq-AL"/>
        </w:rPr>
      </w:pPr>
      <w:bookmarkStart w:id="0" w:name="_Toc526847788"/>
      <w:r w:rsidRPr="002A6496">
        <w:rPr>
          <w:lang w:val="sq-AL"/>
        </w:rPr>
        <w:t>Nr. 578, datë 3.10.2018</w:t>
      </w:r>
      <w:bookmarkEnd w:id="0"/>
    </w:p>
    <w:p w:rsidR="00FA2663" w:rsidRPr="002A6496" w:rsidRDefault="00FA2663" w:rsidP="00FA2663">
      <w:pPr>
        <w:pStyle w:val="NeniTitull"/>
        <w:rPr>
          <w:sz w:val="14"/>
          <w:lang w:val="sq-AL"/>
        </w:rPr>
      </w:pPr>
    </w:p>
    <w:p w:rsidR="00FA2663" w:rsidRPr="002A6496" w:rsidRDefault="00FA2663" w:rsidP="00FA2663">
      <w:pPr>
        <w:pStyle w:val="NeniTitull"/>
        <w:rPr>
          <w:lang w:val="sq-AL"/>
        </w:rPr>
      </w:pPr>
      <w:bookmarkStart w:id="1" w:name="_Toc526847789"/>
      <w:r w:rsidRPr="002A6496">
        <w:rPr>
          <w:lang w:val="sq-AL"/>
        </w:rPr>
        <w:t>PËR PROCEDURAT E REFERIMIT E TË MENAXHIMIT TË RASTIT, HARTIMIN DHE PËRMBAJTJEN E PLANIT INDIVIDUAL TË MBROJTJES, FINANCIMIN E SHPENZIMEVE PËR ZBATIMIN E TIJ, SI DHE ZBATIMIN E MASAVE TË MBROJTJES</w:t>
      </w:r>
      <w:bookmarkEnd w:id="1"/>
      <w:r w:rsidRPr="002A6496">
        <w:rPr>
          <w:lang w:val="sq-AL"/>
        </w:rPr>
        <w:t xml:space="preserve"> </w:t>
      </w:r>
    </w:p>
    <w:p w:rsidR="00FA2663" w:rsidRPr="002A6496" w:rsidRDefault="00FA2663" w:rsidP="00FA2663">
      <w:pPr>
        <w:pStyle w:val="Paragrafi"/>
        <w:rPr>
          <w:sz w:val="14"/>
          <w:lang w:val="sq-AL"/>
        </w:rPr>
      </w:pPr>
    </w:p>
    <w:p w:rsidR="00FA2663" w:rsidRPr="002A6496" w:rsidRDefault="00FA2663" w:rsidP="00FA2663">
      <w:pPr>
        <w:pStyle w:val="Paragrafi"/>
        <w:rPr>
          <w:lang w:val="sq-AL"/>
        </w:rPr>
      </w:pPr>
      <w:r w:rsidRPr="002A6496">
        <w:rPr>
          <w:lang w:val="sq-AL"/>
        </w:rPr>
        <w:t>Në mbështetje të nenit 100 të Kushtetutës dhe të pikës 5, të nenit 54, të ligjit nr. 18/2017, “Për të drejtat dhe mbrojtjen e fëmijës”, me propozimin e ministrit të Shëndetësisë dhe Mbrojtjes Sociale, Këshilli i Ministrave</w:t>
      </w:r>
    </w:p>
    <w:p w:rsidR="00FA2663" w:rsidRPr="002A6496" w:rsidRDefault="00FA2663" w:rsidP="00FA2663">
      <w:pPr>
        <w:pStyle w:val="Paragrafi"/>
        <w:rPr>
          <w:sz w:val="14"/>
          <w:lang w:val="sq-AL"/>
        </w:rPr>
      </w:pPr>
    </w:p>
    <w:p w:rsidR="00FA2663" w:rsidRPr="002A6496" w:rsidRDefault="00FA2663" w:rsidP="00FA2663">
      <w:pPr>
        <w:pStyle w:val="NeniNr"/>
        <w:rPr>
          <w:lang w:val="sq-AL"/>
        </w:rPr>
      </w:pPr>
      <w:r w:rsidRPr="002A6496">
        <w:rPr>
          <w:lang w:val="sq-AL"/>
        </w:rPr>
        <w:t>VENDOSI:</w:t>
      </w:r>
    </w:p>
    <w:p w:rsidR="00FA2663" w:rsidRPr="002A6496" w:rsidRDefault="00FA2663" w:rsidP="00FA2663">
      <w:pPr>
        <w:pStyle w:val="Paragrafi"/>
        <w:rPr>
          <w:sz w:val="14"/>
          <w:lang w:val="sq-AL"/>
        </w:rPr>
      </w:pPr>
    </w:p>
    <w:p w:rsidR="00FA2663" w:rsidRPr="002A6496" w:rsidRDefault="00FA2663" w:rsidP="00FA2663">
      <w:pPr>
        <w:pStyle w:val="Paragrafi"/>
        <w:rPr>
          <w:lang w:val="sq-AL"/>
        </w:rPr>
      </w:pPr>
      <w:r w:rsidRPr="002A6496">
        <w:rPr>
          <w:lang w:val="sq-AL"/>
        </w:rPr>
        <w:t xml:space="preserve">1. Miratimin e procedurave të referimit e të menaxhimit të rastit, hartimin dhe përmbajtjen e planit individual të mbrojtjes, financimin e shpenzimeve për zbatimin e tij, si dhe zbatimin e masave të mbrojtjes, sipas tekstit dhe anekseve që i bashkëlidhen këtij vendimi. </w:t>
      </w:r>
    </w:p>
    <w:p w:rsidR="00FA2663" w:rsidRPr="002A6496" w:rsidRDefault="00FA2663" w:rsidP="00FA2663">
      <w:pPr>
        <w:pStyle w:val="Paragrafi"/>
        <w:rPr>
          <w:lang w:val="sq-AL"/>
        </w:rPr>
      </w:pPr>
      <w:r w:rsidRPr="002A6496">
        <w:rPr>
          <w:lang w:val="sq-AL"/>
        </w:rPr>
        <w:t xml:space="preserve">2. Ngarkohen mekanizmat këshillimorë e koordinues institucionalë dhe strukturat për të drejtat dhe mbrojtjen e fëmijës në nivel qendror e vendor, sipas pikave 2, 3 dhe 4, të nenit 34, të ligjit nr. 18/2017, “Për të drejtat dhe mbrojtjen e fëmijës”, për zbatimin e këtij vendimi. </w:t>
      </w:r>
    </w:p>
    <w:p w:rsidR="00FA2663" w:rsidRPr="002A6496" w:rsidRDefault="00FA2663" w:rsidP="00FA2663">
      <w:pPr>
        <w:pStyle w:val="Paragrafi"/>
        <w:rPr>
          <w:lang w:val="sq-AL"/>
        </w:rPr>
      </w:pPr>
      <w:r w:rsidRPr="002A6496">
        <w:rPr>
          <w:lang w:val="sq-AL"/>
        </w:rPr>
        <w:t>Ky vendim hyn në fuqi pas botimit në Fletoren Zyrtare.</w:t>
      </w:r>
    </w:p>
    <w:p w:rsidR="00FA2663" w:rsidRPr="002A6496" w:rsidRDefault="00FA2663" w:rsidP="00FA2663">
      <w:pPr>
        <w:pStyle w:val="Paragrafi"/>
        <w:rPr>
          <w:sz w:val="12"/>
          <w:lang w:val="sq-AL"/>
        </w:rPr>
      </w:pPr>
    </w:p>
    <w:p w:rsidR="00FA2663" w:rsidRPr="002A6496" w:rsidRDefault="00FA2663" w:rsidP="00FA2663">
      <w:pPr>
        <w:pStyle w:val="NeniTitull"/>
        <w:jc w:val="right"/>
        <w:rPr>
          <w:b w:val="0"/>
          <w:lang w:val="sq-AL"/>
        </w:rPr>
      </w:pPr>
      <w:bookmarkStart w:id="2" w:name="_Toc526847790"/>
      <w:r w:rsidRPr="002A6496">
        <w:rPr>
          <w:b w:val="0"/>
          <w:lang w:val="sq-AL"/>
        </w:rPr>
        <w:t>KRYEMINISTRI</w:t>
      </w:r>
      <w:bookmarkEnd w:id="2"/>
    </w:p>
    <w:p w:rsidR="00FA2663" w:rsidRPr="002A6496" w:rsidRDefault="00FA2663" w:rsidP="00FA2663">
      <w:pPr>
        <w:pStyle w:val="Paragrafi"/>
        <w:jc w:val="right"/>
        <w:rPr>
          <w:b/>
          <w:lang w:val="sq-AL"/>
        </w:rPr>
      </w:pPr>
      <w:r w:rsidRPr="002A6496">
        <w:rPr>
          <w:b/>
          <w:lang w:val="sq-AL"/>
        </w:rPr>
        <w:t>Edi Rama</w:t>
      </w:r>
    </w:p>
    <w:p w:rsidR="00FA2663" w:rsidRDefault="00FA2663" w:rsidP="00FA2663">
      <w:pPr>
        <w:pStyle w:val="NeniTitull"/>
        <w:keepNext w:val="0"/>
        <w:rPr>
          <w:lang w:val="sq-AL"/>
        </w:rPr>
      </w:pPr>
      <w:bookmarkStart w:id="3" w:name="_Toc526847791"/>
    </w:p>
    <w:p w:rsidR="00FA2663" w:rsidRPr="002A6496" w:rsidRDefault="00FA2663" w:rsidP="00FA2663">
      <w:pPr>
        <w:pStyle w:val="NeniTitull"/>
        <w:keepNext w:val="0"/>
        <w:rPr>
          <w:lang w:val="sq-AL"/>
        </w:rPr>
      </w:pPr>
      <w:r w:rsidRPr="002A6496">
        <w:rPr>
          <w:lang w:val="sq-AL"/>
        </w:rPr>
        <w:t>PROCEDURAT E REFERIMIT E TË MENAXHIMIT TË RASTIT;</w:t>
      </w:r>
      <w:bookmarkEnd w:id="3"/>
      <w:r w:rsidRPr="002A6496">
        <w:rPr>
          <w:lang w:val="sq-AL"/>
        </w:rPr>
        <w:t xml:space="preserve"> </w:t>
      </w:r>
    </w:p>
    <w:p w:rsidR="00FA2663" w:rsidRPr="002A6496" w:rsidRDefault="00FA2663" w:rsidP="00FA2663">
      <w:pPr>
        <w:pStyle w:val="NeniTitull"/>
        <w:rPr>
          <w:lang w:val="sq-AL"/>
        </w:rPr>
      </w:pPr>
      <w:bookmarkStart w:id="4" w:name="_Toc526847792"/>
      <w:r w:rsidRPr="002A6496">
        <w:rPr>
          <w:lang w:val="sq-AL"/>
        </w:rPr>
        <w:t>HARTIMI DHE PËRMBAJTJA E PLANIT INDIVIDUAL TË MBROJTJES;</w:t>
      </w:r>
      <w:bookmarkEnd w:id="4"/>
      <w:r w:rsidRPr="002A6496">
        <w:rPr>
          <w:lang w:val="sq-AL"/>
        </w:rPr>
        <w:t xml:space="preserve"> </w:t>
      </w:r>
    </w:p>
    <w:p w:rsidR="00FA2663" w:rsidRPr="002A6496" w:rsidRDefault="00FA2663" w:rsidP="00FA2663">
      <w:pPr>
        <w:pStyle w:val="NeniTitull"/>
        <w:rPr>
          <w:lang w:val="sq-AL"/>
        </w:rPr>
      </w:pPr>
      <w:bookmarkStart w:id="5" w:name="_Toc526847793"/>
      <w:r w:rsidRPr="002A6496">
        <w:rPr>
          <w:lang w:val="sq-AL"/>
        </w:rPr>
        <w:t>FINANCIMI I SHPENZIMEVE PËR ZBATIMIN E TIJ, SI DHE ZBATIMI I MASAVE TË MBROJTJES</w:t>
      </w:r>
      <w:bookmarkEnd w:id="5"/>
    </w:p>
    <w:p w:rsidR="00FA2663" w:rsidRPr="002A6496" w:rsidRDefault="00FA2663" w:rsidP="00FA2663">
      <w:pPr>
        <w:pStyle w:val="Paragrafi"/>
        <w:ind w:firstLine="0"/>
        <w:rPr>
          <w:sz w:val="14"/>
          <w:lang w:val="sq-AL"/>
        </w:rPr>
      </w:pPr>
    </w:p>
    <w:p w:rsidR="00FA2663" w:rsidRPr="002A6496" w:rsidRDefault="00FA2663" w:rsidP="00FA2663">
      <w:pPr>
        <w:pStyle w:val="NeniNr"/>
        <w:rPr>
          <w:lang w:val="sq-AL"/>
        </w:rPr>
      </w:pPr>
      <w:r w:rsidRPr="002A6496">
        <w:rPr>
          <w:lang w:val="sq-AL"/>
        </w:rPr>
        <w:t>KREU I</w:t>
      </w:r>
    </w:p>
    <w:p w:rsidR="00FA2663" w:rsidRPr="002A6496" w:rsidRDefault="00FA2663" w:rsidP="00FA2663">
      <w:pPr>
        <w:pStyle w:val="NeniNr"/>
        <w:rPr>
          <w:lang w:val="sq-AL"/>
        </w:rPr>
      </w:pPr>
      <w:r w:rsidRPr="002A6496">
        <w:rPr>
          <w:lang w:val="sq-AL"/>
        </w:rPr>
        <w:t>DISPOZITA TË PËRGJITHSHME</w:t>
      </w:r>
    </w:p>
    <w:p w:rsidR="00FA2663" w:rsidRPr="002A6496" w:rsidRDefault="00FA2663" w:rsidP="00FA2663">
      <w:pPr>
        <w:pStyle w:val="NeniNr"/>
        <w:rPr>
          <w:sz w:val="14"/>
          <w:lang w:val="sq-AL"/>
        </w:rPr>
      </w:pPr>
    </w:p>
    <w:p w:rsidR="00FA2663" w:rsidRPr="002A6496" w:rsidRDefault="00FA2663" w:rsidP="00FA2663">
      <w:pPr>
        <w:pStyle w:val="NeniNr"/>
        <w:rPr>
          <w:lang w:val="sq-AL"/>
        </w:rPr>
      </w:pPr>
      <w:r w:rsidRPr="002A6496">
        <w:rPr>
          <w:lang w:val="sq-AL"/>
        </w:rPr>
        <w:t>Neni 1</w:t>
      </w:r>
    </w:p>
    <w:p w:rsidR="00FA2663" w:rsidRPr="002A6496" w:rsidRDefault="00FA2663" w:rsidP="00FA2663">
      <w:pPr>
        <w:pStyle w:val="NeniNr"/>
        <w:rPr>
          <w:b/>
          <w:lang w:val="sq-AL"/>
        </w:rPr>
      </w:pPr>
      <w:r w:rsidRPr="002A6496">
        <w:rPr>
          <w:b/>
          <w:lang w:val="sq-AL"/>
        </w:rPr>
        <w:t>Qëllimi</w:t>
      </w:r>
    </w:p>
    <w:p w:rsidR="00FA2663" w:rsidRPr="002A6496" w:rsidRDefault="00FA2663" w:rsidP="00FA2663">
      <w:pPr>
        <w:pStyle w:val="Paragrafi"/>
        <w:rPr>
          <w:sz w:val="14"/>
          <w:lang w:val="sq-AL"/>
        </w:rPr>
      </w:pPr>
    </w:p>
    <w:p w:rsidR="00FA2663" w:rsidRPr="002A6496" w:rsidRDefault="00FA2663" w:rsidP="00FA2663">
      <w:pPr>
        <w:pStyle w:val="Paragrafi"/>
        <w:rPr>
          <w:spacing w:val="-4"/>
          <w:lang w:val="sq-AL"/>
        </w:rPr>
      </w:pPr>
      <w:r w:rsidRPr="002A6496">
        <w:rPr>
          <w:spacing w:val="-4"/>
          <w:lang w:val="sq-AL"/>
        </w:rPr>
        <w:t xml:space="preserve">Qëllimi i këtij vendimi është të përcaktojë rregullat dhe procedurat e referimit e të menaxhimit të rastit të fëmijëve në nevojë për mbrojtje, mënyrën e hartimit dhe përmbajtjen e Planit Individual të Mbrojtjes, financimin e shpenzimeve për zbatimin e tij, si dhe zbatimin e masave të mbrojtjes. </w:t>
      </w:r>
    </w:p>
    <w:p w:rsidR="00FA2663" w:rsidRPr="002A6496" w:rsidRDefault="00FA2663" w:rsidP="00FA2663">
      <w:pPr>
        <w:pStyle w:val="Paragrafi"/>
        <w:rPr>
          <w:spacing w:val="-4"/>
          <w:sz w:val="14"/>
          <w:lang w:val="sq-AL"/>
        </w:rPr>
      </w:pPr>
    </w:p>
    <w:p w:rsidR="00FA2663" w:rsidRPr="002A6496" w:rsidRDefault="00FA2663" w:rsidP="00FA2663">
      <w:pPr>
        <w:pStyle w:val="NeniNr"/>
        <w:rPr>
          <w:spacing w:val="-4"/>
          <w:lang w:val="sq-AL"/>
        </w:rPr>
      </w:pPr>
      <w:r w:rsidRPr="002A6496">
        <w:rPr>
          <w:spacing w:val="-4"/>
          <w:lang w:val="sq-AL"/>
        </w:rPr>
        <w:t>Neni 2</w:t>
      </w:r>
    </w:p>
    <w:p w:rsidR="00FA2663" w:rsidRPr="002A6496" w:rsidRDefault="00FA2663" w:rsidP="00FA2663">
      <w:pPr>
        <w:pStyle w:val="NeniNr"/>
        <w:rPr>
          <w:b/>
          <w:spacing w:val="-4"/>
          <w:lang w:val="sq-AL"/>
        </w:rPr>
      </w:pPr>
      <w:r w:rsidRPr="002A6496">
        <w:rPr>
          <w:b/>
          <w:spacing w:val="-4"/>
          <w:lang w:val="sq-AL"/>
        </w:rPr>
        <w:t>Fusha e zbatimit</w:t>
      </w:r>
    </w:p>
    <w:p w:rsidR="00FA2663" w:rsidRPr="002A6496" w:rsidRDefault="00FA2663" w:rsidP="00FA2663">
      <w:pPr>
        <w:pStyle w:val="Paragrafi"/>
        <w:rPr>
          <w:spacing w:val="-4"/>
          <w:sz w:val="14"/>
          <w:lang w:val="sq-AL"/>
        </w:rPr>
      </w:pPr>
    </w:p>
    <w:p w:rsidR="00FA2663" w:rsidRPr="002A6496" w:rsidRDefault="00FA2663" w:rsidP="00FA2663">
      <w:pPr>
        <w:pStyle w:val="Paragrafi"/>
        <w:rPr>
          <w:spacing w:val="-4"/>
          <w:lang w:val="sq-AL"/>
        </w:rPr>
      </w:pPr>
      <w:r w:rsidRPr="002A6496">
        <w:rPr>
          <w:spacing w:val="-4"/>
          <w:lang w:val="sq-AL"/>
        </w:rPr>
        <w:t>Përcaktimet e këtij vendimi janë të detyrueshme për të gjitha autoritetet shtetërore, mekanizmat këshillimorë e koordinues institucionalë, strukturat për të drejtat dhe mbrojtjen e fëmijës në nivel qendror dhe strukturat e mbrojtjes së fëmijës në nivel vendor, institucionet publike apo private, organizatat jofitimprurëse dhe të gjithë personat e tjerë, të cilët kanë për detyrë funksionale, profesionale, kontraktuale apo ligjore të kryejnë referim, menaxhim, koordinim apo të ofrojnë një shërbim, në kuadër të ligjit nr. 18/2017, “Për të drejtat dhe mbrojtjen e fëmijës”.</w:t>
      </w:r>
    </w:p>
    <w:p w:rsidR="00FA2663" w:rsidRPr="002A6496" w:rsidRDefault="00FA2663" w:rsidP="00FA2663">
      <w:pPr>
        <w:pStyle w:val="Paragrafi"/>
        <w:rPr>
          <w:spacing w:val="-4"/>
          <w:sz w:val="14"/>
          <w:lang w:val="sq-AL"/>
        </w:rPr>
      </w:pPr>
    </w:p>
    <w:p w:rsidR="00FA2663" w:rsidRPr="002A6496" w:rsidRDefault="00FA2663" w:rsidP="00FA2663">
      <w:pPr>
        <w:pStyle w:val="NeniNr"/>
        <w:rPr>
          <w:spacing w:val="-4"/>
          <w:lang w:val="sq-AL"/>
        </w:rPr>
      </w:pPr>
      <w:r w:rsidRPr="002A6496">
        <w:rPr>
          <w:spacing w:val="-4"/>
          <w:lang w:val="sq-AL"/>
        </w:rPr>
        <w:t>Neni 3</w:t>
      </w:r>
    </w:p>
    <w:p w:rsidR="00FA2663" w:rsidRPr="002A6496" w:rsidRDefault="00FA2663" w:rsidP="00FA2663">
      <w:pPr>
        <w:pStyle w:val="NeniNr"/>
        <w:rPr>
          <w:b/>
          <w:spacing w:val="-4"/>
          <w:lang w:val="sq-AL"/>
        </w:rPr>
      </w:pPr>
      <w:r w:rsidRPr="002A6496">
        <w:rPr>
          <w:b/>
          <w:spacing w:val="-4"/>
          <w:lang w:val="sq-AL"/>
        </w:rPr>
        <w:t xml:space="preserve">Parimet udhëheqëse në menaxhimin e rastit </w:t>
      </w:r>
    </w:p>
    <w:p w:rsidR="00FA2663" w:rsidRPr="002A6496" w:rsidRDefault="00FA2663" w:rsidP="00FA2663">
      <w:pPr>
        <w:pStyle w:val="Paragrafi"/>
        <w:rPr>
          <w:b/>
          <w:spacing w:val="-4"/>
          <w:sz w:val="14"/>
          <w:lang w:val="sq-AL"/>
        </w:rPr>
      </w:pPr>
    </w:p>
    <w:p w:rsidR="00FA2663" w:rsidRPr="002A6496" w:rsidRDefault="00FA2663" w:rsidP="00FA2663">
      <w:pPr>
        <w:pStyle w:val="Paragrafi"/>
        <w:rPr>
          <w:spacing w:val="-4"/>
          <w:lang w:val="sq-AL"/>
        </w:rPr>
      </w:pPr>
      <w:r w:rsidRPr="002A6496">
        <w:rPr>
          <w:spacing w:val="-4"/>
          <w:lang w:val="sq-AL"/>
        </w:rPr>
        <w:t xml:space="preserve">Procedura për identifikimin dhe menaxhimin e fëmijës në nevojë për mbrojtje, hartimi i Planit Individual të Mbrojtjes, financimi i shpenzimeve për zbatimin e tij, si dhe për zbatimin e masave të mbrojtjes bazohet në parimin e interesit më të lartë të fëmijës, të respektimit të nderit, dinjitetit e personalitetit të fëmijës, konfidencialitetin, promovimin e së drejtës së fëmijës për mbrojtje dhe përkujdesje, respektimin e së drejtës për t’u dëgjuar, informuar, në lirinë e shprehjes, mosdiskriminimin, partneritetin e bashkëpunimin, si dhe në respektimin e përgjegjësive. </w:t>
      </w:r>
    </w:p>
    <w:p w:rsidR="00FA2663" w:rsidRPr="002A6496" w:rsidRDefault="00FA2663" w:rsidP="00FA2663">
      <w:pPr>
        <w:pStyle w:val="Paragrafi"/>
        <w:ind w:firstLine="0"/>
        <w:rPr>
          <w:sz w:val="14"/>
          <w:lang w:val="sq-AL"/>
        </w:rPr>
      </w:pPr>
    </w:p>
    <w:p w:rsidR="00FA2663" w:rsidRPr="002A6496" w:rsidRDefault="00FA2663" w:rsidP="00FA2663">
      <w:pPr>
        <w:pStyle w:val="NeniNr"/>
        <w:rPr>
          <w:lang w:val="sq-AL"/>
        </w:rPr>
      </w:pPr>
      <w:r w:rsidRPr="002A6496">
        <w:rPr>
          <w:lang w:val="sq-AL"/>
        </w:rPr>
        <w:lastRenderedPageBreak/>
        <w:t xml:space="preserve">Neni 4 </w:t>
      </w:r>
    </w:p>
    <w:p w:rsidR="00FA2663" w:rsidRPr="002A6496" w:rsidRDefault="00FA2663" w:rsidP="00FA2663">
      <w:pPr>
        <w:pStyle w:val="NeniNr"/>
        <w:rPr>
          <w:b/>
          <w:lang w:val="sq-AL"/>
        </w:rPr>
      </w:pPr>
      <w:r w:rsidRPr="002A6496">
        <w:rPr>
          <w:b/>
          <w:lang w:val="sq-AL"/>
        </w:rPr>
        <w:t>Përkufizime</w:t>
      </w:r>
    </w:p>
    <w:p w:rsidR="00FA2663" w:rsidRPr="002A6496" w:rsidRDefault="00FA2663" w:rsidP="00FA2663">
      <w:pPr>
        <w:pStyle w:val="Paragrafi"/>
        <w:rPr>
          <w:sz w:val="14"/>
          <w:lang w:val="sq-AL"/>
        </w:rPr>
      </w:pPr>
    </w:p>
    <w:p w:rsidR="00FA2663" w:rsidRPr="002A6496" w:rsidRDefault="00FA2663" w:rsidP="00FA2663">
      <w:pPr>
        <w:pStyle w:val="Paragrafi"/>
        <w:rPr>
          <w:lang w:val="sq-AL"/>
        </w:rPr>
      </w:pPr>
      <w:r w:rsidRPr="002A6496">
        <w:rPr>
          <w:lang w:val="sq-AL"/>
        </w:rPr>
        <w:t xml:space="preserve">Me qëllim lehtësimin e zbatimit të këtij vendimi, për referencë do të përdoren përkufizimet dhe shkurtimet si më poshtë vijojnë: </w:t>
      </w:r>
    </w:p>
    <w:p w:rsidR="00FA2663" w:rsidRPr="002A6496" w:rsidRDefault="00FA2663" w:rsidP="00FA2663">
      <w:pPr>
        <w:pStyle w:val="Paragrafi"/>
        <w:rPr>
          <w:lang w:val="sq-AL"/>
        </w:rPr>
      </w:pPr>
      <w:r w:rsidRPr="002A6496">
        <w:rPr>
          <w:lang w:val="sq-AL"/>
        </w:rPr>
        <w:t>1. “Agjencia”, Agjencia Shtetërore për të Drejtat dhe Mbrojtjen e Fëmijës;</w:t>
      </w:r>
    </w:p>
    <w:p w:rsidR="00FA2663" w:rsidRPr="002A6496" w:rsidRDefault="00FA2663" w:rsidP="00FA2663">
      <w:pPr>
        <w:pStyle w:val="Paragrafi"/>
        <w:rPr>
          <w:lang w:val="sq-AL"/>
        </w:rPr>
      </w:pPr>
      <w:r w:rsidRPr="002A6496">
        <w:rPr>
          <w:lang w:val="sq-AL"/>
        </w:rPr>
        <w:t>2. “NJMF” Njësia për Mbrojtjen e Fëmijës;</w:t>
      </w:r>
    </w:p>
    <w:p w:rsidR="00FA2663" w:rsidRPr="002A6496" w:rsidRDefault="00FA2663" w:rsidP="00FA2663">
      <w:pPr>
        <w:pStyle w:val="Paragrafi"/>
        <w:rPr>
          <w:lang w:val="sq-AL"/>
        </w:rPr>
      </w:pPr>
      <w:r w:rsidRPr="002A6496">
        <w:rPr>
          <w:lang w:val="sq-AL"/>
        </w:rPr>
        <w:t>3. “PMF”, Punonjësi i Mbrojtjes së Fëmijëve pranë njësisë së mbrojtjes së fëmijëve ose pranë njësisë administrative;</w:t>
      </w:r>
    </w:p>
    <w:p w:rsidR="00FA2663" w:rsidRPr="002A6496" w:rsidRDefault="00FA2663" w:rsidP="00FA2663">
      <w:pPr>
        <w:pStyle w:val="Paragrafi"/>
        <w:rPr>
          <w:lang w:val="sq-AL"/>
        </w:rPr>
      </w:pPr>
      <w:r w:rsidRPr="002A6496">
        <w:rPr>
          <w:lang w:val="sq-AL"/>
        </w:rPr>
        <w:t>4. “PIM”, Plani Individual i Mbrojtjes;</w:t>
      </w:r>
    </w:p>
    <w:p w:rsidR="00FA2663" w:rsidRPr="002A6496" w:rsidRDefault="00FA2663" w:rsidP="00FA2663">
      <w:pPr>
        <w:pStyle w:val="Paragrafi"/>
        <w:rPr>
          <w:lang w:val="sq-AL"/>
        </w:rPr>
      </w:pPr>
      <w:r w:rsidRPr="002A6496">
        <w:rPr>
          <w:lang w:val="sq-AL"/>
        </w:rPr>
        <w:t>5. “GTN”, Grupi Teknik Ndërsektorial;</w:t>
      </w:r>
    </w:p>
    <w:p w:rsidR="00FA2663" w:rsidRPr="002A6496" w:rsidRDefault="00FA2663" w:rsidP="00FA2663">
      <w:pPr>
        <w:pStyle w:val="Paragrafi"/>
        <w:rPr>
          <w:lang w:val="sq-AL"/>
        </w:rPr>
      </w:pPr>
      <w:r w:rsidRPr="002A6496">
        <w:rPr>
          <w:lang w:val="sq-AL"/>
        </w:rPr>
        <w:t>6. “NJVRN”, Njësia për Vlerësimin dhe Referimin e Nevojave;</w:t>
      </w:r>
    </w:p>
    <w:p w:rsidR="00FA2663" w:rsidRPr="002A6496" w:rsidRDefault="00FA2663" w:rsidP="00FA2663">
      <w:pPr>
        <w:pStyle w:val="Paragrafi"/>
        <w:rPr>
          <w:lang w:val="sq-AL"/>
        </w:rPr>
      </w:pPr>
      <w:r w:rsidRPr="002A6496">
        <w:rPr>
          <w:lang w:val="sq-AL"/>
        </w:rPr>
        <w:t>7. “Rrezik i menjëhershëm”, situata në të cilën gjendet fëmija, i cili, në momentin e identifikimit nuk ka aftësi vetëmbrojtëse dhe, nëse lihet në rrethanat aktuale, pa asnjë ndërhyrje mbrojtëse apo kujdes shëndetësor, mund të vdesë, të dëmtohet ose të plagoset rëndë, mund të abuzohet seksualisht, të trafikohet apo të jetë pre e keqtrajtimeve të tjera, të konsideruara vepër penale, sipas Kodit Penal. Ndërhyrja, në këtë rast, duhet të jetë urgjente dhe të sigurojë largimin e fëmijës nga situata e rrezikut.</w:t>
      </w:r>
    </w:p>
    <w:p w:rsidR="00FA2663" w:rsidRPr="002A6496" w:rsidRDefault="00FA2663" w:rsidP="00FA2663">
      <w:pPr>
        <w:pStyle w:val="Paragrafi"/>
        <w:rPr>
          <w:lang w:val="sq-AL"/>
        </w:rPr>
      </w:pPr>
      <w:r w:rsidRPr="002A6496">
        <w:rPr>
          <w:lang w:val="sq-AL"/>
        </w:rPr>
        <w:t xml:space="preserve">8. “Rrezik i lartë”, situata në të cilën gjendet fëmija, i cili, për shkak të faktorëve të ndryshëm rrezikon që të dëmtohet rëndë, të jetë subjekt i llojeve të ndryshme të abuzimit në mënyrë të vazhdueshme apo të dëmtohet në mënyrë të tillë që të vuajë nga paaftësi të përhershme ose t’i rrezikohet seriozisht mirëqenia, nëse nuk merren masa për ta mbrojtur atë. </w:t>
      </w:r>
    </w:p>
    <w:p w:rsidR="00FA2663" w:rsidRPr="002A6496" w:rsidRDefault="00FA2663" w:rsidP="00FA2663">
      <w:pPr>
        <w:pStyle w:val="Paragrafi"/>
        <w:rPr>
          <w:lang w:val="sq-AL"/>
        </w:rPr>
      </w:pPr>
      <w:r w:rsidRPr="002A6496">
        <w:rPr>
          <w:lang w:val="sq-AL"/>
        </w:rPr>
        <w:t xml:space="preserve">9. “Rrezik i mesëm”, situata në të cilën gjendet fëmija, për të cilin nuk ka të dhëna që të jetë në rrezik për të pësuar dëmtime të rënda apo të ketë pësuar dëmtime të rënda, por ekziston mundësia që të dëmtohet apo të abuzohet nëse nuk merren masa për ta mbrojtur atë. Ndërhyrja për të mbrojtur fëmijën dhe për të ofruar shërbime është e domosdoshme. </w:t>
      </w:r>
    </w:p>
    <w:p w:rsidR="00FA2663" w:rsidRPr="002A6496" w:rsidRDefault="00FA2663" w:rsidP="00FA2663">
      <w:pPr>
        <w:pStyle w:val="Paragrafi"/>
        <w:rPr>
          <w:lang w:val="sq-AL"/>
        </w:rPr>
      </w:pPr>
      <w:r w:rsidRPr="002A6496">
        <w:rPr>
          <w:lang w:val="sq-AL"/>
        </w:rPr>
        <w:t xml:space="preserve">10. “Rrezik i ulët”, situata në të cilën gjendet fëmija, i cili është relativisht i sigurt, nuk vuan nga dëmtime që kanë ardhur si rrjedhojë e abuzimit dhe ka aftësi për të mbrojtur veten. Vlerësohet se ka prezencë të faktorëve të rrezikut dhe se fëmija mund të bëhet pre e abuzimit, dhunës, neglizhimit apo shfrytëzimit nëse nuk realizohen ndërhyrje për t’i ofruar respektimin dhe aksesin në të drejta apo nëse nuk i ofrohen shërbimet, për të cilat fëmija ka nevojë. </w:t>
      </w:r>
    </w:p>
    <w:p w:rsidR="00FA2663" w:rsidRPr="002A6496" w:rsidRDefault="00FA2663" w:rsidP="00FA2663">
      <w:pPr>
        <w:pStyle w:val="Paragrafi"/>
        <w:rPr>
          <w:lang w:val="sq-AL"/>
        </w:rPr>
      </w:pPr>
      <w:r w:rsidRPr="002A6496">
        <w:rPr>
          <w:lang w:val="sq-AL"/>
        </w:rPr>
        <w:t xml:space="preserve">11. “Menaxhimi i rastit”, metodologjia që siguron, hap pas hapi, ofrimin në mënyrë të vazhdueshme dhe efektive të ndihmës për fëmijën në nevojë për mbrojtje dhe që synon të promovojë e të nxisë më tej mbrojtjen e të drejtave dhe mirëqenien e tij. </w:t>
      </w:r>
    </w:p>
    <w:p w:rsidR="00FA2663" w:rsidRPr="002A6496" w:rsidRDefault="00FA2663" w:rsidP="00FA2663">
      <w:pPr>
        <w:pStyle w:val="Paragrafi"/>
        <w:rPr>
          <w:lang w:val="sq-AL"/>
        </w:rPr>
      </w:pPr>
      <w:r w:rsidRPr="002A6496">
        <w:rPr>
          <w:lang w:val="sq-AL"/>
        </w:rPr>
        <w:t xml:space="preserve">12. “Plan individual i mbrojtjes”, plani me veprime të caktuara, me qëllim mbrojtjen e fëmijës dhe parandalimin e cenimit të integritetit të tij, garantimin e të drejtave, mirëqenies, shëndetit dhe zhvillimit të tij, duke mbështetur familjen e fëmijës në realizimin e këtij plani, kur kjo është në interesin me të lartë të fëmijës. </w:t>
      </w:r>
    </w:p>
    <w:p w:rsidR="00FA2663" w:rsidRPr="002A6496" w:rsidRDefault="00FA2663" w:rsidP="00FA2663">
      <w:pPr>
        <w:pStyle w:val="NeniNr"/>
        <w:rPr>
          <w:sz w:val="14"/>
          <w:szCs w:val="14"/>
          <w:lang w:val="sq-AL"/>
        </w:rPr>
      </w:pPr>
    </w:p>
    <w:p w:rsidR="00FA2663" w:rsidRPr="002A6496" w:rsidRDefault="00FA2663" w:rsidP="00FA2663">
      <w:pPr>
        <w:pStyle w:val="NeniNr"/>
        <w:rPr>
          <w:lang w:val="sq-AL"/>
        </w:rPr>
      </w:pPr>
      <w:r w:rsidRPr="002A6496">
        <w:rPr>
          <w:lang w:val="sq-AL"/>
        </w:rPr>
        <w:t>KREU II</w:t>
      </w:r>
    </w:p>
    <w:p w:rsidR="00FA2663" w:rsidRPr="002A6496" w:rsidRDefault="00FA2663" w:rsidP="00FA2663">
      <w:pPr>
        <w:pStyle w:val="NeniNr"/>
        <w:rPr>
          <w:lang w:val="sq-AL"/>
        </w:rPr>
      </w:pPr>
      <w:r w:rsidRPr="002A6496">
        <w:rPr>
          <w:lang w:val="sq-AL"/>
        </w:rPr>
        <w:t>PROCEDURAT E REFERIMIT DHE TË MENAXHIMIT TË RASTIT</w:t>
      </w:r>
    </w:p>
    <w:p w:rsidR="00FA2663" w:rsidRPr="002A6496" w:rsidRDefault="00FA2663" w:rsidP="00FA2663">
      <w:pPr>
        <w:pStyle w:val="NeniNr"/>
        <w:rPr>
          <w:sz w:val="14"/>
          <w:lang w:val="sq-AL"/>
        </w:rPr>
      </w:pPr>
    </w:p>
    <w:p w:rsidR="00FA2663" w:rsidRPr="002A6496" w:rsidRDefault="00FA2663" w:rsidP="00FA2663">
      <w:pPr>
        <w:pStyle w:val="NeniNr"/>
        <w:rPr>
          <w:lang w:val="sq-AL"/>
        </w:rPr>
      </w:pPr>
      <w:r w:rsidRPr="002A6496">
        <w:rPr>
          <w:lang w:val="sq-AL"/>
        </w:rPr>
        <w:t>Neni 5</w:t>
      </w:r>
    </w:p>
    <w:p w:rsidR="00FA2663" w:rsidRPr="002A6496" w:rsidRDefault="00FA2663" w:rsidP="00FA2663">
      <w:pPr>
        <w:pStyle w:val="NeniNr"/>
        <w:rPr>
          <w:b/>
          <w:lang w:val="sq-AL"/>
        </w:rPr>
      </w:pPr>
      <w:r w:rsidRPr="002A6496">
        <w:rPr>
          <w:b/>
          <w:lang w:val="sq-AL"/>
        </w:rPr>
        <w:t xml:space="preserve">Hapat e menaxhimit të rastit </w:t>
      </w:r>
    </w:p>
    <w:p w:rsidR="00FA2663" w:rsidRPr="002A6496" w:rsidRDefault="00FA2663" w:rsidP="00FA2663">
      <w:pPr>
        <w:pStyle w:val="Paragrafi"/>
        <w:rPr>
          <w:sz w:val="14"/>
          <w:lang w:val="sq-AL"/>
        </w:rPr>
      </w:pPr>
    </w:p>
    <w:p w:rsidR="00FA2663" w:rsidRPr="002A6496" w:rsidRDefault="00FA2663" w:rsidP="00FA2663">
      <w:pPr>
        <w:pStyle w:val="Paragrafi"/>
        <w:rPr>
          <w:lang w:val="sq-AL"/>
        </w:rPr>
      </w:pPr>
      <w:r w:rsidRPr="002A6496">
        <w:rPr>
          <w:lang w:val="sq-AL"/>
        </w:rPr>
        <w:t>Procesi i menaxhimit të rastit të fëmijës në nevojë për mbrojtje duhet të ndjekë hapat e mëposhtëm:</w:t>
      </w:r>
    </w:p>
    <w:p w:rsidR="00FA2663" w:rsidRPr="002A6496" w:rsidRDefault="00FA2663" w:rsidP="00FA2663">
      <w:pPr>
        <w:pStyle w:val="Paragrafi"/>
        <w:rPr>
          <w:lang w:val="sq-AL"/>
        </w:rPr>
      </w:pPr>
      <w:r w:rsidRPr="002A6496">
        <w:rPr>
          <w:lang w:val="sq-AL"/>
        </w:rPr>
        <w:t>1. Identifikimin;</w:t>
      </w:r>
    </w:p>
    <w:p w:rsidR="00FA2663" w:rsidRPr="002A6496" w:rsidRDefault="00FA2663" w:rsidP="00FA2663">
      <w:pPr>
        <w:pStyle w:val="Paragrafi"/>
        <w:rPr>
          <w:lang w:val="sq-AL"/>
        </w:rPr>
      </w:pPr>
      <w:r w:rsidRPr="002A6496">
        <w:rPr>
          <w:lang w:val="sq-AL"/>
        </w:rPr>
        <w:t>2. Raportimin;</w:t>
      </w:r>
    </w:p>
    <w:p w:rsidR="00FA2663" w:rsidRPr="002A6496" w:rsidRDefault="00FA2663" w:rsidP="00FA2663">
      <w:pPr>
        <w:pStyle w:val="Paragrafi"/>
        <w:rPr>
          <w:lang w:val="sq-AL"/>
        </w:rPr>
      </w:pPr>
      <w:r w:rsidRPr="002A6496">
        <w:rPr>
          <w:lang w:val="sq-AL"/>
        </w:rPr>
        <w:t>3. Vlerësimin fillestar;</w:t>
      </w:r>
    </w:p>
    <w:p w:rsidR="00FA2663" w:rsidRPr="002A6496" w:rsidRDefault="00FA2663" w:rsidP="00FA2663">
      <w:pPr>
        <w:pStyle w:val="Paragrafi"/>
        <w:rPr>
          <w:lang w:val="sq-AL"/>
        </w:rPr>
      </w:pPr>
      <w:r w:rsidRPr="002A6496">
        <w:rPr>
          <w:lang w:val="sq-AL"/>
        </w:rPr>
        <w:t xml:space="preserve">4. Vlerësimin e plotë; </w:t>
      </w:r>
    </w:p>
    <w:p w:rsidR="00FA2663" w:rsidRPr="002A6496" w:rsidRDefault="00FA2663" w:rsidP="00FA2663">
      <w:pPr>
        <w:pStyle w:val="Paragrafi"/>
        <w:rPr>
          <w:lang w:val="sq-AL"/>
        </w:rPr>
      </w:pPr>
      <w:r w:rsidRPr="002A6496">
        <w:rPr>
          <w:lang w:val="sq-AL"/>
        </w:rPr>
        <w:t>5. Hartimin e Planit Individual të Mbrojtjes;</w:t>
      </w:r>
    </w:p>
    <w:p w:rsidR="00FA2663" w:rsidRPr="002A6496" w:rsidRDefault="00FA2663" w:rsidP="00FA2663">
      <w:pPr>
        <w:pStyle w:val="Paragrafi"/>
        <w:rPr>
          <w:lang w:val="sq-AL"/>
        </w:rPr>
      </w:pPr>
      <w:r w:rsidRPr="002A6496">
        <w:rPr>
          <w:lang w:val="sq-AL"/>
        </w:rPr>
        <w:t>6. Zbatimin, ndjekjen dhe monitorimin e PIM-it;</w:t>
      </w:r>
    </w:p>
    <w:p w:rsidR="00FA2663" w:rsidRPr="002A6496" w:rsidRDefault="00FA2663" w:rsidP="00FA2663">
      <w:pPr>
        <w:pStyle w:val="Paragrafi"/>
        <w:rPr>
          <w:lang w:val="sq-AL"/>
        </w:rPr>
      </w:pPr>
      <w:r w:rsidRPr="002A6496">
        <w:rPr>
          <w:lang w:val="sq-AL"/>
        </w:rPr>
        <w:t>7. Mbylljen e rastit.</w:t>
      </w:r>
    </w:p>
    <w:p w:rsidR="00FA2663" w:rsidRPr="002A6496" w:rsidRDefault="00FA2663" w:rsidP="00FA2663">
      <w:pPr>
        <w:pStyle w:val="Paragrafi"/>
        <w:rPr>
          <w:sz w:val="14"/>
          <w:lang w:val="sq-AL"/>
        </w:rPr>
      </w:pPr>
    </w:p>
    <w:p w:rsidR="00FA2663" w:rsidRPr="002A6496" w:rsidRDefault="00FA2663" w:rsidP="00FA2663">
      <w:pPr>
        <w:pStyle w:val="NeniNr"/>
        <w:rPr>
          <w:lang w:val="sq-AL"/>
        </w:rPr>
      </w:pPr>
      <w:r w:rsidRPr="002A6496">
        <w:rPr>
          <w:lang w:val="sq-AL"/>
        </w:rPr>
        <w:t>Neni 6</w:t>
      </w:r>
    </w:p>
    <w:p w:rsidR="00FA2663" w:rsidRPr="002A6496" w:rsidRDefault="00FA2663" w:rsidP="00FA2663">
      <w:pPr>
        <w:pStyle w:val="NeniNr"/>
        <w:rPr>
          <w:b/>
          <w:lang w:val="sq-AL"/>
        </w:rPr>
      </w:pPr>
      <w:r w:rsidRPr="002A6496">
        <w:rPr>
          <w:b/>
          <w:lang w:val="sq-AL"/>
        </w:rPr>
        <w:t xml:space="preserve">Identifikimi </w:t>
      </w:r>
    </w:p>
    <w:p w:rsidR="00FA2663" w:rsidRPr="002A6496" w:rsidRDefault="00FA2663" w:rsidP="00FA2663">
      <w:pPr>
        <w:pStyle w:val="Paragrafi"/>
        <w:rPr>
          <w:sz w:val="14"/>
          <w:lang w:val="sq-AL"/>
        </w:rPr>
      </w:pPr>
    </w:p>
    <w:p w:rsidR="00FA2663" w:rsidRPr="002A6496" w:rsidRDefault="00FA2663" w:rsidP="00FA2663">
      <w:pPr>
        <w:pStyle w:val="Paragrafi"/>
        <w:rPr>
          <w:lang w:val="sq-AL"/>
        </w:rPr>
      </w:pPr>
      <w:r w:rsidRPr="002A6496">
        <w:rPr>
          <w:lang w:val="sq-AL"/>
        </w:rPr>
        <w:t xml:space="preserve">1. Identifikimi i një fëmijë në nevojë për mbrojtje bëhet nga çdo person fizik ose juridik, çdo punonjës i institucioneve publike dhe private, i cili vihet në kontakt me fëmijën, mësuesit, ofruesit e shërbimit psikosocial shkollor, strukturat e Policisë së Shtetit, Drejtoria për Azilin dhe Antitrafikimin, Qendra </w:t>
      </w:r>
      <w:r w:rsidRPr="002A6496">
        <w:rPr>
          <w:lang w:val="sq-AL"/>
        </w:rPr>
        <w:lastRenderedPageBreak/>
        <w:t xml:space="preserve">Kombëtare e Pritjes për Azilkërkuesit, punonjësit e institucioneve shëndetësore apo të përkujdesjes së fëmijës, publike apo private, si dhe vetë fëmijët. </w:t>
      </w:r>
    </w:p>
    <w:p w:rsidR="00FA2663" w:rsidRPr="002A6496" w:rsidRDefault="00FA2663" w:rsidP="00FA2663">
      <w:pPr>
        <w:pStyle w:val="Paragrafi"/>
        <w:rPr>
          <w:lang w:val="sq-AL"/>
        </w:rPr>
      </w:pPr>
      <w:r w:rsidRPr="002A6496">
        <w:rPr>
          <w:lang w:val="sq-AL"/>
        </w:rPr>
        <w:t>2. NJMF-të dhe PMF-të kanë për detyrë të kryejnë identifikim proaktiv të fëmijëve në nevojë për mbrojtje, nëpërmjet planifikimit të punës në terren, verifikimit të njoftimit të marrë nga çdo person fizik ose juridik, çdo punonjës i institucioneve publike dhe private, që vihet në kontakt me fëmijën, si dhe verifikimit të informacionit për rastet që vijnë në dijeni nëpërmjet medias së shkruar, elektronike apo medias sociale. (Formulari i identifikimit proaktiv - aneksi nr. 1.)</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7</w:t>
      </w:r>
    </w:p>
    <w:p w:rsidR="00FA2663" w:rsidRPr="002A6496" w:rsidRDefault="00FA2663" w:rsidP="00FA2663">
      <w:pPr>
        <w:pStyle w:val="NeniNr"/>
        <w:rPr>
          <w:b/>
          <w:lang w:val="sq-AL"/>
        </w:rPr>
      </w:pPr>
      <w:r w:rsidRPr="002A6496">
        <w:rPr>
          <w:b/>
          <w:lang w:val="sq-AL"/>
        </w:rPr>
        <w:t xml:space="preserve">Raportimi </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1. Pas identifikimit të fëmijës në nevojë për mbrojtje, çdo person fizik ose juridik, si dhe çdo punonjës i institucioneve publike e private, i cili vihet në kontakt me fëmijën për shkak të profesionit, duhet të bëjë raportimin pranë strukturave vendore të mbrojtjes së fëmijës ose pranë organeve të Policisë së Shtetit.</w:t>
      </w:r>
    </w:p>
    <w:p w:rsidR="00FA2663" w:rsidRPr="002A6496" w:rsidRDefault="00FA2663" w:rsidP="00FA2663">
      <w:pPr>
        <w:pStyle w:val="Paragrafi"/>
        <w:rPr>
          <w:lang w:val="sq-AL"/>
        </w:rPr>
      </w:pPr>
      <w:r w:rsidRPr="002A6496">
        <w:rPr>
          <w:lang w:val="sq-AL"/>
        </w:rPr>
        <w:t xml:space="preserve">2. Çdo mësues, ofrues i shërbimit psikosocial shkollor, punonjës i institucioneve shëndetësore apo i përkujdesjes së fëmijës, publike apo private, pas identifikimit të fëmijës në nevojë për mbrojtje, duhet të bëjë raportimin pranë njësisë arsimore vendore, drejtorit të institucionit, organeve të Policisë së Shtetit, strukturave për mbrojtjen e fëmijës. </w:t>
      </w:r>
    </w:p>
    <w:p w:rsidR="00FA2663" w:rsidRPr="002A6496" w:rsidRDefault="00FA2663" w:rsidP="00FA2663">
      <w:pPr>
        <w:pStyle w:val="Paragrafi"/>
        <w:rPr>
          <w:lang w:val="sq-AL"/>
        </w:rPr>
      </w:pPr>
      <w:r w:rsidRPr="002A6496">
        <w:rPr>
          <w:lang w:val="sq-AL"/>
        </w:rPr>
        <w:t xml:space="preserve">3. Raportimi i fëmijës në nevojë për mbrojtje bëhet me çdo mjet komunikimi, me telefon, </w:t>
      </w:r>
      <w:r w:rsidRPr="002A6496">
        <w:rPr>
          <w:i/>
          <w:lang w:val="sq-AL"/>
        </w:rPr>
        <w:t>e-mail</w:t>
      </w:r>
      <w:r w:rsidRPr="002A6496">
        <w:rPr>
          <w:lang w:val="sq-AL"/>
        </w:rPr>
        <w:t xml:space="preserve">, me postë, në formë shkresore, duke kontaktuar punonjësin e strukturave të Policisë së Shtetit apo të strukturave vendore të mbrojtjes së fëmijës. </w:t>
      </w:r>
    </w:p>
    <w:p w:rsidR="00FA2663" w:rsidRPr="002A6496" w:rsidRDefault="00FA2663" w:rsidP="00FA2663">
      <w:pPr>
        <w:pStyle w:val="Paragrafi"/>
        <w:rPr>
          <w:lang w:val="sq-AL"/>
        </w:rPr>
      </w:pPr>
      <w:r w:rsidRPr="002A6496">
        <w:rPr>
          <w:lang w:val="sq-AL"/>
        </w:rPr>
        <w:t xml:space="preserve">4. Profesionistët e përmendur në pikat 1 e 2 të këtij neni, ose struktura përgjegjëse pranë institucionit/ve raportojnë menjëherë, me çdo mjet komunikimi, rastet që identifikohen si në rrezik të menjëhershëm apo të lartë, ndërsa, rastet e tjera të rrezikut, të mesëm apo të ulët, raportohen brenda 24 orëve nga identifikimi. Raportimi bëhet nëpërmjet formularit të raportimit të fëmijës në nevojë për mbrojtje (aneksi nr. 2). </w:t>
      </w:r>
    </w:p>
    <w:p w:rsidR="00FA2663" w:rsidRDefault="00FA2663" w:rsidP="00FA2663">
      <w:pPr>
        <w:pStyle w:val="Paragrafi"/>
        <w:rPr>
          <w:lang w:val="sq-AL"/>
        </w:rPr>
      </w:pPr>
      <w:r w:rsidRPr="002A6496">
        <w:rPr>
          <w:lang w:val="sq-AL"/>
        </w:rPr>
        <w:t xml:space="preserve">5. Formulari i plotësuar dërgohet në mënyrë elektronike apo me postë te punonjësi/njësia përgjegjëse e mbrojtjes së fëmijëve. Në formular hidhet i gjithë informacioni dhe të gjitha detajet e ditura nga personi/personat, të cilët janë në dijeni dhe kanë raportuar rastin. </w:t>
      </w:r>
    </w:p>
    <w:p w:rsidR="00FA2663" w:rsidRPr="002A6496" w:rsidRDefault="00FA2663" w:rsidP="00FA2663">
      <w:pPr>
        <w:pStyle w:val="Paragrafi"/>
        <w:rPr>
          <w:lang w:val="sq-AL"/>
        </w:rPr>
      </w:pPr>
      <w:r w:rsidRPr="002A6496">
        <w:rPr>
          <w:lang w:val="sq-AL"/>
        </w:rPr>
        <w:t xml:space="preserve">6. Rasti raportohet te PMF-ja përgjegjëse për territorin ku është bërë identifikimi. Në rast se është e pamundur të kontaktohen këto struktura, njoftohet Agjencia, e cila merr masa për ndjekjen e rastit nga ana e strukturave vendore të mbrojtjes. </w:t>
      </w:r>
    </w:p>
    <w:p w:rsidR="00FA2663" w:rsidRPr="002A6496" w:rsidRDefault="00FA2663" w:rsidP="00FA2663">
      <w:pPr>
        <w:pStyle w:val="Paragrafi"/>
        <w:rPr>
          <w:lang w:val="sq-AL"/>
        </w:rPr>
      </w:pPr>
      <w:r w:rsidRPr="002A6496">
        <w:rPr>
          <w:lang w:val="sq-AL"/>
        </w:rPr>
        <w:t xml:space="preserve">7. Me marrjen e raportimit, NJMF-ja/PMF-ja ka detyrimin të ndërmarrë të gjitha masat e veprimet e nevojshme për verifikimin e informacionit të dhënë dhe fillimin ose jo të vlerësimit fillestar të rastit. </w:t>
      </w:r>
    </w:p>
    <w:p w:rsidR="00FA2663" w:rsidRDefault="00FA2663" w:rsidP="00FA2663">
      <w:pPr>
        <w:pStyle w:val="Paragrafi"/>
        <w:rPr>
          <w:lang w:val="sq-AL"/>
        </w:rPr>
      </w:pPr>
      <w:r w:rsidRPr="002A6496">
        <w:rPr>
          <w:lang w:val="sq-AL"/>
        </w:rPr>
        <w:t xml:space="preserve">8. Procedurat për raportimin e rasteve rregullohen me udhëzim të përbashkët të ministrave përkatës, sipas pikës 7, të nenit 67, të ligjit. </w:t>
      </w:r>
    </w:p>
    <w:p w:rsidR="00FA2663" w:rsidRPr="00FA2663" w:rsidRDefault="00FA2663" w:rsidP="00FA2663">
      <w:pPr>
        <w:pStyle w:val="Paragrafi"/>
        <w:rPr>
          <w:sz w:val="14"/>
          <w:lang w:val="sq-AL"/>
        </w:rPr>
      </w:pPr>
    </w:p>
    <w:p w:rsidR="00FA2663" w:rsidRPr="002A6496" w:rsidRDefault="00FA2663" w:rsidP="00FA2663">
      <w:pPr>
        <w:pStyle w:val="NeniNr"/>
        <w:rPr>
          <w:lang w:val="sq-AL"/>
        </w:rPr>
      </w:pPr>
      <w:r w:rsidRPr="002A6496">
        <w:rPr>
          <w:lang w:val="sq-AL"/>
        </w:rPr>
        <w:t>Neni 8</w:t>
      </w:r>
    </w:p>
    <w:p w:rsidR="00FA2663" w:rsidRPr="002A6496" w:rsidRDefault="00FA2663" w:rsidP="00FA2663">
      <w:pPr>
        <w:pStyle w:val="NeniNr"/>
        <w:rPr>
          <w:b/>
          <w:lang w:val="sq-AL"/>
        </w:rPr>
      </w:pPr>
      <w:r w:rsidRPr="002A6496">
        <w:rPr>
          <w:b/>
          <w:lang w:val="sq-AL"/>
        </w:rPr>
        <w:t>Vlerësimi fillestar</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Vlerësimi fillestar është një vlerësim i shpejtë i nivelit të rrezikut, bazuar në informacionin e disponueshëm nga identifikimi ose raportimi, si dhe nga informacioni që mund të merret nga institucionet, organizatat apo persona të tjerë, që kanë dijeni për rastin dhe/ose janë në kontakt me vetë fëmijën. </w:t>
      </w:r>
    </w:p>
    <w:p w:rsidR="00FA2663" w:rsidRPr="002A6496" w:rsidRDefault="00FA2663" w:rsidP="00FA2663">
      <w:pPr>
        <w:pStyle w:val="Paragrafi"/>
        <w:rPr>
          <w:lang w:val="sq-AL"/>
        </w:rPr>
      </w:pPr>
      <w:r w:rsidRPr="002A6496">
        <w:rPr>
          <w:lang w:val="sq-AL"/>
        </w:rPr>
        <w:t xml:space="preserve">2. Vlerësimi fillestar kryhet sa më shpejt që të jetë e mundur, mundësisht brenda 24 orëve dhe, maksimalisht, brenda 48 orëve pas raportimit. </w:t>
      </w:r>
    </w:p>
    <w:p w:rsidR="00FA2663" w:rsidRPr="002A6496" w:rsidRDefault="00FA2663" w:rsidP="00FA2663">
      <w:pPr>
        <w:pStyle w:val="Paragrafi"/>
        <w:rPr>
          <w:lang w:val="sq-AL"/>
        </w:rPr>
      </w:pPr>
      <w:r w:rsidRPr="002A6496">
        <w:rPr>
          <w:lang w:val="sq-AL"/>
        </w:rPr>
        <w:t>3. PMF-ja, gjatë vlerësimit fillestar, vlerëson:</w:t>
      </w:r>
    </w:p>
    <w:p w:rsidR="00FA2663" w:rsidRPr="002A6496" w:rsidRDefault="00FA2663" w:rsidP="00FA2663">
      <w:pPr>
        <w:pStyle w:val="Paragrafi"/>
        <w:rPr>
          <w:lang w:val="sq-AL"/>
        </w:rPr>
      </w:pPr>
      <w:r w:rsidRPr="002A6496">
        <w:rPr>
          <w:lang w:val="sq-AL"/>
        </w:rPr>
        <w:t>a) Nivelin e rrezikut për një periudhë afatshkurtër, duke mbajtur në konsideratë sigurinë, mbrojtjen fizike, shëndetin e fëmijës dhe nevojën për masë emergjente të mbrojtjes;</w:t>
      </w:r>
    </w:p>
    <w:p w:rsidR="00FA2663" w:rsidRPr="002A6496" w:rsidRDefault="00FA2663" w:rsidP="00FA2663">
      <w:pPr>
        <w:pStyle w:val="Paragrafi"/>
        <w:rPr>
          <w:lang w:val="sq-AL"/>
        </w:rPr>
      </w:pPr>
      <w:r w:rsidRPr="002A6496">
        <w:rPr>
          <w:lang w:val="sq-AL"/>
        </w:rPr>
        <w:t xml:space="preserve">b) Nevojat bazë, për sa u përket ushqimit, higjienës, strehimit dhe kujdesit shëndetësor; </w:t>
      </w:r>
    </w:p>
    <w:p w:rsidR="00FA2663" w:rsidRPr="002A6496" w:rsidRDefault="00FA2663" w:rsidP="00FA2663">
      <w:pPr>
        <w:pStyle w:val="Paragrafi"/>
        <w:rPr>
          <w:lang w:val="sq-AL"/>
        </w:rPr>
      </w:pPr>
      <w:r w:rsidRPr="002A6496">
        <w:rPr>
          <w:lang w:val="sq-AL"/>
        </w:rPr>
        <w:t xml:space="preserve">c) Shërbimet e domosdoshme, me qëllim përmbushjen e nevojave të identifikuara në kushtet e emergjencës. </w:t>
      </w:r>
    </w:p>
    <w:p w:rsidR="00FA2663" w:rsidRPr="002A6496" w:rsidRDefault="00FA2663" w:rsidP="00FA2663">
      <w:pPr>
        <w:pStyle w:val="Paragrafi"/>
        <w:rPr>
          <w:lang w:val="sq-AL"/>
        </w:rPr>
      </w:pPr>
      <w:r w:rsidRPr="002A6496">
        <w:rPr>
          <w:lang w:val="sq-AL"/>
        </w:rPr>
        <w:t xml:space="preserve">4. Vlerësimi fillestar bëhet nga PMF-ja/NJMF-ja në territorin ku gjendet fëmija. Pas intervistimit fillestar të fëmijës apo verifikimit të gjendjes së tij, nëse fëmija nuk është në gjendje të flasë apo të intervistohet, të dhënat e marra nga PMF-ja dokumentohen menjëherë dhe, në çdo rast, jo më vonë se 24 orë, në vlerësimin fillestar (aneksi nr. 3). </w:t>
      </w:r>
    </w:p>
    <w:p w:rsidR="00FA2663" w:rsidRPr="002A6496" w:rsidRDefault="00FA2663" w:rsidP="00FA2663">
      <w:pPr>
        <w:pStyle w:val="Paragrafi"/>
        <w:rPr>
          <w:lang w:val="sq-AL"/>
        </w:rPr>
      </w:pPr>
      <w:r>
        <w:rPr>
          <w:lang w:val="sq-AL"/>
        </w:rPr>
        <w:t xml:space="preserve">5. </w:t>
      </w:r>
      <w:r w:rsidRPr="002A6496">
        <w:rPr>
          <w:lang w:val="sq-AL"/>
        </w:rPr>
        <w:t xml:space="preserve">Nëse pas vlerësimit fillestar rezulton se fëmija nuk është në nevojë për mbrojtje, atëherë PMF-ja nuk hap dosje, por e referon atë pranë institucioneve përgjegjëse për ndjekje të situatës apo ofrimin e </w:t>
      </w:r>
      <w:r w:rsidRPr="002A6496">
        <w:rPr>
          <w:lang w:val="sq-AL"/>
        </w:rPr>
        <w:lastRenderedPageBreak/>
        <w:t xml:space="preserve">shërbimit të nevojshëm. PMF-ja mban një regjistër të posaçëm për veprimet e kryera për këto raste. </w:t>
      </w:r>
    </w:p>
    <w:p w:rsidR="00FA2663" w:rsidRPr="002A6496" w:rsidRDefault="00FA2663" w:rsidP="00FA2663">
      <w:pPr>
        <w:pStyle w:val="Paragrafi"/>
        <w:rPr>
          <w:lang w:val="sq-AL"/>
        </w:rPr>
      </w:pPr>
      <w:r>
        <w:rPr>
          <w:lang w:val="sq-AL"/>
        </w:rPr>
        <w:t xml:space="preserve">6. </w:t>
      </w:r>
      <w:r w:rsidRPr="002A6496">
        <w:rPr>
          <w:lang w:val="sq-AL"/>
        </w:rPr>
        <w:t xml:space="preserve">Nëse pas vlerësimit fillestar PMF-ja konstaton ekzistencën e rrezikut edhe pasi i ka siguruar fëmijës shërbimet e nevojshme, për shkak të kushteve të emergjencës, ajo hap një dosje specifike (në letër dhe në format elektronik) për fëmijën. </w:t>
      </w:r>
    </w:p>
    <w:p w:rsidR="00FA2663" w:rsidRPr="002A6496" w:rsidRDefault="00FA2663" w:rsidP="00FA2663">
      <w:pPr>
        <w:pStyle w:val="Paragrafi"/>
        <w:rPr>
          <w:lang w:val="sq-AL"/>
        </w:rPr>
      </w:pPr>
      <w:r w:rsidRPr="002A6496">
        <w:rPr>
          <w:lang w:val="sq-AL"/>
        </w:rPr>
        <w:t xml:space="preserve">7. Fëmijës i caktohet një numër, i cili do të jetë numri identifikues për të gjatë gjithë procesit të menaxhimit. Ky numër do të përdoret gjatë të gjitha komunikimeve, përveç rastit kur është e nevojshme të përdoret emri i fëmijës, për efekt të referimit apo ndërhyrjeve për mbrojtjen e tij. </w:t>
      </w:r>
    </w:p>
    <w:p w:rsidR="00FA2663" w:rsidRPr="002A6496" w:rsidRDefault="00FA2663" w:rsidP="00FA2663">
      <w:pPr>
        <w:pStyle w:val="Paragrafi"/>
        <w:rPr>
          <w:spacing w:val="-4"/>
          <w:lang w:val="sq-AL"/>
        </w:rPr>
      </w:pPr>
      <w:r w:rsidRPr="002A6496">
        <w:rPr>
          <w:spacing w:val="-4"/>
          <w:lang w:val="sq-AL"/>
        </w:rPr>
        <w:t xml:space="preserve">8. Drejtuesi i NJMF-së cakton një nga PMF-të e kësaj njësie si menaxher rasti për secilin fëmijë të identifikuar në nevojë për mbrojtje në territorin e bashkisë përkatëse. Drejtuesi i NJMF-së, kur përcakton një PMF si menaxher rasti, merr parasysh ngarkesën e punës të secilës PMF dhe faktin nëse PMF-ja është përfshirë aktivisht në identifikimin apo kontaktin paraprak me fëmijën. </w:t>
      </w:r>
    </w:p>
    <w:p w:rsidR="00FA2663" w:rsidRPr="002A6496" w:rsidRDefault="00FA2663" w:rsidP="00FA2663">
      <w:pPr>
        <w:pStyle w:val="Paragrafi"/>
        <w:rPr>
          <w:lang w:val="sq-AL"/>
        </w:rPr>
      </w:pPr>
      <w:r w:rsidRPr="002A6496">
        <w:rPr>
          <w:lang w:val="sq-AL"/>
        </w:rPr>
        <w:t>9. Në njësitë administrative ku ka vetëm një PMF, ajo shërben si menaxher rasti për të gjithë fëmijët në nevojë për mbrojtje. Në rastet e fëmijëve në nevojë për mbrojtje në nivel rreziku të lartë ose të menjëhershëm, PMF-ja e njësisë administrative, në menaxhimin e këtyre rasteve, do të mbështetet nga PMF-ja e bashkisë, i cila do të caktohet nga drejtori i strukturës së shërbimeve shoqërore në bashki.</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9</w:t>
      </w:r>
    </w:p>
    <w:p w:rsidR="00FA2663" w:rsidRPr="002A6496" w:rsidRDefault="00FA2663" w:rsidP="00FA2663">
      <w:pPr>
        <w:pStyle w:val="NeniNr"/>
        <w:rPr>
          <w:b/>
          <w:lang w:val="sq-AL"/>
        </w:rPr>
      </w:pPr>
      <w:r w:rsidRPr="002A6496">
        <w:rPr>
          <w:b/>
          <w:lang w:val="sq-AL"/>
        </w:rPr>
        <w:t>Vlerësimi i plotë</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Vlerësimi i plotë kryhet për çdo rast të fëmijës në nevojë për mbrojtje dhe ka si qëllim të përcaktojë në mënyrë të plotë nivelin e rrezikut, në të cilin ndodhet fëmija, si dhe të mbledhë të gjithë informacionin e nevojshëm për hartimin e Planit Individual të Mbrojtjes. </w:t>
      </w:r>
    </w:p>
    <w:p w:rsidR="00FA2663" w:rsidRPr="002A6496" w:rsidRDefault="00FA2663" w:rsidP="00FA2663">
      <w:pPr>
        <w:pStyle w:val="Paragrafi"/>
        <w:rPr>
          <w:lang w:val="sq-AL"/>
        </w:rPr>
      </w:pPr>
      <w:r w:rsidRPr="002A6496">
        <w:rPr>
          <w:lang w:val="sq-AL"/>
        </w:rPr>
        <w:t>2. PMF-ja, gjatë vlerësimit të plotë, vlerëson:</w:t>
      </w:r>
    </w:p>
    <w:p w:rsidR="00FA2663" w:rsidRPr="002A6496" w:rsidRDefault="00FA2663" w:rsidP="00FA2663">
      <w:pPr>
        <w:pStyle w:val="Paragrafi"/>
        <w:rPr>
          <w:lang w:val="sq-AL"/>
        </w:rPr>
      </w:pPr>
      <w:r w:rsidRPr="002A6496">
        <w:rPr>
          <w:lang w:val="sq-AL"/>
        </w:rPr>
        <w:t>a) Nivelin e rrezikut në të cilin ndodhet fëmija në periudhë afatshkurtër, afatmesme dhe afatgjatë, si dhe faktorët e rrezikut;</w:t>
      </w:r>
    </w:p>
    <w:p w:rsidR="00FA2663" w:rsidRPr="002A6496" w:rsidRDefault="00FA2663" w:rsidP="00FA2663">
      <w:pPr>
        <w:pStyle w:val="Paragrafi"/>
        <w:rPr>
          <w:lang w:val="sq-AL"/>
        </w:rPr>
      </w:pPr>
      <w:r w:rsidRPr="002A6496">
        <w:rPr>
          <w:lang w:val="sq-AL"/>
        </w:rPr>
        <w:t xml:space="preserve">b) Nevojat e fëmijës në përputhje me moshën dhe zhvillimin e tij/saj dhe nevojat e familjes; </w:t>
      </w:r>
    </w:p>
    <w:p w:rsidR="00FA2663" w:rsidRDefault="00FA2663" w:rsidP="00FA2663">
      <w:pPr>
        <w:pStyle w:val="Paragrafi"/>
        <w:rPr>
          <w:lang w:val="sq-AL"/>
        </w:rPr>
      </w:pPr>
      <w:r w:rsidRPr="002A6496">
        <w:rPr>
          <w:lang w:val="sq-AL"/>
        </w:rPr>
        <w:t>c) Faktorët mbrojtës, në veçanti pikat e forta, kapacitetet dhe burimet e fëmijës, të familjes, nëse është e nevojshme edhe të familjes së gjerë;</w:t>
      </w:r>
    </w:p>
    <w:p w:rsidR="00FA2663" w:rsidRPr="002A6496" w:rsidRDefault="00FA2663" w:rsidP="00FA2663">
      <w:pPr>
        <w:pStyle w:val="Paragrafi"/>
        <w:rPr>
          <w:lang w:val="sq-AL"/>
        </w:rPr>
      </w:pPr>
      <w:r w:rsidRPr="002A6496">
        <w:rPr>
          <w:lang w:val="sq-AL"/>
        </w:rPr>
        <w:t xml:space="preserve">ç) Në rastet kur për fëmijën është marrë një masë emergjente mbrojtjeje, vlerësimi përfshin edhe rezultatin e procesit të konfirmimit të masës nga gjykata, vlerësimin e kushteve të institucionit, të personit apo familjes kujdestare pranë të cilit është vendosur fëmija, në kuadër të masës. </w:t>
      </w:r>
    </w:p>
    <w:p w:rsidR="00FA2663" w:rsidRPr="002A6496" w:rsidRDefault="00FA2663" w:rsidP="00FA2663">
      <w:pPr>
        <w:pStyle w:val="Paragrafi"/>
        <w:rPr>
          <w:lang w:val="sq-AL"/>
        </w:rPr>
      </w:pPr>
      <w:r w:rsidRPr="002A6496">
        <w:rPr>
          <w:lang w:val="sq-AL"/>
        </w:rPr>
        <w:t xml:space="preserve">3. Për realizimin e vlerësimit të plotë, PMF-ja duhet të kryejë, të paktën: </w:t>
      </w:r>
    </w:p>
    <w:p w:rsidR="00FA2663" w:rsidRPr="002A6496" w:rsidRDefault="00FA2663" w:rsidP="00FA2663">
      <w:pPr>
        <w:pStyle w:val="Paragrafi"/>
        <w:rPr>
          <w:lang w:val="sq-AL"/>
        </w:rPr>
      </w:pPr>
      <w:r>
        <w:rPr>
          <w:lang w:val="sq-AL"/>
        </w:rPr>
        <w:t xml:space="preserve">a) </w:t>
      </w:r>
      <w:r w:rsidRPr="002A6496">
        <w:rPr>
          <w:lang w:val="sq-AL"/>
        </w:rPr>
        <w:t xml:space="preserve">Një vizitë në shtëpinë e fëmijës dhe të dhënat/informacionin e marrë gjatë vizitës i hedh në formularin për vizitat në shtëpi dhe vëzhgime (aneksi nr. 4); </w:t>
      </w:r>
    </w:p>
    <w:p w:rsidR="00FA2663" w:rsidRPr="002A6496" w:rsidRDefault="00FA2663" w:rsidP="00FA2663">
      <w:pPr>
        <w:pStyle w:val="Paragrafi"/>
        <w:rPr>
          <w:spacing w:val="-4"/>
          <w:lang w:val="sq-AL"/>
        </w:rPr>
      </w:pPr>
      <w:r>
        <w:rPr>
          <w:spacing w:val="-4"/>
          <w:lang w:val="sq-AL"/>
        </w:rPr>
        <w:t xml:space="preserve">b) </w:t>
      </w:r>
      <w:r w:rsidRPr="002A6496">
        <w:rPr>
          <w:spacing w:val="-4"/>
          <w:lang w:val="sq-AL"/>
        </w:rPr>
        <w:t xml:space="preserve">Një intervistë me fëmijën, motrat/ vëllezërit dhe anëtarët e tjerë të familjes, siç tregohet në formularin e intervistimit (aneksi nr. 5). </w:t>
      </w:r>
    </w:p>
    <w:p w:rsidR="00FA2663" w:rsidRPr="002A6496" w:rsidRDefault="00FA2663" w:rsidP="00FA2663">
      <w:pPr>
        <w:pStyle w:val="Paragrafi"/>
        <w:rPr>
          <w:lang w:val="sq-AL"/>
        </w:rPr>
      </w:pPr>
      <w:r>
        <w:rPr>
          <w:lang w:val="sq-AL"/>
        </w:rPr>
        <w:t xml:space="preserve">4. </w:t>
      </w:r>
      <w:r w:rsidRPr="002A6496">
        <w:rPr>
          <w:lang w:val="sq-AL"/>
        </w:rPr>
        <w:t xml:space="preserve">Për realizimin e vizitave në familje, në rastet kur është e nevojshme për arsye sigurie apo kur prindi nuk është bashkëpunues dhe nuk lejon vizitën apo takimin e PMF-së me fëmijën/fëmijët e tjerë të familjes, PMF-ja kërkon që gjatë kryerjes së vizitës në familje të shoqërohet nga strukturat e Policisë së Shtetit. </w:t>
      </w:r>
    </w:p>
    <w:p w:rsidR="00FA2663" w:rsidRPr="002A6496" w:rsidRDefault="00FA2663" w:rsidP="00FA2663">
      <w:pPr>
        <w:pStyle w:val="Paragrafi"/>
        <w:rPr>
          <w:lang w:val="sq-AL"/>
        </w:rPr>
      </w:pPr>
      <w:r>
        <w:rPr>
          <w:lang w:val="sq-AL"/>
        </w:rPr>
        <w:t xml:space="preserve">5. </w:t>
      </w:r>
      <w:r w:rsidRPr="002A6496">
        <w:rPr>
          <w:lang w:val="sq-AL"/>
        </w:rPr>
        <w:t xml:space="preserve">Pas mbledhjes së informacioneve për rastin, PMF-ja plotëson formularin e vlerësimit dhe analizën e rrezikut (aneksi nr. 6). </w:t>
      </w:r>
    </w:p>
    <w:p w:rsidR="00FA2663" w:rsidRPr="002A6496" w:rsidRDefault="00FA2663" w:rsidP="00FA2663">
      <w:pPr>
        <w:pStyle w:val="Paragrafi"/>
        <w:rPr>
          <w:lang w:val="sq-AL"/>
        </w:rPr>
      </w:pPr>
      <w:r w:rsidRPr="002A6496">
        <w:rPr>
          <w:lang w:val="sq-AL"/>
        </w:rPr>
        <w:t xml:space="preserve">6. </w:t>
      </w:r>
      <w:r w:rsidRPr="002A6496">
        <w:rPr>
          <w:lang w:val="sq-AL"/>
        </w:rPr>
        <w:tab/>
        <w:t xml:space="preserve">Vlerësimi i plotë kryhet brenda 20 ditëve pune nga vlerësimi fillestar. Gjatë kësaj periudhe PMF-ja ka detyrimin të mbledhë GTN-në, në rastet kur fëmija në nevojë për mbrojtje është në nivel rreziku të mesëm dhe të lartë. Në rastet e rrezikut të ulët, PMF-ja mbledh GTN-në vetëm nëse e vlerëson të nevojshme. </w:t>
      </w:r>
    </w:p>
    <w:p w:rsidR="00FA2663" w:rsidRPr="002A6496" w:rsidRDefault="00FA2663" w:rsidP="00FA2663">
      <w:pPr>
        <w:pStyle w:val="Paragrafi"/>
        <w:rPr>
          <w:lang w:val="sq-AL"/>
        </w:rPr>
      </w:pPr>
      <w:r>
        <w:rPr>
          <w:lang w:val="sq-AL"/>
        </w:rPr>
        <w:t xml:space="preserve">7. </w:t>
      </w:r>
      <w:r w:rsidRPr="002A6496">
        <w:rPr>
          <w:lang w:val="sq-AL"/>
        </w:rPr>
        <w:t>Vlerësimi i plotë për rastet e rrezikut të menjëhershëm kryhet nga PMF-ja brenda 5 ditëve, nga miratimi i masës emergjente të mbrojtjes nga drejtori i sektorit të shërbimeve shoqërore në bashki. Vendimi për masën e mbrojtjes dhe vlerësimi i plotë i kalojnë për miratim gjykatës.</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10</w:t>
      </w:r>
    </w:p>
    <w:p w:rsidR="00FA2663" w:rsidRPr="002A6496" w:rsidRDefault="00FA2663" w:rsidP="00FA2663">
      <w:pPr>
        <w:pStyle w:val="NeniNr"/>
        <w:rPr>
          <w:b/>
          <w:lang w:val="sq-AL"/>
        </w:rPr>
      </w:pPr>
      <w:r w:rsidRPr="002A6496">
        <w:rPr>
          <w:b/>
          <w:lang w:val="sq-AL"/>
        </w:rPr>
        <w:t>Hartimi i Planit Individual të Mbrojtjes</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Pas plotësimit të formularit të vlerësimit dhe analizës së rrezikut, PMF-ja harton Projektplanin Individual të Mbrojtjes, sipas formularit të PIM-it (aneksi nr. 7). </w:t>
      </w:r>
    </w:p>
    <w:p w:rsidR="00FA2663" w:rsidRPr="002A6496" w:rsidRDefault="00FA2663" w:rsidP="00FA2663">
      <w:pPr>
        <w:pStyle w:val="Paragrafi"/>
        <w:rPr>
          <w:lang w:val="sq-AL"/>
        </w:rPr>
      </w:pPr>
      <w:r w:rsidRPr="002A6496">
        <w:rPr>
          <w:lang w:val="sq-AL"/>
        </w:rPr>
        <w:t xml:space="preserve">2. Projektplani Individual i Mbrojtjes hartohet mbi bazën e nevojave të identifikuara të rastit dhe përmban veprimet, ndërhyrjet dhe shërbimet e nevojshme për të ulur nivelin e rrezikut. PIM-i përmban: </w:t>
      </w:r>
    </w:p>
    <w:p w:rsidR="00FA2663" w:rsidRPr="002A6496" w:rsidRDefault="00FA2663" w:rsidP="00FA2663">
      <w:pPr>
        <w:pStyle w:val="Paragrafi"/>
        <w:rPr>
          <w:lang w:val="sq-AL"/>
        </w:rPr>
      </w:pPr>
      <w:r w:rsidRPr="002A6496">
        <w:rPr>
          <w:lang w:val="sq-AL"/>
        </w:rPr>
        <w:t>a) Listën e nevojave të fëmijës dhe familjes;</w:t>
      </w:r>
    </w:p>
    <w:p w:rsidR="00FA2663" w:rsidRPr="002A6496" w:rsidRDefault="00FA2663" w:rsidP="00FA2663">
      <w:pPr>
        <w:pStyle w:val="Paragrafi"/>
        <w:rPr>
          <w:lang w:val="sq-AL"/>
        </w:rPr>
      </w:pPr>
      <w:r w:rsidRPr="002A6496">
        <w:rPr>
          <w:lang w:val="sq-AL"/>
        </w:rPr>
        <w:lastRenderedPageBreak/>
        <w:t>b) Veprimet apo ndërhyrjet konkrete për aksesin dhe realizimin e të drejtave të fëmijës;</w:t>
      </w:r>
    </w:p>
    <w:p w:rsidR="00FA2663" w:rsidRPr="002A6496" w:rsidRDefault="00FA2663" w:rsidP="00FA2663">
      <w:pPr>
        <w:pStyle w:val="Paragrafi"/>
        <w:rPr>
          <w:lang w:val="sq-AL"/>
        </w:rPr>
      </w:pPr>
      <w:r w:rsidRPr="002A6496">
        <w:rPr>
          <w:lang w:val="sq-AL"/>
        </w:rPr>
        <w:t xml:space="preserve">c) Shërbimet e nevojshme për të përmbushur nevojat; </w:t>
      </w:r>
    </w:p>
    <w:p w:rsidR="00FA2663" w:rsidRPr="002A6496" w:rsidRDefault="00FA2663" w:rsidP="00FA2663">
      <w:pPr>
        <w:pStyle w:val="Paragrafi"/>
        <w:rPr>
          <w:lang w:val="sq-AL"/>
        </w:rPr>
      </w:pPr>
      <w:r w:rsidRPr="002A6496">
        <w:rPr>
          <w:lang w:val="sq-AL"/>
        </w:rPr>
        <w:t>ç) Vendimin për masën e mbrojtjes;</w:t>
      </w:r>
    </w:p>
    <w:p w:rsidR="00FA2663" w:rsidRPr="002A6496" w:rsidRDefault="00FA2663" w:rsidP="00FA2663">
      <w:pPr>
        <w:pStyle w:val="Paragrafi"/>
        <w:rPr>
          <w:lang w:val="sq-AL"/>
        </w:rPr>
      </w:pPr>
      <w:r w:rsidRPr="002A6496">
        <w:rPr>
          <w:lang w:val="sq-AL"/>
        </w:rPr>
        <w:t>d) Autoritetet dhe aktorët përgjegjës;</w:t>
      </w:r>
    </w:p>
    <w:p w:rsidR="00FA2663" w:rsidRPr="002A6496" w:rsidRDefault="00FA2663" w:rsidP="00FA2663">
      <w:pPr>
        <w:pStyle w:val="Paragrafi"/>
        <w:rPr>
          <w:lang w:val="sq-AL"/>
        </w:rPr>
      </w:pPr>
      <w:r w:rsidRPr="002A6496">
        <w:rPr>
          <w:lang w:val="sq-AL"/>
        </w:rPr>
        <w:t>dh) Afatet kohore;</w:t>
      </w:r>
    </w:p>
    <w:p w:rsidR="00FA2663" w:rsidRPr="002A6496" w:rsidRDefault="00FA2663" w:rsidP="00FA2663">
      <w:pPr>
        <w:pStyle w:val="Paragrafi"/>
        <w:rPr>
          <w:lang w:val="sq-AL"/>
        </w:rPr>
      </w:pPr>
      <w:r w:rsidRPr="002A6496">
        <w:rPr>
          <w:lang w:val="sq-AL"/>
        </w:rPr>
        <w:t>e) Ofruesit e shërbimeve publike dhe jopublike.</w:t>
      </w:r>
    </w:p>
    <w:p w:rsidR="00FA2663" w:rsidRPr="002A6496" w:rsidRDefault="00FA2663" w:rsidP="00FA2663">
      <w:pPr>
        <w:pStyle w:val="Paragrafi"/>
        <w:rPr>
          <w:lang w:val="sq-AL"/>
        </w:rPr>
      </w:pPr>
      <w:r w:rsidRPr="002A6496">
        <w:rPr>
          <w:lang w:val="sq-AL"/>
        </w:rPr>
        <w:t>3. PMF-ja ose drejtori i strukturës përgjegjëse për shërbimet shoqërore në bashki u dërgon anëtarëve të GTN-së formularin e PIM-it, projektin e PIM-it, formularin e vlerësimit dhe analizën e rrezikut, së bashku me kërkesën për mbledhjen e GTN-së. Në këtë mbledhje anëtarët e GTN-së:</w:t>
      </w:r>
    </w:p>
    <w:p w:rsidR="00FA2663" w:rsidRPr="002A6496" w:rsidRDefault="00FA2663" w:rsidP="00FA2663">
      <w:pPr>
        <w:pStyle w:val="Paragrafi"/>
        <w:rPr>
          <w:lang w:val="sq-AL"/>
        </w:rPr>
      </w:pPr>
      <w:r w:rsidRPr="002A6496">
        <w:rPr>
          <w:lang w:val="sq-AL"/>
        </w:rPr>
        <w:t>a) Finalizojnë vlerësimin e plotë, duke shqyrtuar e plotësuar, sipas rastit, informacionin e hedhur në formularin e vlerësimit dhe analizën e rrezikut (aneksi nr. 6);</w:t>
      </w:r>
    </w:p>
    <w:p w:rsidR="00FA2663" w:rsidRPr="002A6496" w:rsidRDefault="00FA2663" w:rsidP="00FA2663">
      <w:pPr>
        <w:pStyle w:val="Paragrafi"/>
        <w:rPr>
          <w:lang w:val="sq-AL"/>
        </w:rPr>
      </w:pPr>
      <w:r w:rsidRPr="002A6496">
        <w:rPr>
          <w:lang w:val="sq-AL"/>
        </w:rPr>
        <w:t>b) Shqyrtojnë projektin e PIM-it dhe bëjnë rekomandimet përkatëse për ndërhyrjet apo shërbimet e nevojshme për rastin, duke caktuar detyrat për secilin anëtar të GTN-së, me afatet përkatëse, si dhe cilat shërbime apo ndërhyrje kanë nevojë të mbulohen me shpenzime nga ana e bashkisë.</w:t>
      </w:r>
    </w:p>
    <w:p w:rsidR="00FA2663" w:rsidRPr="002A6496" w:rsidRDefault="00FA2663" w:rsidP="00FA2663">
      <w:pPr>
        <w:pStyle w:val="Paragrafi"/>
        <w:rPr>
          <w:lang w:val="sq-AL"/>
        </w:rPr>
      </w:pPr>
      <w:r w:rsidRPr="002A6496">
        <w:rPr>
          <w:lang w:val="sq-AL"/>
        </w:rPr>
        <w:t xml:space="preserve">4. Brenda dy ditëve pune nga mbledhja e GTN-së, PMF-ja reflekton në formularin e vlerësimit, analizën e rrezikut dhe në PIM ndryshimet, për të cilat bien dakord anëtarët e GTN-së. </w:t>
      </w:r>
    </w:p>
    <w:p w:rsidR="00FA2663" w:rsidRPr="002A6496" w:rsidRDefault="00FA2663" w:rsidP="00FA2663">
      <w:pPr>
        <w:pStyle w:val="Paragrafi"/>
        <w:rPr>
          <w:lang w:val="sq-AL"/>
        </w:rPr>
      </w:pPr>
      <w:r w:rsidRPr="002A6496">
        <w:rPr>
          <w:lang w:val="sq-AL"/>
        </w:rPr>
        <w:t xml:space="preserve">5. PMF-ja i paraqet për miratim drejtorit të strukturës përkatëse për shërbimet shoqërore në bashki PIM-in, së bashku me formularin e vlerësimit dhe analizën e rrezikut (aneksi nr. 6) dhe rekomandimet e GTN-së. </w:t>
      </w:r>
    </w:p>
    <w:p w:rsidR="00FA2663" w:rsidRPr="002A6496" w:rsidRDefault="00FA2663" w:rsidP="00FA2663">
      <w:pPr>
        <w:pStyle w:val="Paragrafi"/>
        <w:rPr>
          <w:lang w:val="sq-AL"/>
        </w:rPr>
      </w:pPr>
      <w:r w:rsidRPr="002A6496">
        <w:rPr>
          <w:lang w:val="sq-AL"/>
        </w:rPr>
        <w:t xml:space="preserve">6. Drejtori i strukturës përkatëse për shërbimet shoqërore në bashki, brenda dy ditëve pune, miraton PIM-in, bazuar në propozimin e bërë nga PMF-ja e GTN-ja dhe merr masat për prokurimin e shërbimeve, shpenzimet e të cilave rezultojnë të pambuluara në PIM-in e propozuar nga PMF-ja. </w:t>
      </w:r>
    </w:p>
    <w:p w:rsidR="00FA2663" w:rsidRPr="002A6496" w:rsidRDefault="00FA2663" w:rsidP="00FA2663">
      <w:pPr>
        <w:pStyle w:val="Paragrafi"/>
        <w:rPr>
          <w:lang w:val="sq-AL"/>
        </w:rPr>
      </w:pPr>
      <w:r w:rsidRPr="002A6496">
        <w:rPr>
          <w:lang w:val="sq-AL"/>
        </w:rPr>
        <w:t xml:space="preserve">Një kopje e PIM-it duhet të mbahet në dosjen individuale të fëmijës. Nëse drejtori i strukturës përkatëse për shërbimet shoqërore në bashki nuk e miraton PIM-in e propozuar, rasti i njoftohet Agjencisë, e cila merr masat e nevojshme, sipas parashikimeve ligjore në fuqi. </w:t>
      </w:r>
    </w:p>
    <w:p w:rsidR="00FA2663" w:rsidRPr="002A6496" w:rsidRDefault="00FA2663" w:rsidP="00FA2663">
      <w:pPr>
        <w:pStyle w:val="Paragrafi"/>
        <w:rPr>
          <w:lang w:val="sq-AL"/>
        </w:rPr>
      </w:pPr>
      <w:r>
        <w:rPr>
          <w:lang w:val="sq-AL"/>
        </w:rPr>
        <w:t xml:space="preserve">7. </w:t>
      </w:r>
      <w:r w:rsidRPr="002A6496">
        <w:rPr>
          <w:lang w:val="sq-AL"/>
        </w:rPr>
        <w:t xml:space="preserve">Pas miratimit nga drejtori, PMF-ja ndan zyrtarisht, me të gjithë anëtarët e GTN-së, PIM-in përfundimtar. </w:t>
      </w:r>
    </w:p>
    <w:p w:rsidR="00FA2663" w:rsidRPr="002A6496" w:rsidRDefault="00FA2663" w:rsidP="00FA2663">
      <w:pPr>
        <w:pStyle w:val="Paragrafi"/>
        <w:rPr>
          <w:lang w:val="sq-AL"/>
        </w:rPr>
      </w:pPr>
      <w:r w:rsidRPr="002A6496">
        <w:rPr>
          <w:lang w:val="sq-AL"/>
        </w:rPr>
        <w:t xml:space="preserve">8. Në rastin kur ka më shumë se një fëmijë në familje, hartohet një plan individual për secilin fëmijë, duke marrë në konsideratë nevojat e tyre individuale. </w:t>
      </w:r>
    </w:p>
    <w:p w:rsidR="00FA2663" w:rsidRPr="002A6496" w:rsidRDefault="00FA2663" w:rsidP="00FA2663">
      <w:pPr>
        <w:pStyle w:val="Paragrafi"/>
        <w:rPr>
          <w:lang w:val="sq-AL"/>
        </w:rPr>
      </w:pPr>
      <w:r w:rsidRPr="002A6496">
        <w:rPr>
          <w:lang w:val="sq-AL"/>
        </w:rPr>
        <w:t xml:space="preserve">9. PMF-ja bën të gjitha përpjekjet për të siguruar bashkëpunimin e familjes e të fëmijës në realizimin e PIM-it dhe diskuton e u shpjegon fëmijës dhe anëtarëve të familjes përmbajtjen e PIM-it. </w:t>
      </w:r>
    </w:p>
    <w:p w:rsidR="00FA2663" w:rsidRPr="002A6496" w:rsidRDefault="00FA2663" w:rsidP="00FA2663">
      <w:pPr>
        <w:pStyle w:val="Paragrafi"/>
        <w:rPr>
          <w:lang w:val="sq-AL"/>
        </w:rPr>
      </w:pPr>
      <w:r w:rsidRPr="002A6496">
        <w:rPr>
          <w:lang w:val="sq-AL"/>
        </w:rPr>
        <w:t xml:space="preserve">10. Kur fëmija është mbi 14 vjeç, PMF-ja merr, në çdo rast, miratimin e fëmijës për masat e mbrojtjes të përfshira në PIM, kur kjo nuk prek interesin më të lartë të fëmijës. </w:t>
      </w:r>
    </w:p>
    <w:p w:rsidR="00FA2663" w:rsidRPr="002A6496" w:rsidRDefault="00FA2663" w:rsidP="00FA2663">
      <w:pPr>
        <w:pStyle w:val="Paragrafi"/>
        <w:rPr>
          <w:lang w:val="sq-AL"/>
        </w:rPr>
      </w:pPr>
      <w:r w:rsidRPr="002A6496">
        <w:rPr>
          <w:lang w:val="sq-AL"/>
        </w:rPr>
        <w:t xml:space="preserve">11. Punonjësit të tjerë të NJMF-së, NJVNR-së apo të ofruesve të shërbimeve shoqërore publike e private bashkëpunojnë dhe mbështesin PMF-në, nëse fëmija dhe/ose anëtarët e familjes së tij paraqesin vështirësi në të kuptuarin, shprehjen apo ndërveprimin e nevojshëm për zbatimin e PIM-it.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11</w:t>
      </w:r>
    </w:p>
    <w:p w:rsidR="00FA2663" w:rsidRPr="002A6496" w:rsidRDefault="00FA2663" w:rsidP="00FA2663">
      <w:pPr>
        <w:pStyle w:val="NeniNr"/>
        <w:rPr>
          <w:b/>
          <w:lang w:val="sq-AL"/>
        </w:rPr>
      </w:pPr>
      <w:r w:rsidRPr="002A6496">
        <w:rPr>
          <w:b/>
          <w:lang w:val="sq-AL"/>
        </w:rPr>
        <w:t>Zbatimi, monitorimi dhe rishqyrtimi i PIM-it</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Çdo institucion, autoritet apo ofrues shërbimi i përcaktuar në PIM është përgjegjës për realizimin e aktiviteteve, të veprimeve, ndërhyrjeve apo ofrimit të shërbimeve të përcaktuara në PIM për fëmijën, prindërit apo anëtarët e familjes së tij. </w:t>
      </w:r>
    </w:p>
    <w:p w:rsidR="00FA2663" w:rsidRPr="002A6496" w:rsidRDefault="00FA2663" w:rsidP="00FA2663">
      <w:pPr>
        <w:pStyle w:val="Paragrafi"/>
        <w:rPr>
          <w:lang w:val="sq-AL"/>
        </w:rPr>
      </w:pPr>
      <w:r w:rsidRPr="002A6496">
        <w:rPr>
          <w:lang w:val="sq-AL"/>
        </w:rPr>
        <w:t xml:space="preserve"> 2. Punonjësi i mbrojtjes së fëmijës: </w:t>
      </w:r>
    </w:p>
    <w:p w:rsidR="00FA2663" w:rsidRPr="002A6496" w:rsidRDefault="00FA2663" w:rsidP="00FA2663">
      <w:pPr>
        <w:pStyle w:val="Paragrafi"/>
        <w:rPr>
          <w:lang w:val="sq-AL"/>
        </w:rPr>
      </w:pPr>
      <w:r>
        <w:rPr>
          <w:lang w:val="sq-AL"/>
        </w:rPr>
        <w:t xml:space="preserve">a) </w:t>
      </w:r>
      <w:r w:rsidRPr="002A6496">
        <w:rPr>
          <w:lang w:val="sq-AL"/>
        </w:rPr>
        <w:t xml:space="preserve">Referon zyrtarisht, me shkresë, te shërbimet e përcaktuara në PIM, rastin kur autoriteti përgjegjës nuk ishte prezent në mbledhjen e GTN-së; </w:t>
      </w:r>
    </w:p>
    <w:p w:rsidR="00FA2663" w:rsidRPr="002A6496" w:rsidRDefault="00FA2663" w:rsidP="00FA2663">
      <w:pPr>
        <w:pStyle w:val="Paragrafi"/>
        <w:rPr>
          <w:lang w:val="sq-AL"/>
        </w:rPr>
      </w:pPr>
      <w:r>
        <w:rPr>
          <w:lang w:val="sq-AL"/>
        </w:rPr>
        <w:t xml:space="preserve">b) </w:t>
      </w:r>
      <w:r w:rsidRPr="002A6496">
        <w:rPr>
          <w:lang w:val="sq-AL"/>
        </w:rPr>
        <w:t>Kërkon informacion, sipas afateve të përcaktuara në PIM, për realizimin e ndërhyrjeve, të shërbimeve e detyrave të tjera të anëtarëve të GTN-së dhe autoriteteve të tjera, te të cilat është referuar rasti;</w:t>
      </w:r>
    </w:p>
    <w:p w:rsidR="00FA2663" w:rsidRPr="002A6496" w:rsidRDefault="00FA2663" w:rsidP="00FA2663">
      <w:pPr>
        <w:pStyle w:val="Paragrafi"/>
        <w:rPr>
          <w:lang w:val="sq-AL"/>
        </w:rPr>
      </w:pPr>
      <w:r w:rsidRPr="002A6496">
        <w:rPr>
          <w:lang w:val="sq-AL"/>
        </w:rPr>
        <w:t xml:space="preserve">c) Njofton drejtorin e strukturës përgjegjëse, në nivel vendor, në rastet kur koordinimi dhe ndërveprimi institucional në nivel vendor është i vështirë; </w:t>
      </w:r>
    </w:p>
    <w:p w:rsidR="00FA2663" w:rsidRPr="002A6496" w:rsidRDefault="00FA2663" w:rsidP="00FA2663">
      <w:pPr>
        <w:pStyle w:val="Paragrafi"/>
        <w:rPr>
          <w:lang w:val="sq-AL"/>
        </w:rPr>
      </w:pPr>
      <w:r>
        <w:rPr>
          <w:lang w:val="sq-AL"/>
        </w:rPr>
        <w:t xml:space="preserve">ç) </w:t>
      </w:r>
      <w:r w:rsidRPr="002A6496">
        <w:rPr>
          <w:lang w:val="sq-AL"/>
        </w:rPr>
        <w:t xml:space="preserve">Referon te Agjencia rastet kur autoritetet shtetërore nuk bashkëpunojnë e ndihmojnë në aksesin dhe realizimin e të drejtave të fëmijëve, me qëllim zbatimin e sanksioneve të parashikuara në ligjin nr. 18/2017, “Për të drejtat dhe mbrojtjen e fëmijës”; </w:t>
      </w:r>
    </w:p>
    <w:p w:rsidR="00FA2663" w:rsidRPr="002A6496" w:rsidRDefault="00FA2663" w:rsidP="00FA2663">
      <w:pPr>
        <w:pStyle w:val="Paragrafi"/>
        <w:rPr>
          <w:lang w:val="sq-AL"/>
        </w:rPr>
      </w:pPr>
      <w:r w:rsidRPr="002A6496">
        <w:rPr>
          <w:lang w:val="sq-AL"/>
        </w:rPr>
        <w:t xml:space="preserve">d) Kryen rishqyrtimin formal të PIM-it, jo më vonë se 6 javë pas hartimit të PIM-it të parë dhe, më pas, çdo 3 muaj, por sipas nevojave të rastit ose kërkesës së njërit prej anëtarëve të GTN-së. Rishqyrtimi mund të bëhet më shpesh; </w:t>
      </w:r>
    </w:p>
    <w:p w:rsidR="00FA2663" w:rsidRPr="002A6496" w:rsidRDefault="00FA2663" w:rsidP="00FA2663">
      <w:pPr>
        <w:pStyle w:val="Paragrafi"/>
        <w:rPr>
          <w:lang w:val="sq-AL"/>
        </w:rPr>
      </w:pPr>
      <w:r w:rsidRPr="002A6496">
        <w:rPr>
          <w:lang w:val="sq-AL"/>
        </w:rPr>
        <w:t xml:space="preserve">dh) Kryen vizita të rregullta në familje ose, në kuadër të masës së mbrojtjes, pranë institucionit, kujdestarit apo te personi pranë të cilit është vendosur fëmija, me qëllimin për të vlerësuar ecurinë dhe efikasitetin e ndërhyrjeve, të masave dhe shërbimeve të përcaktuara në Planin Individual të Mbrojtjes së Fëmijës. </w:t>
      </w:r>
    </w:p>
    <w:p w:rsidR="00FA2663" w:rsidRPr="002A6496" w:rsidDel="002C28F1" w:rsidRDefault="00FA2663" w:rsidP="00FA2663">
      <w:pPr>
        <w:pStyle w:val="Paragrafi"/>
        <w:rPr>
          <w:lang w:val="sq-AL"/>
        </w:rPr>
      </w:pPr>
      <w:r w:rsidRPr="002A6496">
        <w:rPr>
          <w:lang w:val="sq-AL"/>
        </w:rPr>
        <w:t xml:space="preserve">3. Punonjësi i mbrojtjes së fëmijës merr informacion, në lidhje me: </w:t>
      </w:r>
    </w:p>
    <w:p w:rsidR="00FA2663" w:rsidRPr="002A6496" w:rsidRDefault="00FA2663" w:rsidP="00FA2663">
      <w:pPr>
        <w:pStyle w:val="Paragrafi"/>
        <w:rPr>
          <w:lang w:val="sq-AL"/>
        </w:rPr>
      </w:pPr>
      <w:r w:rsidRPr="002A6496">
        <w:rPr>
          <w:lang w:val="sq-AL"/>
        </w:rPr>
        <w:t>a) Fëmijën dhe marrëdhëniet e tij me familjen e origjinës, vëllezërit, motrat;</w:t>
      </w:r>
    </w:p>
    <w:p w:rsidR="00FA2663" w:rsidRPr="002A6496" w:rsidRDefault="00FA2663" w:rsidP="00FA2663">
      <w:pPr>
        <w:pStyle w:val="Paragrafi"/>
        <w:rPr>
          <w:lang w:val="sq-AL"/>
        </w:rPr>
      </w:pPr>
      <w:r w:rsidRPr="002A6496">
        <w:rPr>
          <w:lang w:val="sq-AL"/>
        </w:rPr>
        <w:t>b) Zbatimin e veprimeve dhe të detyrave të PIM-it dhe sa efektive kanë qenë ato;</w:t>
      </w:r>
    </w:p>
    <w:p w:rsidR="00FA2663" w:rsidRPr="002A6496" w:rsidRDefault="00FA2663" w:rsidP="00FA2663">
      <w:pPr>
        <w:pStyle w:val="Paragrafi"/>
        <w:rPr>
          <w:lang w:val="sq-AL"/>
        </w:rPr>
      </w:pPr>
      <w:r w:rsidRPr="002A6496">
        <w:rPr>
          <w:lang w:val="sq-AL"/>
        </w:rPr>
        <w:t xml:space="preserve">c) Rivlerësimin e nivelit të rrezikut dhe të nevojave të fëmijës dhe familjes; </w:t>
      </w:r>
    </w:p>
    <w:p w:rsidR="00FA2663" w:rsidRPr="002A6496" w:rsidRDefault="00FA2663" w:rsidP="00FA2663">
      <w:pPr>
        <w:pStyle w:val="Paragrafi"/>
        <w:rPr>
          <w:lang w:val="sq-AL"/>
        </w:rPr>
      </w:pPr>
      <w:r w:rsidRPr="002A6496">
        <w:rPr>
          <w:lang w:val="sq-AL"/>
        </w:rPr>
        <w:t xml:space="preserve">ç) Hartimin e PIM-it të rishikuar. </w:t>
      </w:r>
    </w:p>
    <w:p w:rsidR="00FA2663" w:rsidRPr="002A6496" w:rsidRDefault="00FA2663" w:rsidP="00FA2663">
      <w:pPr>
        <w:pStyle w:val="Paragrafi"/>
        <w:rPr>
          <w:lang w:val="sq-AL"/>
        </w:rPr>
      </w:pPr>
      <w:r w:rsidRPr="002A6496">
        <w:rPr>
          <w:lang w:val="sq-AL"/>
        </w:rPr>
        <w:t xml:space="preserve">4. PIM-i i rishikuar diskutohet në mbledhjen e radhës së GTN-së, e cila zhvillohet në të njëjtën mënyrë si mbledhja e parë. Anëtarët e GTN-së raportojnë lidhur me ofrimin e shërbimeve apo të ndërhyrjeve sipas PIM-it. PMF-ja, për rastet me rrezikshmëri të lartë, ka të drejtë të thërrasë GTN-në në takim të jashtëzakonshëm, pavarësisht takimit periodik të radhës. </w:t>
      </w:r>
    </w:p>
    <w:p w:rsidR="00FA2663" w:rsidRPr="002A6496" w:rsidRDefault="00FA2663" w:rsidP="00FA2663">
      <w:pPr>
        <w:pStyle w:val="Paragrafi"/>
        <w:rPr>
          <w:lang w:val="sq-AL"/>
        </w:rPr>
      </w:pPr>
      <w:r w:rsidRPr="002A6496">
        <w:rPr>
          <w:lang w:val="sq-AL"/>
        </w:rPr>
        <w:t xml:space="preserve">5. PMF-ja përditëson të dhënat, në lidhje me rastin në formularin e shqyrtimit të progresit (aneksi nr. 8) dhe bën ndryshimet përkatëse në Planin Individual për Mbrojtjen e Fëmijës. </w:t>
      </w:r>
    </w:p>
    <w:p w:rsidR="00FA2663" w:rsidRPr="002A6496" w:rsidRDefault="00FA2663" w:rsidP="00FA2663">
      <w:pPr>
        <w:pStyle w:val="Paragrafi"/>
        <w:rPr>
          <w:lang w:val="sq-AL"/>
        </w:rPr>
      </w:pPr>
      <w:r w:rsidRPr="002A6496">
        <w:rPr>
          <w:lang w:val="sq-AL"/>
        </w:rPr>
        <w:t>6. Plani Individual i Mbrojtjes së Fëmijës, i rishikuar, miratohet brenda 2 ditëve pune nga drejtori i strukturës përgjegjëse për shërbimet shoqërore në bashki. PIM-i i rishikuar i dërgohet drejtorit, së bashku me formularin e shqyrtimit të progresit.</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12</w:t>
      </w:r>
    </w:p>
    <w:p w:rsidR="00FA2663" w:rsidRPr="002A6496" w:rsidRDefault="00FA2663" w:rsidP="00FA2663">
      <w:pPr>
        <w:pStyle w:val="NeniNr"/>
        <w:rPr>
          <w:b/>
          <w:lang w:val="sq-AL"/>
        </w:rPr>
      </w:pPr>
      <w:r w:rsidRPr="002A6496">
        <w:rPr>
          <w:b/>
          <w:lang w:val="sq-AL"/>
        </w:rPr>
        <w:t>Monitorimi i PMF-i për zbatimin e Planit Individual të Mbrojtjes</w:t>
      </w:r>
    </w:p>
    <w:p w:rsidR="00FA2663" w:rsidRPr="002A6496" w:rsidRDefault="00FA2663" w:rsidP="00FA2663">
      <w:pPr>
        <w:pStyle w:val="Hapesira7"/>
        <w:rPr>
          <w:lang w:val="sq-AL"/>
        </w:rPr>
      </w:pPr>
    </w:p>
    <w:p w:rsidR="00FA2663" w:rsidRPr="002A6496" w:rsidRDefault="00FA2663" w:rsidP="00FA2663">
      <w:pPr>
        <w:pStyle w:val="Paragrafi"/>
        <w:rPr>
          <w:spacing w:val="-4"/>
          <w:lang w:val="sq-AL"/>
        </w:rPr>
      </w:pPr>
      <w:r w:rsidRPr="002A6496">
        <w:rPr>
          <w:spacing w:val="-4"/>
          <w:lang w:val="sq-AL"/>
        </w:rPr>
        <w:t xml:space="preserve">1. Drejtuesi i NJMF-së është përgjegjës për monitorimin e punës së PMF-së, në lidhje me zbatimin e PIM-it, përfshirë PMF-në pranë NJMF-së apo PMF-në pranë njësisë administrative. </w:t>
      </w:r>
    </w:p>
    <w:p w:rsidR="00FA2663" w:rsidRPr="002A6496" w:rsidRDefault="00FA2663" w:rsidP="00FA2663">
      <w:pPr>
        <w:pStyle w:val="Paragrafi"/>
        <w:rPr>
          <w:lang w:val="sq-AL"/>
        </w:rPr>
      </w:pPr>
      <w:r w:rsidRPr="002A6496">
        <w:rPr>
          <w:lang w:val="sq-AL"/>
        </w:rPr>
        <w:t xml:space="preserve">2. Drejtuesi i NJMF-së, i mbështetur nga PMF-ja përgjegjëse për ecurinë e PIM-it, realizon vizita monitoruese për të verifikuar situatën e fëmijës dhe të familjes së tij, me qëllim verifikimin e progresit në zbatimin e PIM-it.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13</w:t>
      </w:r>
    </w:p>
    <w:p w:rsidR="00FA2663" w:rsidRPr="002A6496" w:rsidRDefault="00FA2663" w:rsidP="00FA2663">
      <w:pPr>
        <w:pStyle w:val="NeniNr"/>
        <w:rPr>
          <w:b/>
          <w:lang w:val="sq-AL"/>
        </w:rPr>
      </w:pPr>
      <w:r w:rsidRPr="002A6496">
        <w:rPr>
          <w:b/>
          <w:lang w:val="sq-AL"/>
        </w:rPr>
        <w:t>Bashkëpunimi në menaxhimin e rasteve të fëmijëve në nevojë për mbrojtje</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Bashkëpunimi në menaxhimin e rastit të një fëmije në nevojë për mbrojtje kryhet kur është i nevojshëm koordinimi i veprimeve, ndërhyrjeve dhe ofrimi i shërbimeve në territorin e më shumë se një bashkie apo njësie administrative, për shkak të lëvizjes së vazhdueshme të fëmijës ose kur vendbanimi dhe vendqëndrimi i fëmijës janë të ndryshëm. </w:t>
      </w:r>
    </w:p>
    <w:p w:rsidR="00FA2663" w:rsidRPr="002A6496" w:rsidRDefault="00FA2663" w:rsidP="00FA2663">
      <w:pPr>
        <w:pStyle w:val="Paragrafi"/>
        <w:rPr>
          <w:lang w:val="sq-AL"/>
        </w:rPr>
      </w:pPr>
      <w:r w:rsidRPr="002A6496">
        <w:rPr>
          <w:lang w:val="sq-AL"/>
        </w:rPr>
        <w:t xml:space="preserve">2. Nëse, gjatë procesit të vlerësimit fillestar, rezulton se fëmija apo familja e fëmijës banon në një bashki apo njësi administrative tjetër, të ndryshme nga ajo ku është identifikuar fëmija, atëherë PMF-ja, në rastet e rrezikut të lartë dhe të menjëhershëm, ndërmerr të gjithë hapat për ofrimin e shërbimit të emergjencës e të vendosjes së masës emergjente të mbrojtjes dhe më pas referon rastin në bashkinë apo njësinë administrative ku ka vendbanimin fëmija, duke i dërguar edhe gjithë dokumentacionin e rastit, të administruar deri në atë kohë. PMF-ja e bashkisë apo njësisë administrative ku ka vendbanimin fëmija do të shërbejë më tej si menaxher rasti për fëmijën në nevojë për mbrojtje. </w:t>
      </w:r>
    </w:p>
    <w:p w:rsidR="00FA2663" w:rsidRPr="002A6496" w:rsidRDefault="00FA2663" w:rsidP="00FA2663">
      <w:pPr>
        <w:pStyle w:val="Paragrafi"/>
        <w:rPr>
          <w:lang w:val="sq-AL"/>
        </w:rPr>
      </w:pPr>
      <w:r w:rsidRPr="002A6496">
        <w:rPr>
          <w:lang w:val="sq-AL"/>
        </w:rPr>
        <w:t xml:space="preserve">3. PMF-ja/NJMF-ja bëjnë referimin e rastit te PMF-ja/NJMF-ja përkatëse, ku do të ketë vendqëndrimin fëmija kur, gjatë procesit të identifikimit, vlerësimit të plotë dhe marrjes së një mase mbrojtjeje fëmija vendoset në përkujdesje alternative në një institucion, të afërm apo person, të cilët ndodhen në një territor të ndryshëm nga ai i bashkisë apo njësisë administrative nga ajo ku është identifikuar fëmija. </w:t>
      </w:r>
    </w:p>
    <w:p w:rsidR="00FA2663" w:rsidRPr="002A6496" w:rsidRDefault="00FA2663" w:rsidP="00FA2663">
      <w:pPr>
        <w:pStyle w:val="Paragrafi"/>
        <w:rPr>
          <w:spacing w:val="-4"/>
          <w:lang w:val="sq-AL"/>
        </w:rPr>
      </w:pPr>
      <w:r w:rsidRPr="002A6496">
        <w:rPr>
          <w:spacing w:val="-4"/>
          <w:lang w:val="sq-AL"/>
        </w:rPr>
        <w:t>Në çdo rast, së bashku me referimin e rastit, PMF-ja dërgon edhe një kopje të dokumentacionit përkatës të vlerësimit fillestar dhe të identifikimit. PMF-ja e bashkisë apo njësisë administrative ku ka vendqëndrimin fëmija do të shërbejë, më tej, si menaxher rasti për fëmijën në nevojë për mbrojtje.</w:t>
      </w:r>
    </w:p>
    <w:p w:rsidR="00FA2663" w:rsidRPr="002A6496" w:rsidRDefault="00FA2663" w:rsidP="00FA2663">
      <w:pPr>
        <w:pStyle w:val="Paragrafi"/>
        <w:rPr>
          <w:spacing w:val="-4"/>
          <w:lang w:val="sq-AL"/>
        </w:rPr>
      </w:pPr>
      <w:r w:rsidRPr="002A6496">
        <w:rPr>
          <w:spacing w:val="-4"/>
          <w:lang w:val="sq-AL"/>
        </w:rPr>
        <w:t xml:space="preserve">4. Pas referimit të rasteve të përmendura në pikat 2 e 3, PMF-ja/NJMF-ja, e cila shërben si menaxher rasti, merr masat e duhura për vazhdimin e procesit për mbrojtjen e fëmijës, sipas këtij vendimi, bazuar në dokumentacionin e dërguar nga PMF-ja/NJMF-ja referuese. Në çdo rast, PMF-ja kontakton fëmijën brenda 5 ditëve, pas referimit të rastit nga PMF-ja/NJMF-ja referuese. </w:t>
      </w:r>
    </w:p>
    <w:p w:rsidR="00FA2663" w:rsidRPr="002A6496" w:rsidRDefault="00FA2663" w:rsidP="00FA2663">
      <w:pPr>
        <w:pStyle w:val="Paragrafi"/>
        <w:rPr>
          <w:lang w:val="sq-AL"/>
        </w:rPr>
      </w:pPr>
      <w:r w:rsidRPr="002A6496">
        <w:rPr>
          <w:lang w:val="sq-AL"/>
        </w:rPr>
        <w:t xml:space="preserve">5. PMF-ja/NJMF-ja referuese bashkëpunon me PMF-në/NJMF-në ku ka vendbanimin apo vendqëndrimin fëmija, në lidhje me ndjekjen e procedurave gjyqësore për konfirmimin e masës së mbrojtjes apo të vendosjes në kujdestari, si edhe për çdo informacion apo dokumentacion që kërkohet nga PMF-ja/NJMF-ja, e cila menaxhon rastin pas referimit. </w:t>
      </w:r>
    </w:p>
    <w:p w:rsidR="00FA2663" w:rsidRPr="002A6496" w:rsidRDefault="00FA2663" w:rsidP="00FA2663">
      <w:pPr>
        <w:pStyle w:val="Paragrafi"/>
        <w:rPr>
          <w:lang w:val="sq-AL"/>
        </w:rPr>
      </w:pPr>
      <w:r w:rsidRPr="002A6496">
        <w:rPr>
          <w:lang w:val="sq-AL"/>
        </w:rPr>
        <w:t xml:space="preserve">6. Nëse, për arsye të ndryshme, fëmija kalon një pjesë të kohës ose kryen aktivitete të ndryshme në territorin e bashkisë apo të njësisë administrative ku është identifikuar ose në një bashki apo njësi administrative tjetër, atëherë PMF-ja/NJMF-ja e bashkisë/njësisë adminis-trative ku ka vendbanimin apo vendqëndrimin fëmija, sipas pikave 1 e 2 të këtij neni, bashkëpunon me PMF-në/NJMF-në përkatëse për të realizuar një Plan Individual Mbrojtjeje të përbashkët. </w:t>
      </w:r>
    </w:p>
    <w:p w:rsidR="00FA2663" w:rsidRPr="002A6496" w:rsidRDefault="00FA2663" w:rsidP="00FA2663">
      <w:pPr>
        <w:pStyle w:val="Paragrafi"/>
        <w:rPr>
          <w:lang w:val="sq-AL"/>
        </w:rPr>
      </w:pPr>
      <w:r w:rsidRPr="002A6496">
        <w:rPr>
          <w:lang w:val="sq-AL"/>
        </w:rPr>
        <w:t xml:space="preserve">Në këto raste, PMF-ja/NJMF-ja fton në mbledhjen e GTN-së edhe PMF-në/NJMF-në e bashkisë apo njësisë administrative tjetër, me qëllim koordinimin dhe ndarjen e detyrave për zbatimin e PIM-it. </w:t>
      </w:r>
    </w:p>
    <w:p w:rsidR="00FA2663" w:rsidRPr="002A6496" w:rsidRDefault="00FA2663" w:rsidP="00FA2663">
      <w:pPr>
        <w:pStyle w:val="Hapesira7"/>
        <w:rPr>
          <w:sz w:val="18"/>
          <w:lang w:val="sq-AL"/>
        </w:rPr>
      </w:pPr>
    </w:p>
    <w:p w:rsidR="00FA2663" w:rsidRPr="002A6496" w:rsidRDefault="00FA2663" w:rsidP="00FA2663">
      <w:pPr>
        <w:pStyle w:val="NeniNr"/>
        <w:rPr>
          <w:lang w:val="sq-AL"/>
        </w:rPr>
      </w:pPr>
      <w:r w:rsidRPr="002A6496">
        <w:rPr>
          <w:lang w:val="sq-AL"/>
        </w:rPr>
        <w:t>Neni 14</w:t>
      </w:r>
    </w:p>
    <w:p w:rsidR="00FA2663" w:rsidRPr="002A6496" w:rsidRDefault="00FA2663" w:rsidP="00FA2663">
      <w:pPr>
        <w:pStyle w:val="NeniNr"/>
        <w:rPr>
          <w:b/>
          <w:lang w:val="sq-AL"/>
        </w:rPr>
      </w:pPr>
      <w:r w:rsidRPr="002A6496">
        <w:rPr>
          <w:b/>
          <w:lang w:val="sq-AL"/>
        </w:rPr>
        <w:t>Transferimi i rastit të fëmijës në nevojë për mbrojtje</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PMF-të/NJMF-të transferojnë rastin te PMF-të/NJMF-të e një bashkie apo njësie administrative tjetër kur prezumohet se fëmija do të zhvendoset apo është zhvendosur me vendbanim apo vendqëndrim në territorin e një bashkie apo njësie administrative të ndryshme nga ajo që ka bërë identifikimin e rastit dhe ekzistojnë premisat që fëmija të qëndrojë në mënyrë të përhershme apo për një kohë relativisht të gjatë në të. Në këto raste PMF-ja/NJMF-ja referuese dërgon kopje të dosjes së fëmijës te PMF-ja/NJMF-ja pritëse dhe e konsideron rastin të mbyllur. </w:t>
      </w:r>
    </w:p>
    <w:p w:rsidR="00FA2663" w:rsidRPr="002A6496" w:rsidRDefault="00FA2663" w:rsidP="00FA2663">
      <w:pPr>
        <w:pStyle w:val="Paragrafi"/>
        <w:rPr>
          <w:lang w:val="sq-AL"/>
        </w:rPr>
      </w:pPr>
      <w:r w:rsidRPr="002A6496">
        <w:rPr>
          <w:lang w:val="sq-AL"/>
        </w:rPr>
        <w:t xml:space="preserve">2. Në çdo rast, nëse fëmija kthehet përsëri në bashkinë apo njësinë administrative të mëparshme, atëherë PMF-ja/NJMF-ja pritëse referon rastin sërish për transferim ose kërkon bashkëpunim në menaxhim në bashkinë/njësinë administrative ku ndodhet fëmija, duke përcjellë edhe dosjen e dokumentacionin e administruar për fëmijën. </w:t>
      </w:r>
    </w:p>
    <w:p w:rsidR="00FA2663" w:rsidRPr="002A6496" w:rsidRDefault="00FA2663" w:rsidP="00FA2663">
      <w:pPr>
        <w:pStyle w:val="Hapesira7"/>
        <w:rPr>
          <w:sz w:val="6"/>
          <w:lang w:val="sq-AL"/>
        </w:rPr>
      </w:pPr>
    </w:p>
    <w:p w:rsidR="00FA2663" w:rsidRPr="002A6496" w:rsidRDefault="00FA2663" w:rsidP="00FA2663">
      <w:pPr>
        <w:pStyle w:val="NeniNr"/>
        <w:rPr>
          <w:lang w:val="sq-AL"/>
        </w:rPr>
      </w:pPr>
      <w:r w:rsidRPr="002A6496">
        <w:rPr>
          <w:lang w:val="sq-AL"/>
        </w:rPr>
        <w:t>Neni 15</w:t>
      </w:r>
    </w:p>
    <w:p w:rsidR="00FA2663" w:rsidRPr="002A6496" w:rsidRDefault="00FA2663" w:rsidP="00FA2663">
      <w:pPr>
        <w:pStyle w:val="NeniNr"/>
        <w:rPr>
          <w:b/>
          <w:lang w:val="sq-AL"/>
        </w:rPr>
      </w:pPr>
      <w:r w:rsidRPr="002A6496">
        <w:rPr>
          <w:b/>
          <w:lang w:val="sq-AL"/>
        </w:rPr>
        <w:t xml:space="preserve">Mbyllja e rastit </w:t>
      </w:r>
    </w:p>
    <w:p w:rsidR="00FA2663" w:rsidRPr="002A6496" w:rsidRDefault="00FA2663" w:rsidP="00FA2663">
      <w:pPr>
        <w:pStyle w:val="Hapesira7"/>
        <w:rPr>
          <w:lang w:val="sq-AL"/>
        </w:rPr>
      </w:pPr>
    </w:p>
    <w:p w:rsidR="00FA2663" w:rsidRPr="002A6496" w:rsidRDefault="00FA2663" w:rsidP="00FA2663">
      <w:pPr>
        <w:pStyle w:val="Paragrafi"/>
        <w:rPr>
          <w:lang w:val="sq-AL"/>
        </w:rPr>
      </w:pPr>
      <w:r>
        <w:rPr>
          <w:lang w:val="sq-AL"/>
        </w:rPr>
        <w:t xml:space="preserve">1. </w:t>
      </w:r>
      <w:r w:rsidRPr="002A6496">
        <w:rPr>
          <w:lang w:val="sq-AL"/>
        </w:rPr>
        <w:t xml:space="preserve">PMF-ja raporton te GTN-ja për mbylljen e rastit nëse, pas rishqyrtimit të PIM-it, rezulton se: </w:t>
      </w:r>
    </w:p>
    <w:p w:rsidR="00FA2663" w:rsidRPr="002A6496" w:rsidRDefault="00FA2663" w:rsidP="00FA2663">
      <w:pPr>
        <w:pStyle w:val="Paragrafi"/>
        <w:rPr>
          <w:lang w:val="sq-AL"/>
        </w:rPr>
      </w:pPr>
      <w:r w:rsidRPr="002A6496">
        <w:rPr>
          <w:lang w:val="sq-AL"/>
        </w:rPr>
        <w:t>a) Veprimet, ndërhyrjet e ndërmarra dhe shërbimet e ofruara sipas planit janë kryer, fëmija është jashtë rrezikut dhe nuk ka shqetësime të tjera për fëmijën;</w:t>
      </w:r>
    </w:p>
    <w:p w:rsidR="00FA2663" w:rsidRPr="002A6496" w:rsidRDefault="00FA2663" w:rsidP="00FA2663">
      <w:pPr>
        <w:pStyle w:val="Paragrafi"/>
        <w:rPr>
          <w:lang w:val="sq-AL"/>
        </w:rPr>
      </w:pPr>
      <w:r w:rsidRPr="002A6496">
        <w:rPr>
          <w:lang w:val="sq-AL"/>
        </w:rPr>
        <w:t>b) Individët kanë mbushur moshën 18 vjeç. Nëse PMF-ja vlerëson se fëmija, i cili ka mbushur moshën 18 vjeç, ka ende nevojë për shërbime, rasti do të referohet për marrjen e shërbimeve të përshtatshme te strukturat që mbulojnë shërbime për këtë grup-moshë dhe në përputhje me nevojat e individit;</w:t>
      </w:r>
    </w:p>
    <w:p w:rsidR="00FA2663" w:rsidRPr="002A6496" w:rsidRDefault="00FA2663" w:rsidP="00FA2663">
      <w:pPr>
        <w:pStyle w:val="Paragrafi"/>
        <w:rPr>
          <w:lang w:val="sq-AL"/>
        </w:rPr>
      </w:pPr>
      <w:r w:rsidRPr="002A6496">
        <w:rPr>
          <w:lang w:val="sq-AL"/>
        </w:rPr>
        <w:t>c) Fëmija vdes;</w:t>
      </w:r>
    </w:p>
    <w:p w:rsidR="00FA2663" w:rsidRPr="002A6496" w:rsidRDefault="00FA2663" w:rsidP="00FA2663">
      <w:pPr>
        <w:pStyle w:val="Paragrafi"/>
        <w:rPr>
          <w:lang w:val="sq-AL"/>
        </w:rPr>
      </w:pPr>
      <w:r w:rsidRPr="002A6496">
        <w:rPr>
          <w:lang w:val="sq-AL"/>
        </w:rPr>
        <w:t xml:space="preserve">ç) Fëmija ka ndryshuar vendbanim ose vendqëndrim dhe dosja e tij është transferuar. </w:t>
      </w:r>
    </w:p>
    <w:p w:rsidR="00FA2663" w:rsidRPr="002A6496" w:rsidRDefault="00FA2663" w:rsidP="00FA2663">
      <w:pPr>
        <w:pStyle w:val="Paragrafi"/>
        <w:rPr>
          <w:lang w:val="sq-AL"/>
        </w:rPr>
      </w:pPr>
      <w:r w:rsidRPr="002A6496">
        <w:rPr>
          <w:lang w:val="sq-AL"/>
        </w:rPr>
        <w:t xml:space="preserve">2. Drejtori i strukturës së shërbimeve shoqërore në bashki miraton mbylljen e rasteve të mësipërme, bazuar në rekomandimin përkatës të PMF-së. </w:t>
      </w:r>
    </w:p>
    <w:p w:rsidR="00FA2663" w:rsidRPr="002A6496" w:rsidRDefault="00FA2663" w:rsidP="00FA2663">
      <w:pPr>
        <w:pStyle w:val="Paragrafi"/>
        <w:rPr>
          <w:lang w:val="sq-AL"/>
        </w:rPr>
      </w:pPr>
      <w:r w:rsidRPr="002A6496">
        <w:rPr>
          <w:lang w:val="sq-AL"/>
        </w:rPr>
        <w:t xml:space="preserve">3. PMF-ja, në çdo rast, plotëson formularin për mbylljen e rastit (aneksi nr. 9), i cili bëhet pjesë e dosjes individuale të rastit.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16</w:t>
      </w:r>
    </w:p>
    <w:p w:rsidR="00FA2663" w:rsidRPr="002A6496" w:rsidRDefault="00FA2663" w:rsidP="00FA2663">
      <w:pPr>
        <w:pStyle w:val="NeniNr"/>
        <w:rPr>
          <w:b/>
          <w:lang w:val="sq-AL"/>
        </w:rPr>
      </w:pPr>
      <w:r w:rsidRPr="002A6496">
        <w:rPr>
          <w:b/>
          <w:lang w:val="sq-AL"/>
        </w:rPr>
        <w:t>Mbajtja dhe raportimi i të dhënave</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Të gjitha të dhënat, informacioni, veprimet, ndërhyrjet e ndërmarra, shërbimet e ofruara dhe rezultatet e arritura gjatë procesit të menaxhimit të rastit të fëmijës në nevojë për mbrojtje dokumentohen nga strukturat përkatëse në nivel vendor dhe qendror. </w:t>
      </w:r>
    </w:p>
    <w:p w:rsidR="00FA2663" w:rsidRPr="002A6496" w:rsidRDefault="00FA2663" w:rsidP="00FA2663">
      <w:pPr>
        <w:pStyle w:val="Paragrafi"/>
        <w:rPr>
          <w:lang w:val="sq-AL"/>
        </w:rPr>
      </w:pPr>
      <w:r w:rsidRPr="002A6496">
        <w:rPr>
          <w:lang w:val="sq-AL"/>
        </w:rPr>
        <w:t xml:space="preserve">Të gjitha të dhënat dhe informacioni i përfituar ruhen, përpunohen dhe administrohen në përputhje me ligjin “Për mbrojtjen e të dhënave personale” dhe akteve nënligjore përkatëse, duke zbatuar detyrat dhe procedurat e parashikuara në këtë vendim. </w:t>
      </w:r>
    </w:p>
    <w:p w:rsidR="00FA2663" w:rsidRPr="002A6496" w:rsidRDefault="00FA2663" w:rsidP="00FA2663">
      <w:pPr>
        <w:pStyle w:val="Paragrafi"/>
        <w:rPr>
          <w:spacing w:val="-4"/>
          <w:lang w:val="sq-AL"/>
        </w:rPr>
      </w:pPr>
      <w:r w:rsidRPr="002A6496">
        <w:rPr>
          <w:lang w:val="sq-AL"/>
        </w:rPr>
        <w:t xml:space="preserve">Detyrimi për konfidencialitetin dhe ruajtjen e të dhënave personale shtrihet për të gjithë personat dhe institucionet e përfshira në procesin e menaxhimit të rastit të fëmijës në nevojë për </w:t>
      </w:r>
      <w:r w:rsidRPr="002A6496">
        <w:rPr>
          <w:spacing w:val="-4"/>
          <w:lang w:val="sq-AL"/>
        </w:rPr>
        <w:t>mbrojtje.</w:t>
      </w:r>
    </w:p>
    <w:p w:rsidR="00FA2663" w:rsidRPr="002A6496" w:rsidRDefault="00FA2663" w:rsidP="00FA2663">
      <w:pPr>
        <w:pStyle w:val="Paragrafi"/>
        <w:rPr>
          <w:spacing w:val="-4"/>
          <w:lang w:val="sq-AL"/>
        </w:rPr>
      </w:pPr>
      <w:r w:rsidRPr="002A6496">
        <w:rPr>
          <w:spacing w:val="-4"/>
          <w:lang w:val="sq-AL"/>
        </w:rPr>
        <w:t xml:space="preserve">2. PMF-ja u shpjegon fëmijës dhe anëtarëve të familjes që informacioni që ajo merr, lidhur me identifikimin dhe trajtimin e rastit, nuk mbahet sekret, por regjistrohet në dosjen individuale të fëmijës. Informacioni i marrë përdoret për ndërmarrjen e veprimeve, të ndërhyrjeve dhe dhënien e shërbimeve për fëmijën në nevojë dhe për anëtarët e familjes, duke ruajtur konfidencialitetin ndaj personave të tjerë dhe ndaj publikut në përgjithësi, në përputhje me interesin më të lartë të fëmijës. PMF-ja u shpjegon atyre se informacioni do të ndahet vetëm kur dhe në masën që është e nevojshme për mbrojtjen e fëmijës dhe pasi të jetë informuar fëmija dhe familja. </w:t>
      </w:r>
    </w:p>
    <w:p w:rsidR="00FA2663" w:rsidRPr="002A6496" w:rsidRDefault="00FA2663" w:rsidP="00FA2663">
      <w:pPr>
        <w:pStyle w:val="Paragrafi"/>
        <w:rPr>
          <w:lang w:val="sq-AL"/>
        </w:rPr>
      </w:pPr>
      <w:r w:rsidRPr="002A6496">
        <w:rPr>
          <w:lang w:val="sq-AL"/>
        </w:rPr>
        <w:t xml:space="preserve">3. Çdo anëtar i GTN-së, i përfshirë në menaxhimin e rastit, nënshkruan një deklaratë për ruajtjen e konfidencialitetit në mbledhjen e parë të GTN-së. </w:t>
      </w:r>
    </w:p>
    <w:p w:rsidR="00FA2663" w:rsidRPr="002A6496" w:rsidRDefault="00FA2663" w:rsidP="00FA2663">
      <w:pPr>
        <w:pStyle w:val="Paragrafi"/>
        <w:rPr>
          <w:spacing w:val="-4"/>
          <w:lang w:val="sq-AL"/>
        </w:rPr>
      </w:pPr>
      <w:r w:rsidRPr="002A6496">
        <w:rPr>
          <w:spacing w:val="-4"/>
          <w:lang w:val="sq-AL"/>
        </w:rPr>
        <w:t>4. PMF-ja krijon, për të gjitha rastet në menaxhim, dosjen individuale të fëmijës, e cila mbahet, administrohet dhe ruhet në dosjen individuale:</w:t>
      </w:r>
    </w:p>
    <w:p w:rsidR="00FA2663" w:rsidRPr="00BF1FC3" w:rsidRDefault="00FA2663" w:rsidP="00FA2663">
      <w:pPr>
        <w:pStyle w:val="Paragrafi"/>
        <w:rPr>
          <w:lang w:val="sq-AL"/>
        </w:rPr>
      </w:pPr>
      <w:r w:rsidRPr="002A6496">
        <w:rPr>
          <w:spacing w:val="-4"/>
          <w:lang w:val="sq-AL"/>
        </w:rPr>
        <w:t>a) Të fëmijës, e cila është në format letre dhe përmban nënshkrimet origjinale në dokumentet pë</w:t>
      </w:r>
      <w:r w:rsidRPr="00BF1FC3">
        <w:rPr>
          <w:lang w:val="sq-AL"/>
        </w:rPr>
        <w:t>rkatëse;</w:t>
      </w:r>
    </w:p>
    <w:p w:rsidR="00FA2663" w:rsidRPr="00BF1FC3" w:rsidRDefault="00FA2663" w:rsidP="00FA2663">
      <w:pPr>
        <w:pStyle w:val="Paragrafi"/>
        <w:rPr>
          <w:spacing w:val="-4"/>
          <w:lang w:val="sq-AL"/>
        </w:rPr>
      </w:pPr>
      <w:r w:rsidRPr="00BF1FC3">
        <w:rPr>
          <w:spacing w:val="-4"/>
          <w:lang w:val="sq-AL"/>
        </w:rPr>
        <w:t xml:space="preserve">b) Në format elektronik, e cila përmban të dhëna dhe informacion të përditësuar në formularët elektronikë (Regjistrin Elektronik të Shërbimeve të Kujdesit Shoqëror), sipas formularëve të përcaktuar në këtë vendim, si dhe dokumentet me nënshkrime origjinale të skanuara. </w:t>
      </w:r>
    </w:p>
    <w:p w:rsidR="00FA2663" w:rsidRPr="002A6496" w:rsidRDefault="00FA2663" w:rsidP="00FA2663">
      <w:pPr>
        <w:pStyle w:val="Paragrafi"/>
        <w:rPr>
          <w:spacing w:val="-4"/>
          <w:lang w:val="sq-AL"/>
        </w:rPr>
      </w:pPr>
      <w:r w:rsidRPr="002A6496">
        <w:rPr>
          <w:spacing w:val="-4"/>
          <w:lang w:val="sq-AL"/>
        </w:rPr>
        <w:t xml:space="preserve">5. PMF-ja do të hapë dhe do të administrojë dosjen individuale të fëmijës për të gjitha rastet kur fëmija rezulton në nevojë për mbrojtje dhe është në rrezik të mesëm, të lartë apo të menjëhershëm. </w:t>
      </w:r>
    </w:p>
    <w:p w:rsidR="00FA2663" w:rsidRPr="002A6496" w:rsidRDefault="00FA2663" w:rsidP="00FA2663">
      <w:pPr>
        <w:pStyle w:val="Paragrafi"/>
        <w:rPr>
          <w:lang w:val="sq-AL"/>
        </w:rPr>
      </w:pPr>
      <w:r w:rsidRPr="002A6496">
        <w:rPr>
          <w:lang w:val="sq-AL"/>
        </w:rPr>
        <w:t xml:space="preserve">6. PMF-ja nuk do të hapë dosje individuale të fëmijës në rast se, pas vlerësimit fillestar, rezulton se fëmija nuk është në nevojë për mbrojtje. Në këto raste, PMF-ja do të marrë masa për referimin e fëmijës pranë institucioneve përgjegjëse për ndjekje të situatës apo ofrimin e shërbimit të nevojshëm. Informacioni dhe të dhënat e rastit do të hidhen në regjistrin elektronik të posaçëm. </w:t>
      </w:r>
    </w:p>
    <w:p w:rsidR="00FA2663" w:rsidRPr="002A6496" w:rsidRDefault="00FA2663" w:rsidP="00FA2663">
      <w:pPr>
        <w:pStyle w:val="Paragrafi"/>
        <w:rPr>
          <w:lang w:val="sq-AL"/>
        </w:rPr>
      </w:pPr>
      <w:r w:rsidRPr="002A6496">
        <w:rPr>
          <w:lang w:val="sq-AL"/>
        </w:rPr>
        <w:t xml:space="preserve">7. NJMF-ja merr masa dhe mbikëqyr PMF-në, në lidhje me hedhjen e të dhënave dhe të informacionit për fëmijët në nevojë për mbrojtje në dosjet individuale përkatëse. </w:t>
      </w:r>
    </w:p>
    <w:p w:rsidR="00FA2663" w:rsidRPr="002A6496" w:rsidRDefault="00FA2663" w:rsidP="00FA2663">
      <w:pPr>
        <w:pStyle w:val="Paragrafi"/>
        <w:rPr>
          <w:lang w:val="sq-AL"/>
        </w:rPr>
      </w:pPr>
      <w:r w:rsidRPr="002A6496">
        <w:rPr>
          <w:lang w:val="sq-AL"/>
        </w:rPr>
        <w:t xml:space="preserve">8. NJMF-ja i raporton dy herë në vit, më 30 maj dhe 30 nëntor, drejtorit të strukturës së shërbimeve shoqërore, në lidhje me të dhënat statistikore për situatën e të drejtave dhe mbrojtjes së fëmijëve, bazuar në rezultatet e nxjerra nga regjistri elektronik për fëmijët në nevojë për mbrojtje. Drejtori i strukturës së shërbimeve shoqërore në bashki i paraqet këto rezultate në mbledhjen e Këshillit Bashkiak, ku diskutohet buxheti dhe kërkon përditësimin e fondit për realizimin progresiv të të drejtave të fëmijës, nëse kjo është e nevojshme. </w:t>
      </w:r>
    </w:p>
    <w:p w:rsidR="00FA2663" w:rsidRPr="00BF1FC3" w:rsidRDefault="00FA2663" w:rsidP="00FA2663">
      <w:pPr>
        <w:pStyle w:val="Hapesira7"/>
        <w:rPr>
          <w:lang w:val="sq-AL"/>
        </w:rPr>
      </w:pPr>
    </w:p>
    <w:p w:rsidR="00FA2663" w:rsidRPr="002A6496" w:rsidRDefault="00FA2663" w:rsidP="00FA2663">
      <w:pPr>
        <w:pStyle w:val="NeniNr"/>
        <w:rPr>
          <w:lang w:val="sq-AL"/>
        </w:rPr>
      </w:pPr>
      <w:r w:rsidRPr="002A6496">
        <w:rPr>
          <w:lang w:val="sq-AL"/>
        </w:rPr>
        <w:t>Neni 17</w:t>
      </w:r>
    </w:p>
    <w:p w:rsidR="00FA2663" w:rsidRPr="002A6496" w:rsidRDefault="00FA2663" w:rsidP="00FA2663">
      <w:pPr>
        <w:pStyle w:val="NeniNr"/>
        <w:rPr>
          <w:b/>
          <w:lang w:val="sq-AL"/>
        </w:rPr>
      </w:pPr>
      <w:r w:rsidRPr="002A6496">
        <w:rPr>
          <w:b/>
          <w:lang w:val="sq-AL"/>
        </w:rPr>
        <w:t>Dosja individuale e fëmijës</w:t>
      </w:r>
    </w:p>
    <w:p w:rsidR="00FA2663" w:rsidRPr="00BF1FC3" w:rsidRDefault="00FA2663" w:rsidP="00FA2663">
      <w:pPr>
        <w:pStyle w:val="Hapesira7"/>
        <w:rPr>
          <w:sz w:val="18"/>
          <w:lang w:val="sq-AL"/>
        </w:rPr>
      </w:pPr>
    </w:p>
    <w:p w:rsidR="00FA2663" w:rsidRPr="002A6496" w:rsidRDefault="00FA2663" w:rsidP="00FA2663">
      <w:pPr>
        <w:pStyle w:val="Paragrafi"/>
        <w:rPr>
          <w:lang w:val="sq-AL"/>
        </w:rPr>
      </w:pPr>
      <w:r w:rsidRPr="002A6496">
        <w:rPr>
          <w:lang w:val="sq-AL"/>
        </w:rPr>
        <w:t xml:space="preserve">1. Dosjes individuale të fëmijës në nevojë për mbrojtje i caktohet numri individual, i cili është numri identifikues i fëmijës përgjatë gjithë procesit të menaxhimit të rastit. </w:t>
      </w:r>
    </w:p>
    <w:p w:rsidR="00FA2663" w:rsidRPr="002A6496" w:rsidRDefault="00FA2663" w:rsidP="00FA2663">
      <w:pPr>
        <w:pStyle w:val="Paragrafi"/>
        <w:rPr>
          <w:lang w:val="sq-AL"/>
        </w:rPr>
      </w:pPr>
      <w:r w:rsidRPr="002A6496">
        <w:rPr>
          <w:lang w:val="sq-AL"/>
        </w:rPr>
        <w:t>2. Dosja individuale përmban:</w:t>
      </w:r>
    </w:p>
    <w:p w:rsidR="00FA2663" w:rsidRPr="002A6496" w:rsidRDefault="00FA2663" w:rsidP="00FA2663">
      <w:pPr>
        <w:pStyle w:val="Paragrafi"/>
        <w:rPr>
          <w:lang w:val="sq-AL"/>
        </w:rPr>
      </w:pPr>
      <w:r w:rsidRPr="002A6496">
        <w:rPr>
          <w:lang w:val="sq-AL"/>
        </w:rPr>
        <w:t xml:space="preserve">- Aneksin 1. Formulari për identifikimin proaktiv; </w:t>
      </w:r>
    </w:p>
    <w:p w:rsidR="00FA2663" w:rsidRPr="002A6496" w:rsidRDefault="00FA2663" w:rsidP="00FA2663">
      <w:pPr>
        <w:pStyle w:val="Paragrafi"/>
        <w:rPr>
          <w:lang w:val="sq-AL"/>
        </w:rPr>
      </w:pPr>
      <w:r w:rsidRPr="002A6496">
        <w:rPr>
          <w:lang w:val="sq-AL"/>
        </w:rPr>
        <w:t>- Aneksin 2. Formulari i raportimit të fëmijës në nevojë për mbrojtje;</w:t>
      </w:r>
    </w:p>
    <w:p w:rsidR="00FA2663" w:rsidRPr="002A6496" w:rsidRDefault="00FA2663" w:rsidP="00FA2663">
      <w:pPr>
        <w:pStyle w:val="Paragrafi"/>
        <w:rPr>
          <w:lang w:val="sq-AL"/>
        </w:rPr>
      </w:pPr>
      <w:r w:rsidRPr="002A6496">
        <w:rPr>
          <w:lang w:val="sq-AL"/>
        </w:rPr>
        <w:t xml:space="preserve">- Aneksin 3. Formulari i vlerësimit fillestar; </w:t>
      </w:r>
    </w:p>
    <w:p w:rsidR="00FA2663" w:rsidRPr="002A6496" w:rsidRDefault="00FA2663" w:rsidP="00FA2663">
      <w:pPr>
        <w:pStyle w:val="Paragrafi"/>
        <w:rPr>
          <w:lang w:val="sq-AL"/>
        </w:rPr>
      </w:pPr>
      <w:r w:rsidRPr="002A6496">
        <w:rPr>
          <w:lang w:val="sq-AL"/>
        </w:rPr>
        <w:t xml:space="preserve">- Aneksin 4. Formulari për vizitat në shtëpi dhe vëzhgime; </w:t>
      </w:r>
    </w:p>
    <w:p w:rsidR="00FA2663" w:rsidRPr="002A6496" w:rsidRDefault="00FA2663" w:rsidP="00FA2663">
      <w:pPr>
        <w:pStyle w:val="Paragrafi"/>
        <w:rPr>
          <w:lang w:val="sq-AL"/>
        </w:rPr>
      </w:pPr>
      <w:r w:rsidRPr="002A6496">
        <w:rPr>
          <w:lang w:val="sq-AL"/>
        </w:rPr>
        <w:t>- Aneksin 5. Formulari i intervistimit;</w:t>
      </w:r>
    </w:p>
    <w:p w:rsidR="00FA2663" w:rsidRPr="002A6496" w:rsidRDefault="00FA2663" w:rsidP="00FA2663">
      <w:pPr>
        <w:pStyle w:val="Paragrafi"/>
        <w:rPr>
          <w:lang w:val="sq-AL"/>
        </w:rPr>
      </w:pPr>
      <w:r w:rsidRPr="002A6496">
        <w:rPr>
          <w:lang w:val="sq-AL"/>
        </w:rPr>
        <w:t xml:space="preserve">- Aneksin 6. Formulari i vlerësimit dhe analiza e rrezikut; </w:t>
      </w:r>
    </w:p>
    <w:p w:rsidR="00FA2663" w:rsidRPr="002A6496" w:rsidRDefault="00FA2663" w:rsidP="00FA2663">
      <w:pPr>
        <w:pStyle w:val="Paragrafi"/>
        <w:rPr>
          <w:lang w:val="sq-AL"/>
        </w:rPr>
      </w:pPr>
      <w:r w:rsidRPr="002A6496">
        <w:rPr>
          <w:lang w:val="sq-AL"/>
        </w:rPr>
        <w:t xml:space="preserve">- Aneksin 7. Formulari i PIM-it; </w:t>
      </w:r>
    </w:p>
    <w:p w:rsidR="00FA2663" w:rsidRPr="002A6496" w:rsidRDefault="00FA2663" w:rsidP="00FA2663">
      <w:pPr>
        <w:pStyle w:val="Paragrafi"/>
        <w:rPr>
          <w:lang w:val="sq-AL"/>
        </w:rPr>
      </w:pPr>
      <w:r w:rsidRPr="002A6496">
        <w:rPr>
          <w:lang w:val="sq-AL"/>
        </w:rPr>
        <w:t>- Aneksin 8. Formulari i shqyrtimit të progresit dhe PIM-i i rishikuar;</w:t>
      </w:r>
    </w:p>
    <w:p w:rsidR="00FA2663" w:rsidRPr="002A6496" w:rsidRDefault="00FA2663" w:rsidP="00FA2663">
      <w:pPr>
        <w:pStyle w:val="Paragrafi"/>
        <w:rPr>
          <w:lang w:val="sq-AL"/>
        </w:rPr>
      </w:pPr>
      <w:r w:rsidRPr="002A6496">
        <w:rPr>
          <w:lang w:val="sq-AL"/>
        </w:rPr>
        <w:t>- Aneksin 9. Formulari i mbylljes së rastit;</w:t>
      </w:r>
    </w:p>
    <w:p w:rsidR="00FA2663" w:rsidRPr="002A6496" w:rsidRDefault="00FA2663" w:rsidP="00FA2663">
      <w:pPr>
        <w:pStyle w:val="Paragrafi"/>
        <w:rPr>
          <w:lang w:val="sq-AL"/>
        </w:rPr>
      </w:pPr>
      <w:r w:rsidRPr="002A6496">
        <w:rPr>
          <w:lang w:val="sq-AL"/>
        </w:rPr>
        <w:t xml:space="preserve">- Aneksin 10. Procesverbali për marrjen e fëmijës në mbrojtje të menjëhershme; </w:t>
      </w:r>
    </w:p>
    <w:p w:rsidR="00FA2663" w:rsidRPr="002A6496" w:rsidRDefault="00FA2663" w:rsidP="00FA2663">
      <w:pPr>
        <w:pStyle w:val="Paragrafi"/>
        <w:rPr>
          <w:lang w:val="sq-AL"/>
        </w:rPr>
      </w:pPr>
      <w:r w:rsidRPr="002A6496">
        <w:rPr>
          <w:lang w:val="sq-AL"/>
        </w:rPr>
        <w:t>- Aneksin 11. Formulari i miratimit për ndarjen e informacionit;</w:t>
      </w:r>
    </w:p>
    <w:p w:rsidR="00FA2663" w:rsidRPr="00BF1FC3" w:rsidRDefault="00FA2663" w:rsidP="00FA2663">
      <w:pPr>
        <w:pStyle w:val="Paragrafi"/>
        <w:rPr>
          <w:lang w:val="sq-AL"/>
        </w:rPr>
      </w:pPr>
      <w:r w:rsidRPr="002A6496">
        <w:rPr>
          <w:lang w:val="sq-AL"/>
        </w:rPr>
        <w:t xml:space="preserve">- </w:t>
      </w:r>
      <w:r w:rsidRPr="00BF1FC3">
        <w:rPr>
          <w:lang w:val="sq-AL"/>
        </w:rPr>
        <w:t>Aneksin 12. Formulari “Fletë të ditarit”, në të cilin pasqyrohen në mënyrë të detajuar datat dhe orët e të gjitha kontakteve me familjen/ fëmijën ose me anëtarët e GTN-së, përfshirë përmbledhjet e diskutimeve, të takimeve dhe vizitave në shtëpi;</w:t>
      </w:r>
    </w:p>
    <w:p w:rsidR="00FA2663" w:rsidRDefault="00FA2663" w:rsidP="00FA2663">
      <w:pPr>
        <w:pStyle w:val="Paragrafi"/>
        <w:rPr>
          <w:lang w:val="sq-AL"/>
        </w:rPr>
      </w:pPr>
      <w:r w:rsidRPr="00BF1FC3">
        <w:rPr>
          <w:lang w:val="sq-AL"/>
        </w:rPr>
        <w:t>- Informacione të tjera të rëndësishme, si certifikata e lindjes, vendimet gjyqësore etj.;</w:t>
      </w:r>
    </w:p>
    <w:p w:rsidR="00FA2663" w:rsidRPr="002A6496" w:rsidRDefault="00FA2663" w:rsidP="00FA2663">
      <w:pPr>
        <w:pStyle w:val="Paragrafi"/>
        <w:rPr>
          <w:lang w:val="sq-AL"/>
        </w:rPr>
      </w:pPr>
      <w:r w:rsidRPr="00BF1FC3">
        <w:rPr>
          <w:lang w:val="sq-AL"/>
        </w:rPr>
        <w:t>- Procesverbale të shërbimeve, procesverbale</w:t>
      </w:r>
      <w:r w:rsidRPr="002A6496">
        <w:rPr>
          <w:lang w:val="sq-AL"/>
        </w:rPr>
        <w:t xml:space="preserve"> të marrjes në mbrojtje dhe kthimit të fëmijës në familje. </w:t>
      </w:r>
    </w:p>
    <w:p w:rsidR="00FA2663" w:rsidRPr="002A6496" w:rsidRDefault="00FA2663" w:rsidP="00FA2663">
      <w:pPr>
        <w:pStyle w:val="Paragrafi"/>
        <w:rPr>
          <w:lang w:val="sq-AL"/>
        </w:rPr>
      </w:pPr>
      <w:r w:rsidRPr="002A6496">
        <w:rPr>
          <w:lang w:val="sq-AL"/>
        </w:rPr>
        <w:t xml:space="preserve">3. Të dhënat në format letre ruhen në një mjedis të sigurt, të aksesueshëm vetëm nga PMF-ja. Të gjithë formularët e plotësuar me dorë duhet të plotësohen me stilolaps dhe jo me laps, duke përdorur shkrim të qartë e të kuptueshëm për një lexues tjetër. </w:t>
      </w:r>
    </w:p>
    <w:p w:rsidR="00FA2663" w:rsidRPr="002A6496" w:rsidRDefault="00FA2663" w:rsidP="00FA2663">
      <w:pPr>
        <w:pStyle w:val="Paragrafi"/>
        <w:rPr>
          <w:lang w:val="sq-AL"/>
        </w:rPr>
      </w:pPr>
      <w:r w:rsidRPr="002A6496">
        <w:rPr>
          <w:lang w:val="sq-AL"/>
        </w:rPr>
        <w:t>4. PMF-ja merr masa të plotësojë sa më shpejt të jetë e mundur dhe, në çdo rast, jo më vonë se 15 ditë, dosjen individuale të fëmijës.</w:t>
      </w:r>
    </w:p>
    <w:p w:rsidR="00FA2663" w:rsidRDefault="00FA2663" w:rsidP="00FA2663">
      <w:pPr>
        <w:pStyle w:val="NeniNr"/>
        <w:keepNext w:val="0"/>
        <w:rPr>
          <w:lang w:val="sq-AL"/>
        </w:rPr>
      </w:pPr>
    </w:p>
    <w:p w:rsidR="00FA2663" w:rsidRPr="002A6496" w:rsidRDefault="00FA2663" w:rsidP="00FA2663">
      <w:pPr>
        <w:pStyle w:val="NeniNr"/>
        <w:keepNext w:val="0"/>
        <w:rPr>
          <w:lang w:val="sq-AL"/>
        </w:rPr>
      </w:pPr>
      <w:r w:rsidRPr="002A6496">
        <w:rPr>
          <w:lang w:val="sq-AL"/>
        </w:rPr>
        <w:t>KREU III</w:t>
      </w:r>
    </w:p>
    <w:p w:rsidR="00FA2663" w:rsidRPr="002A6496" w:rsidRDefault="00FA2663" w:rsidP="00FA2663">
      <w:pPr>
        <w:pStyle w:val="NeniNr"/>
        <w:rPr>
          <w:lang w:val="sq-AL"/>
        </w:rPr>
      </w:pPr>
      <w:r w:rsidRPr="002A6496">
        <w:rPr>
          <w:lang w:val="sq-AL"/>
        </w:rPr>
        <w:t>ZBATIMI I MASAVE TË MBROJTJES</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18</w:t>
      </w:r>
    </w:p>
    <w:p w:rsidR="00FA2663" w:rsidRPr="002A6496" w:rsidRDefault="00FA2663" w:rsidP="00FA2663">
      <w:pPr>
        <w:pStyle w:val="NeniNr"/>
        <w:rPr>
          <w:b/>
          <w:lang w:val="sq-AL"/>
        </w:rPr>
      </w:pPr>
      <w:r w:rsidRPr="002A6496">
        <w:rPr>
          <w:b/>
          <w:lang w:val="sq-AL"/>
        </w:rPr>
        <w:t>Masa emergjente e mbrojtjes</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PMF-ja njofton menjëherë drejtorin e strukturës përgjegjëse për shërbimet shoqërore në bashki, inicion procesin për mbrojtjen e menjëhershme të fëmijës dhe vendosjen e masës emergjente të mbrojtjes nëse, pas referimit apo gjatë vlerësimit fillestar, rezulton se fëmija është: </w:t>
      </w:r>
    </w:p>
    <w:p w:rsidR="00FA2663" w:rsidRPr="002A6496" w:rsidRDefault="00FA2663" w:rsidP="00FA2663">
      <w:pPr>
        <w:pStyle w:val="Paragrafi"/>
        <w:rPr>
          <w:lang w:val="sq-AL"/>
        </w:rPr>
      </w:pPr>
      <w:r w:rsidRPr="002A6496">
        <w:rPr>
          <w:lang w:val="sq-AL"/>
        </w:rPr>
        <w:t xml:space="preserve">a) Në situatë të rrezikut të lartë dhe të menjëhershëm, për shkak të abuzimit, shfrytëzimit, neglizhimit apo çdo forme tjetër dhune dhe për të cilin punonjësi i mbrojtjes së fëmijës dhe strukturat e Policisë së Shtetit apo të prokurorisë kanë dyshime ose fakte se familja apo mjedisi ku qëndron fëmija nuk është i sigurt për të; </w:t>
      </w:r>
    </w:p>
    <w:p w:rsidR="00FA2663" w:rsidRPr="002A6496" w:rsidRDefault="00FA2663" w:rsidP="00FA2663">
      <w:pPr>
        <w:pStyle w:val="Paragrafi"/>
        <w:rPr>
          <w:lang w:val="sq-AL"/>
        </w:rPr>
      </w:pPr>
      <w:r w:rsidRPr="002A6496">
        <w:rPr>
          <w:lang w:val="sq-AL"/>
        </w:rPr>
        <w:t>b) Braktisur që në lindje nga prindërit ose është më i vogël se 16 vjeç dhe gjendet i braktisur në çdo lloj mjedisi;</w:t>
      </w:r>
    </w:p>
    <w:p w:rsidR="00FA2663" w:rsidRPr="002A6496" w:rsidRDefault="00FA2663" w:rsidP="00FA2663">
      <w:pPr>
        <w:pStyle w:val="Paragrafi"/>
        <w:rPr>
          <w:lang w:val="sq-AL"/>
        </w:rPr>
      </w:pPr>
      <w:r w:rsidRPr="002A6496">
        <w:rPr>
          <w:lang w:val="sq-AL"/>
        </w:rPr>
        <w:t xml:space="preserve">c) Pa përkujdesje prindëror, pasi prindërit e tij janë arrestuar, shtruar në spital ose ndodhen në situata të tilla, për shkak të të cilave ata nuk mund të ushtrojnë përgjegjësinë e tyre prindërore. </w:t>
      </w:r>
    </w:p>
    <w:p w:rsidR="00FA2663" w:rsidRDefault="00FA2663" w:rsidP="00FA2663">
      <w:pPr>
        <w:pStyle w:val="Paragrafi"/>
        <w:rPr>
          <w:lang w:val="sq-AL"/>
        </w:rPr>
      </w:pPr>
      <w:r w:rsidRPr="002A6496">
        <w:rPr>
          <w:lang w:val="sq-AL"/>
        </w:rPr>
        <w:t xml:space="preserve">2. Në rastet kur përmbushen kushtet e pikës 1, PMF-ja, fillimisht, merr masa për garantimin e sigurisë fizike të fëmijës dhe vendosjen e tij në përkujdesje alternative. Për këtë, PMF-ja vlerëson, së pari, mundësinë për vendosjen e fëmijës pranë një të afërmi ose një familjeje kujdestare dhe, nëse kjo nuk është e mundur, identifikon e njofton shërbimin e strehimit emergjent më të përshtatshëm për fëmijën. </w:t>
      </w:r>
    </w:p>
    <w:p w:rsidR="00FA2663" w:rsidRPr="002A6496" w:rsidRDefault="00FA2663" w:rsidP="00FA2663">
      <w:pPr>
        <w:pStyle w:val="Paragrafi"/>
        <w:rPr>
          <w:lang w:val="sq-AL"/>
        </w:rPr>
      </w:pPr>
      <w:r w:rsidRPr="002A6496">
        <w:rPr>
          <w:lang w:val="sq-AL"/>
        </w:rPr>
        <w:t xml:space="preserve">3. PMF-ja merr masa për të shoqëruar fëmijën te personi i afërm, familja kujdestare apo shërbimi i strehimit emergjent për fëmijë. Në çdo rast, PMF-ja dhe personi apo përfaqësuesi i institucionit ku vendoset fëmija nënshkruajnë procesverbalin për marrjen e fëmijës në mbrojtje të menjëhershme (aneksi nr. 10), i cili përmban arsyet për marrjen e këtij vendimi. PMF-ja i shpjegon personit/institucionit detyrat që ai ka për të garantuar sigurinë dhe përkujdesjen për mirëqenien e fëmijës. Në rastet kur vlerësohet e nevojshme dhe rrethanat e rastit e kërkojnë për shkak të kushteve të emergjencës, PMF-ja shoqërohet nga punonjësi i policisë. </w:t>
      </w:r>
    </w:p>
    <w:p w:rsidR="00FA2663" w:rsidRPr="002A6496" w:rsidRDefault="00FA2663" w:rsidP="00FA2663">
      <w:pPr>
        <w:pStyle w:val="Paragrafi"/>
        <w:rPr>
          <w:lang w:val="sq-AL"/>
        </w:rPr>
      </w:pPr>
      <w:r w:rsidRPr="002A6496">
        <w:rPr>
          <w:lang w:val="sq-AL"/>
        </w:rPr>
        <w:t xml:space="preserve">4. PMF-ja, pasi ka garantuar fillimisht sigurinë fizike të fëmijës, i propozon drejtorit të strukturës së shërbimeve shoqërore në bashki marrjen e masës emergjente të mbrojtjes. PMF-ja bazohet në të dhënat e administruara në formularin e referimit për mbrojtjen e fëmijës, intervistën e kryer me fëmijën dhe/ose persona të tjerë, të cilët kanë dijeni për ngjarjen, procesverbalin për marrjen në mbrojtje të fëmijës në rrezik të menjëhershëm dhe dërgon kopje të këtyre dokumenteve bashkëngjitur propozimit për marrjen e masës emergjente të mbrojtjes. Në rast se fëmija është mbi 14 vjeç, PMF-ja dërgon edhe miratimin me shkrim të fëmijës, sipas aneksit nr. 10, për masën emergjente të mbrojtjes. Në rastet kur fëmija nuk është në gjendje të shkruajë, për shkak të aftësisë së kufizuar apo nivelit arsimor, atëherë miratimi i fëmijës bëhet nëpërmjet regjistrimit audio. </w:t>
      </w:r>
    </w:p>
    <w:p w:rsidR="00FA2663" w:rsidRPr="002A6496" w:rsidRDefault="00FA2663" w:rsidP="00FA2663">
      <w:pPr>
        <w:pStyle w:val="Paragrafi"/>
        <w:rPr>
          <w:lang w:val="sq-AL"/>
        </w:rPr>
      </w:pPr>
      <w:r w:rsidRPr="002A6496">
        <w:rPr>
          <w:lang w:val="sq-AL"/>
        </w:rPr>
        <w:t xml:space="preserve">5. Drejtori i strukturës përgjegjëse për shërbimet shoqërore miraton masën emergjente të mbrojtjes brenda 24 orëve nga identifikimi i fëmijës në nevojë për mbrojtje. Drejtori nuk e miraton masën emergjente nëse gjatë kësaj kohe janë verifikuar kushtet për rikthimin e fëmijës në familje dhe rrethanat që çuan në vlerësimin e rrezikut emergjent nuk janë më të vlefshme. </w:t>
      </w:r>
    </w:p>
    <w:p w:rsidR="00FA2663" w:rsidRPr="002A6496" w:rsidRDefault="00FA2663" w:rsidP="00FA2663">
      <w:pPr>
        <w:pStyle w:val="Paragrafi"/>
        <w:rPr>
          <w:lang w:val="sq-AL"/>
        </w:rPr>
      </w:pPr>
      <w:r w:rsidRPr="002A6496">
        <w:rPr>
          <w:lang w:val="sq-AL"/>
        </w:rPr>
        <w:t xml:space="preserve">6. PMF-ja lajmëron prindin apo kujdestarin, në lidhje me vendimin për marrjen e masës emergjente të mbrojtjes dhe pasojën e saj për mosushtrimin e përgjegjësisë prindërore nga ana e tyre, për sa kohë zgjat masa e mbrojtjes. PMF-ja nuk i tregon prindit vendndodhjen e fëmijës. </w:t>
      </w:r>
    </w:p>
    <w:p w:rsidR="00FA2663" w:rsidRPr="002A6496" w:rsidRDefault="00FA2663" w:rsidP="00FA2663">
      <w:pPr>
        <w:pStyle w:val="Paragrafi"/>
        <w:rPr>
          <w:lang w:val="sq-AL"/>
        </w:rPr>
      </w:pPr>
      <w:r w:rsidRPr="002A6496">
        <w:rPr>
          <w:lang w:val="sq-AL"/>
        </w:rPr>
        <w:t xml:space="preserve">PMF-ja informon fëmijën, prindërit e fëmijës, të afërmit e tij dhe çdo person tjetër që ka një interes të ligjshëm për të drejtën e tyre për të paraqitur ankim në gjykatë brenda 5 ditëve nga marrja e masës së mbrojtjes nga drejtori i strukturës përgjegjëse për shërbimet shoqërore. </w:t>
      </w:r>
    </w:p>
    <w:p w:rsidR="00FA2663" w:rsidRPr="002A6496" w:rsidRDefault="00FA2663" w:rsidP="00FA2663">
      <w:pPr>
        <w:pStyle w:val="Paragrafi"/>
        <w:rPr>
          <w:lang w:val="sq-AL"/>
        </w:rPr>
      </w:pPr>
      <w:r w:rsidRPr="002A6496">
        <w:rPr>
          <w:lang w:val="sq-AL"/>
        </w:rPr>
        <w:t xml:space="preserve">7. Punonjësi i mbrojtjes së fëmijës: </w:t>
      </w:r>
    </w:p>
    <w:p w:rsidR="00FA2663" w:rsidRPr="002A6496" w:rsidRDefault="00FA2663" w:rsidP="00FA2663">
      <w:pPr>
        <w:pStyle w:val="Paragrafi"/>
        <w:rPr>
          <w:lang w:val="sq-AL"/>
        </w:rPr>
      </w:pPr>
      <w:r w:rsidRPr="002A6496">
        <w:rPr>
          <w:lang w:val="sq-AL"/>
        </w:rPr>
        <w:t xml:space="preserve">a) Merr masa për thirrjen e GTN-së në një mbledhje të jashtëzakonshme, brenda 5 ditëve pune nga marrja e masës emergjente të mbrojtjes, me qëllim realizimin e vlerësimit të plotë të rastit dhe hartimin e PIM-it; </w:t>
      </w:r>
    </w:p>
    <w:p w:rsidR="00FA2663" w:rsidRPr="002A6496" w:rsidRDefault="00FA2663" w:rsidP="00FA2663">
      <w:pPr>
        <w:pStyle w:val="Paragrafi"/>
        <w:rPr>
          <w:lang w:val="sq-AL"/>
        </w:rPr>
      </w:pPr>
      <w:r w:rsidRPr="002A6496">
        <w:rPr>
          <w:lang w:val="sq-AL"/>
        </w:rPr>
        <w:t xml:space="preserve">b) Viziton dhe bisedon me fëmijën të paktën 1 herë, brenda 5 ditëve të para pasi është vendosur te personi apo institucioni i përcaktuar në masën emergjente të mbrojtjes; </w:t>
      </w:r>
    </w:p>
    <w:p w:rsidR="00FA2663" w:rsidRPr="002A6496" w:rsidRDefault="00FA2663" w:rsidP="00FA2663">
      <w:pPr>
        <w:pStyle w:val="Paragrafi"/>
        <w:rPr>
          <w:lang w:val="sq-AL"/>
        </w:rPr>
      </w:pPr>
      <w:r w:rsidRPr="002A6496">
        <w:rPr>
          <w:lang w:val="sq-AL"/>
        </w:rPr>
        <w:t>c) Interviston, gjithashtu, personin, të cilit i është besuar fëmija, me qëllim marrjen e informacionit për fëmijën dhe hedh të dhënat e mbledhura në formularin e shqyrtimit të progresit (aneksi nr. 8);</w:t>
      </w:r>
    </w:p>
    <w:p w:rsidR="00FA2663" w:rsidRPr="002A6496" w:rsidRDefault="00FA2663" w:rsidP="00FA2663">
      <w:pPr>
        <w:pStyle w:val="Paragrafi"/>
        <w:rPr>
          <w:spacing w:val="-4"/>
          <w:lang w:val="sq-AL"/>
        </w:rPr>
      </w:pPr>
      <w:r w:rsidRPr="002A6496">
        <w:rPr>
          <w:spacing w:val="-4"/>
          <w:lang w:val="sq-AL"/>
        </w:rPr>
        <w:t xml:space="preserve">ç) Harton dhe depoziton në gjykatën e rrethit, brenda 5 ditëve nga data e marrjes së vendimit për masën, kërkesën për vlefshmërinë e masës emergjente të mbrojtjes për vendosjen e fëmijës në përkujdesje alternative, në të cilën përfshin edhe kërkimin për vendosjen e fëmijës në kujdestari, bazuar në vlerësimin e plotë. PMF-ja i bashkëngjit kërkesës të gjitha dokumentet e administruara deri atëherë për rastin, përfshirë edhe dokumente të marra nga strukturat e Policisë së Shtetit. </w:t>
      </w:r>
    </w:p>
    <w:p w:rsidR="00FA2663" w:rsidRPr="002A6496" w:rsidRDefault="00FA2663" w:rsidP="00FA2663">
      <w:pPr>
        <w:pStyle w:val="Paragrafi"/>
        <w:rPr>
          <w:lang w:val="sq-AL"/>
        </w:rPr>
      </w:pPr>
      <w:r w:rsidRPr="002A6496">
        <w:rPr>
          <w:lang w:val="sq-AL"/>
        </w:rPr>
        <w:t xml:space="preserve">8. Në çdo rast, nëse PMF-ja nuk i disponon këto dokumente, i përshkruan ato dhe vë në dijeni gjykatën se ato mund të vihen në dispozicion nga strukturat e policisë gjatë shqyrtimit gjyqësor. Nëse fëmija është vendosur pranë një personi të afërm apo një personi të përfshirë në listën e familjeve kujdestare, atëherë PMF-ja i bashkëngjit kërkesës edhe të dhënat që disponon për këta persona. PMF-ja bashkëngjit, në çdo rast, procesverbalin e marrjes në përkujdesje të fëmijës, të nënshkruar nga personi apo institucioni pranë të cilit qëndron fëmija dhe kopje të masës së mbrojtjes, të miratuar nga drejtori. </w:t>
      </w:r>
    </w:p>
    <w:p w:rsidR="00FA2663" w:rsidRPr="002A6496" w:rsidRDefault="00FA2663" w:rsidP="00FA2663">
      <w:pPr>
        <w:pStyle w:val="Paragrafi"/>
        <w:rPr>
          <w:spacing w:val="-4"/>
          <w:lang w:val="sq-AL"/>
        </w:rPr>
      </w:pPr>
      <w:r w:rsidRPr="002A6496">
        <w:rPr>
          <w:spacing w:val="-4"/>
          <w:lang w:val="sq-AL"/>
        </w:rPr>
        <w:t xml:space="preserve">9. PMF-ja merr pjesë dhe ndjek të gjitha seancat gjyqësore, në lidhje me konfirmimin e masës emergjente të mbrojtjes dhe vendosjen e fëmijës në kujdestari, si dhe përgatit dokumentet e kërkuara nga gjykata në procesin gjyqësor. </w:t>
      </w:r>
    </w:p>
    <w:p w:rsidR="00FA2663" w:rsidRPr="002A6496" w:rsidRDefault="00FA2663" w:rsidP="00FA2663">
      <w:pPr>
        <w:pStyle w:val="Paragrafi"/>
        <w:rPr>
          <w:spacing w:val="-4"/>
          <w:lang w:val="sq-AL"/>
        </w:rPr>
      </w:pPr>
      <w:r w:rsidRPr="002A6496">
        <w:rPr>
          <w:spacing w:val="-4"/>
          <w:lang w:val="sq-AL"/>
        </w:rPr>
        <w:t xml:space="preserve">10. PMF-ja lehtëson zbatimin e vendimit përfundimtar të gjykatës, në lidhje me masën e mbrojtjes dhe vendosjen në kujdestari të fëmijës, nën drejtimin e drejtorit të strukturës përgjegjëse për shërbimet shoqërore në bashki. Strukturat e shërbimit social shtetëror, rajonal, kanë detyrimin të ndërmjetësojnë dhe lehtësojnë zbatimin e këtij vendimi. </w:t>
      </w:r>
    </w:p>
    <w:p w:rsidR="00FA2663" w:rsidRPr="002A6496" w:rsidRDefault="00FA2663" w:rsidP="00FA2663">
      <w:pPr>
        <w:pStyle w:val="Paragrafi"/>
        <w:rPr>
          <w:lang w:val="sq-AL"/>
        </w:rPr>
      </w:pPr>
      <w:r w:rsidRPr="002A6496">
        <w:rPr>
          <w:lang w:val="sq-AL"/>
        </w:rPr>
        <w:t xml:space="preserve">11. Nëse gjykata e vendos fëmijën në kujdestari të një personi apo institucioni të ndryshëm nga ai i caktuar në masën emergjente të mbrojtjes, drejtori i strukturës përgjegjëse për shërbimet shoqërore/Shërbimi Social Shtetëror marrin masa për zbatimin e vendimit të gjykatës. </w:t>
      </w:r>
    </w:p>
    <w:p w:rsidR="00FA2663" w:rsidRPr="002A6496" w:rsidRDefault="00FA2663" w:rsidP="00FA2663">
      <w:pPr>
        <w:pStyle w:val="Paragrafi"/>
        <w:rPr>
          <w:lang w:val="sq-AL"/>
        </w:rPr>
      </w:pPr>
      <w:r w:rsidRPr="002A6496">
        <w:rPr>
          <w:lang w:val="sq-AL"/>
        </w:rPr>
        <w:t xml:space="preserve">12. Gjatë periudhës së vlefshmërisë së masës së mbrojtjes, të konfirmuar nga gjykata, PMF-ja vazhdon të monitorojë e të marrë masa për zbatimin e PIM-it për fëmijën. </w:t>
      </w:r>
    </w:p>
    <w:p w:rsidR="00FA2663" w:rsidRPr="002A6496" w:rsidRDefault="00FA2663" w:rsidP="00FA2663">
      <w:pPr>
        <w:pStyle w:val="Paragrafi"/>
        <w:rPr>
          <w:lang w:val="sq-AL"/>
        </w:rPr>
      </w:pPr>
      <w:r w:rsidRPr="002A6496">
        <w:rPr>
          <w:lang w:val="sq-AL"/>
        </w:rPr>
        <w:t xml:space="preserve">13. PMF-ja, bazuar në ecurinë e rastit, vlerësimin e rrezikut dhe rishqyrtimin e PIM-it, i propozon GTN-së mbylljen e rastit, bazuar në të dhënat e hedhura dhe të administruara në formularin për mbylljen e rastit (aneksi nr. 9). Nëse GTN-ja e miraton propozimin për mbylljen e rastit, PMF-ja i paraqet propozimin drejtorit të strukturës përgjegjëse për shërbimet shoqërore në bashki, të cilit i bashkëngjit formularin për mbylljen e rastit dhe dokumentacionin që tregon se prindërit janë në gjendje të kujdesen vetë për fëmijën. </w:t>
      </w:r>
    </w:p>
    <w:p w:rsidR="00FA2663" w:rsidRPr="002A6496" w:rsidRDefault="00FA2663" w:rsidP="00FA2663">
      <w:pPr>
        <w:pStyle w:val="Paragrafi"/>
        <w:rPr>
          <w:lang w:val="sq-AL"/>
        </w:rPr>
      </w:pPr>
      <w:r w:rsidRPr="002A6496">
        <w:rPr>
          <w:lang w:val="sq-AL"/>
        </w:rPr>
        <w:t xml:space="preserve">14. Drejtori i strukturës përgjegjëse për shërbimet shoqërore, nëse e miraton propozimin, pajis me autorizim PMF-në për të paraqitur në Gjykatën e Rrethit kërkesën për heqjen e masës së mbrojtjes, nëse kanë pushuar shkaqet e vendosjes së saj. Gjykata shprehet në të njëjtin vendim edhe në lidhje me kthimin e fëmijës pranë prindërve, duke sjellë si pasojë përfundimin e kujdestarisë. </w:t>
      </w:r>
    </w:p>
    <w:p w:rsidR="00FA2663" w:rsidRPr="00FA2663" w:rsidRDefault="00FA2663" w:rsidP="00FA2663">
      <w:pPr>
        <w:pStyle w:val="Hapesira7"/>
        <w:rPr>
          <w:lang w:val="sq-AL"/>
        </w:rPr>
      </w:pPr>
    </w:p>
    <w:p w:rsidR="00FA2663" w:rsidRPr="002A6496" w:rsidRDefault="00FA2663" w:rsidP="00FA2663">
      <w:pPr>
        <w:pStyle w:val="NeniNr"/>
        <w:rPr>
          <w:lang w:val="sq-AL"/>
        </w:rPr>
      </w:pPr>
      <w:r w:rsidRPr="002A6496">
        <w:rPr>
          <w:lang w:val="sq-AL"/>
        </w:rPr>
        <w:t>Neni 19</w:t>
      </w:r>
    </w:p>
    <w:p w:rsidR="00FA2663" w:rsidRPr="002A6496" w:rsidRDefault="00FA2663" w:rsidP="00FA2663">
      <w:pPr>
        <w:pStyle w:val="NeniNr"/>
        <w:rPr>
          <w:b/>
          <w:lang w:val="sq-AL"/>
        </w:rPr>
      </w:pPr>
      <w:r w:rsidRPr="002A6496">
        <w:rPr>
          <w:b/>
          <w:lang w:val="sq-AL"/>
        </w:rPr>
        <w:t>Masa e mbrojtjes për vendosjen e fëmijës në përkujdesje alternative</w:t>
      </w:r>
    </w:p>
    <w:p w:rsidR="00FA2663" w:rsidRPr="00BF1FC3" w:rsidRDefault="00FA2663" w:rsidP="00FA2663">
      <w:pPr>
        <w:pStyle w:val="Hapesira7"/>
        <w:rPr>
          <w:sz w:val="18"/>
          <w:lang w:val="sq-AL"/>
        </w:rPr>
      </w:pPr>
    </w:p>
    <w:p w:rsidR="00FA2663" w:rsidRPr="002A6496" w:rsidRDefault="00FA2663" w:rsidP="00FA2663">
      <w:pPr>
        <w:pStyle w:val="Paragrafi"/>
        <w:rPr>
          <w:lang w:val="sq-AL"/>
        </w:rPr>
      </w:pPr>
      <w:r w:rsidRPr="002A6496">
        <w:rPr>
          <w:lang w:val="sq-AL"/>
        </w:rPr>
        <w:t xml:space="preserve">1. PMF-ja, bazuar në vlerësimin e plotë të rastit, harton projektin e PIM-it për fëmijën në nevojë për mbrojtje, i cili përfshin edhe propozimin për marrjen e masës së mbrojtjes për vendosjen e fëmijës në përkujdesje alternative. </w:t>
      </w:r>
    </w:p>
    <w:p w:rsidR="00FA2663" w:rsidRPr="002A6496" w:rsidRDefault="00FA2663" w:rsidP="00FA2663">
      <w:pPr>
        <w:pStyle w:val="Paragrafi"/>
        <w:rPr>
          <w:lang w:val="sq-AL"/>
        </w:rPr>
      </w:pPr>
      <w:r w:rsidRPr="002A6496">
        <w:rPr>
          <w:lang w:val="sq-AL"/>
        </w:rPr>
        <w:t xml:space="preserve">2. Projekti i PIM-it dhe masa e propozuar e mbrojtjes diskutohet dhe miratohet nga anëtarët e GTN-së. Masa e mbrojtjes, e propozuar, përcakton, si personin, ashtu edhe institucionin pranë të cilit do të vendoset fëmija, duke ndjekur radhën e përcaktuar në pikën 1, të nenit 57, të ligjit nr. 18/2017. </w:t>
      </w:r>
    </w:p>
    <w:p w:rsidR="00FA2663" w:rsidRPr="002A6496" w:rsidRDefault="00FA2663" w:rsidP="00FA2663">
      <w:pPr>
        <w:pStyle w:val="Paragrafi"/>
        <w:rPr>
          <w:lang w:val="sq-AL"/>
        </w:rPr>
      </w:pPr>
      <w:r w:rsidRPr="002A6496">
        <w:rPr>
          <w:lang w:val="sq-AL"/>
        </w:rPr>
        <w:t xml:space="preserve">3. PMF-ja shoqëron propozimin për marrjen e masës së mbrojtjes për vendosjen e fëmijës në përkujdesje alternative me informacionin nëse është e mundur vendosja dhe strehimi i fëmijës në familjen e ndonjërit nga të afërmit e tij dhe kjo nuk bie ndesh me interesin më të lartë të fëmijës. PMF-ja rekomandon, në rastin kur kjo nuk është e mundur, vendosjen e fëmijës te një nga personat e përfshirë në listën e familjeve kujdestare, i cili rezulton i përshtatshëm për fëmijën. </w:t>
      </w:r>
    </w:p>
    <w:p w:rsidR="00FA2663" w:rsidRPr="002A6496" w:rsidRDefault="00FA2663" w:rsidP="00FA2663">
      <w:pPr>
        <w:pStyle w:val="Paragrafi"/>
        <w:rPr>
          <w:lang w:val="sq-AL"/>
        </w:rPr>
      </w:pPr>
      <w:r w:rsidRPr="002A6496">
        <w:rPr>
          <w:lang w:val="sq-AL"/>
        </w:rPr>
        <w:t xml:space="preserve">PMF-ja propozon si alternativë të fundit vendosjen e fëmijës në institucion të përkujdesjes për fëmijë. </w:t>
      </w:r>
    </w:p>
    <w:p w:rsidR="00FA2663" w:rsidRPr="002A6496" w:rsidRDefault="00FA2663" w:rsidP="00FA2663">
      <w:pPr>
        <w:pStyle w:val="Paragrafi"/>
        <w:rPr>
          <w:lang w:val="sq-AL"/>
        </w:rPr>
      </w:pPr>
      <w:r w:rsidRPr="002A6496">
        <w:rPr>
          <w:lang w:val="sq-AL"/>
        </w:rPr>
        <w:t xml:space="preserve">4. Projekti i PIM-it përfshin edhe ndërhyrjet apo shërbimet që duhet të ndërmerren për të riaftësuar familjen, me qëllim kthimin e fëmijës në familje brenda një periudhe sa më të shkurtër të mundshme, si dhe rekomandimin për kalendarin e takimeve të fëmijës me prindin apo të afërm të tjerë gjatë periudhës së masës së mbrojtjes. </w:t>
      </w:r>
    </w:p>
    <w:p w:rsidR="00FA2663" w:rsidRPr="002A6496" w:rsidRDefault="00FA2663" w:rsidP="00FA2663">
      <w:pPr>
        <w:pStyle w:val="Paragrafi"/>
        <w:rPr>
          <w:lang w:val="sq-AL"/>
        </w:rPr>
      </w:pPr>
      <w:r w:rsidRPr="002A6496">
        <w:rPr>
          <w:lang w:val="sq-AL"/>
        </w:rPr>
        <w:t xml:space="preserve">5. PMF-ja i propozon drejtorit të strukturës së shërbimeve shoqërore në bashki marrjen e masës së mbrojtjes për vendosjen e fëmijës në përkujdesje alternative, nëse konstatohet se, megjithë ndërhyrjet dhe shërbimet e ofruara në kuadër të PIM-it, niveli i rrezikut nuk është ulur dhe vlerësohet se është në interesin më të lartë të fëmijës të largohet nga mjedisi familjar. </w:t>
      </w:r>
    </w:p>
    <w:p w:rsidR="00FA2663" w:rsidRPr="002A6496" w:rsidRDefault="00FA2663" w:rsidP="00FA2663">
      <w:pPr>
        <w:pStyle w:val="Paragrafi"/>
        <w:rPr>
          <w:lang w:val="sq-AL"/>
        </w:rPr>
      </w:pPr>
      <w:r w:rsidRPr="002A6496">
        <w:rPr>
          <w:lang w:val="sq-AL"/>
        </w:rPr>
        <w:t xml:space="preserve">6. Drejtori i strukturës së shërbimeve shoqërore në bashki miraton masën e mbrojtjes për vendosjen e fëmijës në përkujdesje alternative brenda 24 orëve. </w:t>
      </w:r>
    </w:p>
    <w:p w:rsidR="00FA2663" w:rsidRPr="002A6496" w:rsidRDefault="00FA2663" w:rsidP="00FA2663">
      <w:pPr>
        <w:pStyle w:val="Paragrafi"/>
        <w:rPr>
          <w:lang w:val="sq-AL"/>
        </w:rPr>
      </w:pPr>
      <w:r w:rsidRPr="002A6496">
        <w:rPr>
          <w:lang w:val="sq-AL"/>
        </w:rPr>
        <w:t xml:space="preserve">7. PMF-ja harton dhe depoziton në gjykatën e rrethit gjyqësor kërkesën për vlefshmërinë e masës së mbrojtjes për vendosjen e fëmijës në përkujdesje alternative. PMF-ja i bashkëngjit kërkesës të gjitha dokumentet e administruara deri në atë moment për rastin. Kërkesës, nëse ka, i bashkëlidhen edhe dokumente të marra nga strukturat e Policisë së Shtetit.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20</w:t>
      </w:r>
    </w:p>
    <w:p w:rsidR="00FA2663" w:rsidRPr="002A6496" w:rsidRDefault="00FA2663" w:rsidP="00FA2663">
      <w:pPr>
        <w:pStyle w:val="NeniNr"/>
        <w:rPr>
          <w:b/>
          <w:lang w:val="sq-AL"/>
        </w:rPr>
      </w:pPr>
      <w:r w:rsidRPr="002A6496">
        <w:rPr>
          <w:b/>
          <w:lang w:val="sq-AL"/>
        </w:rPr>
        <w:t>Masa e mbrojtjes për mbikëqyrje të specializuar në mjedisin familjar</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Masa e mbrojtjes për mbikëqyrje të specializuar në mjedisin familjar vendoset për fëmijën, i cili: </w:t>
      </w:r>
    </w:p>
    <w:p w:rsidR="00FA2663" w:rsidRPr="002A6496" w:rsidRDefault="00FA2663" w:rsidP="00FA2663">
      <w:pPr>
        <w:pStyle w:val="Paragrafi"/>
        <w:rPr>
          <w:lang w:val="sq-AL"/>
        </w:rPr>
      </w:pPr>
      <w:r w:rsidRPr="002A6496">
        <w:rPr>
          <w:lang w:val="sq-AL"/>
        </w:rPr>
        <w:t>a) Ka mundësi të trajtohet dhe të mbrohet brenda familjes;</w:t>
      </w:r>
    </w:p>
    <w:p w:rsidR="00FA2663" w:rsidRPr="002A6496" w:rsidRDefault="00FA2663" w:rsidP="00FA2663">
      <w:pPr>
        <w:pStyle w:val="Paragrafi"/>
        <w:rPr>
          <w:lang w:val="sq-AL"/>
        </w:rPr>
      </w:pPr>
      <w:r w:rsidRPr="002A6496">
        <w:rPr>
          <w:lang w:val="sq-AL"/>
        </w:rPr>
        <w:t>b) Mund të qëndrojë me njërin nga prindërit, i cili ka aftësinë dhe mundësitë për t’u kujdesur dhe për ta mbrojtur atë nga veprimet e prindit tjetër, që dyshohet ose provohet se e ka dhunuar, abuzuar, shfrytëzuar apo neglizhuar fëmijën. Prindi nuk banon apo, për shkak të një urdhri të menjëhershëm mbrojtjeje apo urdhri mbrojtjeje, nuk lejohet të frekuentojë të njëjtën banesë apo mjedis familjar me atë ku ndodhet fëmija në nevojë për mbrojtje;</w:t>
      </w:r>
    </w:p>
    <w:p w:rsidR="00FA2663" w:rsidRPr="002A6496" w:rsidRDefault="00FA2663" w:rsidP="00FA2663">
      <w:pPr>
        <w:pStyle w:val="Paragrafi"/>
        <w:rPr>
          <w:lang w:val="sq-AL"/>
        </w:rPr>
      </w:pPr>
      <w:r w:rsidRPr="002A6496">
        <w:rPr>
          <w:lang w:val="sq-AL"/>
        </w:rPr>
        <w:t xml:space="preserve">c) Dyshohet ose ka kryer vepër penale dhe është nën moshën e përgjegjësisë penale. </w:t>
      </w:r>
    </w:p>
    <w:p w:rsidR="00FA2663" w:rsidRPr="002A6496" w:rsidRDefault="00FA2663" w:rsidP="00FA2663">
      <w:pPr>
        <w:pStyle w:val="Paragrafi"/>
        <w:rPr>
          <w:lang w:val="sq-AL"/>
        </w:rPr>
      </w:pPr>
      <w:r w:rsidRPr="002A6496">
        <w:rPr>
          <w:lang w:val="sq-AL"/>
        </w:rPr>
        <w:t xml:space="preserve">2. PMF-ja, në çdo rast, vlerëson nëse rrethanat e lejojnë që fëmija të trajtohet dhe të mbrohet pranë familjes. </w:t>
      </w:r>
    </w:p>
    <w:p w:rsidR="00FA2663" w:rsidRPr="002A6496" w:rsidRDefault="00FA2663" w:rsidP="00FA2663">
      <w:pPr>
        <w:pStyle w:val="Paragrafi"/>
        <w:rPr>
          <w:lang w:val="sq-AL"/>
        </w:rPr>
      </w:pPr>
      <w:r w:rsidRPr="002A6496">
        <w:rPr>
          <w:lang w:val="sq-AL"/>
        </w:rPr>
        <w:t xml:space="preserve">3. PMF-ja, gjatë vlerësimit të plotë lidhur me vendosjen e masës së mbrojtjes për mbikëqyrje të specializuar në mjedisin familjar, merr parasysh, por pa u kufizuar në, informacionin për: </w:t>
      </w:r>
    </w:p>
    <w:p w:rsidR="00FA2663" w:rsidRPr="002A6496" w:rsidRDefault="00FA2663" w:rsidP="00FA2663">
      <w:pPr>
        <w:pStyle w:val="Paragrafi"/>
        <w:rPr>
          <w:lang w:val="sq-AL"/>
        </w:rPr>
      </w:pPr>
      <w:r w:rsidRPr="002A6496">
        <w:rPr>
          <w:lang w:val="sq-AL"/>
        </w:rPr>
        <w:t>a) Situatën, për të cilën kërkohet dhe është e nevojshme marrja në mbrojtje e fëmijës;</w:t>
      </w:r>
    </w:p>
    <w:p w:rsidR="00FA2663" w:rsidRPr="002A6496" w:rsidRDefault="00FA2663" w:rsidP="00FA2663">
      <w:pPr>
        <w:pStyle w:val="Paragrafi"/>
        <w:rPr>
          <w:lang w:val="sq-AL"/>
        </w:rPr>
      </w:pPr>
      <w:r w:rsidRPr="002A6496">
        <w:rPr>
          <w:lang w:val="sq-AL"/>
        </w:rPr>
        <w:t xml:space="preserve">b) Marrëdhënien prindërore; </w:t>
      </w:r>
    </w:p>
    <w:p w:rsidR="00FA2663" w:rsidRPr="002A6496" w:rsidRDefault="00FA2663" w:rsidP="00FA2663">
      <w:pPr>
        <w:pStyle w:val="Paragrafi"/>
        <w:rPr>
          <w:lang w:val="sq-AL"/>
        </w:rPr>
      </w:pPr>
      <w:r w:rsidRPr="002A6496">
        <w:rPr>
          <w:lang w:val="sq-AL"/>
        </w:rPr>
        <w:t xml:space="preserve">c) Qasjen e prindërve ndaj fëmijës; </w:t>
      </w:r>
    </w:p>
    <w:p w:rsidR="00FA2663" w:rsidRPr="002A6496" w:rsidRDefault="00FA2663" w:rsidP="00FA2663">
      <w:pPr>
        <w:pStyle w:val="Paragrafi"/>
        <w:rPr>
          <w:lang w:val="sq-AL"/>
        </w:rPr>
      </w:pPr>
      <w:r w:rsidRPr="002A6496">
        <w:rPr>
          <w:lang w:val="sq-AL"/>
        </w:rPr>
        <w:t>ç) Aftësinë e tyre për të marrë përgjegjësi dhe për të ofruar kujdesin e duhur për fëmijën;</w:t>
      </w:r>
    </w:p>
    <w:p w:rsidR="00FA2663" w:rsidRPr="002A6496" w:rsidRDefault="00FA2663" w:rsidP="00FA2663">
      <w:pPr>
        <w:pStyle w:val="Paragrafi"/>
        <w:rPr>
          <w:lang w:val="sq-AL"/>
        </w:rPr>
      </w:pPr>
      <w:r w:rsidRPr="002A6496">
        <w:rPr>
          <w:lang w:val="sq-AL"/>
        </w:rPr>
        <w:t xml:space="preserve">d) Sigurinë e fëmijës, nëse familja përbën rrezik për fëmijën. </w:t>
      </w:r>
    </w:p>
    <w:p w:rsidR="00FA2663" w:rsidRPr="002A6496" w:rsidRDefault="00FA2663" w:rsidP="00FA2663">
      <w:pPr>
        <w:pStyle w:val="Paragrafi"/>
        <w:rPr>
          <w:lang w:val="sq-AL"/>
        </w:rPr>
      </w:pPr>
      <w:r w:rsidRPr="002A6496">
        <w:rPr>
          <w:lang w:val="sq-AL"/>
        </w:rPr>
        <w:t xml:space="preserve">4. MASA e mbrojtjes për mbikëqyrje të specializuar në mjedisin familjar përfshin: </w:t>
      </w:r>
    </w:p>
    <w:p w:rsidR="00FA2663" w:rsidRPr="002A6496" w:rsidRDefault="00FA2663" w:rsidP="00FA2663">
      <w:pPr>
        <w:pStyle w:val="Paragrafi"/>
        <w:rPr>
          <w:lang w:val="sq-AL"/>
        </w:rPr>
      </w:pPr>
      <w:r w:rsidRPr="002A6496">
        <w:rPr>
          <w:lang w:val="sq-AL"/>
        </w:rPr>
        <w:t>a) Objektiva konkretë që duhet të përmbushin familja dhe fëmija gjatë periudhës së vlefshmërisë së kësaj mase;</w:t>
      </w:r>
    </w:p>
    <w:p w:rsidR="00FA2663" w:rsidRPr="002A6496" w:rsidRDefault="00FA2663" w:rsidP="00FA2663">
      <w:pPr>
        <w:pStyle w:val="Paragrafi"/>
        <w:rPr>
          <w:lang w:val="sq-AL"/>
        </w:rPr>
      </w:pPr>
      <w:r w:rsidRPr="002A6496">
        <w:rPr>
          <w:lang w:val="sq-AL"/>
        </w:rPr>
        <w:t xml:space="preserve">b) Aktivitete specifike apo shërbime që duhet të kryejë apo marrë fëmija dhe familja, me qëllim arritjen e këtyre objektivave; </w:t>
      </w:r>
    </w:p>
    <w:p w:rsidR="00FA2663" w:rsidRPr="002A6496" w:rsidRDefault="00FA2663" w:rsidP="00FA2663">
      <w:pPr>
        <w:pStyle w:val="Paragrafi"/>
        <w:rPr>
          <w:lang w:val="sq-AL"/>
        </w:rPr>
      </w:pPr>
      <w:r w:rsidRPr="002A6496">
        <w:rPr>
          <w:lang w:val="sq-AL"/>
        </w:rPr>
        <w:t xml:space="preserve">c) Caktimin e personave përgjegjës, që do të mbikëqyrin fëmijën bashkë me PMF-në. </w:t>
      </w:r>
    </w:p>
    <w:p w:rsidR="00FA2663" w:rsidRPr="002A6496" w:rsidRDefault="00FA2663" w:rsidP="00FA2663">
      <w:pPr>
        <w:pStyle w:val="Paragrafi"/>
        <w:rPr>
          <w:lang w:val="sq-AL"/>
        </w:rPr>
      </w:pPr>
      <w:r w:rsidRPr="002A6496">
        <w:rPr>
          <w:lang w:val="sq-AL"/>
        </w:rPr>
        <w:t>5. PMF-ja i propozon GTN-së marrjen e masës së mbrojtjes për mbikëqyrje të specializuar në mjedisin familjar, si pjesë e PIM-it, duke përcaktuar edhe anëtarët e GTN-së që do të mbështesin PMF-në në zbatimin e tij. Masa i dërgohet për miratim drejtorit të strukturës përgjegjëse për shërbimet shoqërore në bashki, së bashku me projektin e PIM-it, i cili merr vendim brenda 24 orëve për këtë masë.</w:t>
      </w:r>
    </w:p>
    <w:p w:rsidR="00FA2663" w:rsidRPr="002A6496" w:rsidRDefault="00FA2663" w:rsidP="00FA2663">
      <w:pPr>
        <w:pStyle w:val="Paragrafi"/>
        <w:rPr>
          <w:lang w:val="sq-AL"/>
        </w:rPr>
      </w:pPr>
      <w:r w:rsidRPr="002A6496">
        <w:rPr>
          <w:lang w:val="sq-AL"/>
        </w:rPr>
        <w:t xml:space="preserve">6. PMF-ja njofton fëmijën dhe prindin, në lidhje me masën e mbikëqyrjes së specializuar në mjedisin familjar dhe detyrimet gjatë kohës së vlefshmërisë së kësaj mase. </w:t>
      </w:r>
    </w:p>
    <w:p w:rsidR="00FA2663" w:rsidRPr="002A6496" w:rsidRDefault="00FA2663" w:rsidP="00FA2663">
      <w:pPr>
        <w:pStyle w:val="Paragrafi"/>
        <w:rPr>
          <w:lang w:val="sq-AL"/>
        </w:rPr>
      </w:pPr>
      <w:r w:rsidRPr="002A6496">
        <w:rPr>
          <w:lang w:val="sq-AL"/>
        </w:rPr>
        <w:t xml:space="preserve">PMF-ja nënshkruan me prindërit/prindin e fëmijës apo kujdestarin ligjor dhënien e miratimit për caktimin e kësaj mase sipas formularit X. Nëse prindi nuk jep miratimin për këtë masë, PMF-ja merr në konsideratë propozimin e një mase tjetër mbrojtjeje në kuadër të PIM-it. </w:t>
      </w:r>
    </w:p>
    <w:p w:rsidR="00FA2663" w:rsidRPr="002A6496" w:rsidRDefault="00FA2663" w:rsidP="00FA2663">
      <w:pPr>
        <w:pStyle w:val="Paragrafi"/>
        <w:rPr>
          <w:lang w:val="sq-AL"/>
        </w:rPr>
      </w:pPr>
      <w:r w:rsidRPr="002A6496">
        <w:rPr>
          <w:lang w:val="sq-AL"/>
        </w:rPr>
        <w:t xml:space="preserve">7. PMF-ja, e shoqëruar nga një punonjës tjetër i NJMF-së/NJVNR-së/drejtorisë përgjegjëse për shërbimet shoqërore në bashki ose një anëtar i GTN-së, viziton në mënyrë periodike dhe sporadike, me ose pa njoftim dhe në orare të ndryshme gjatë ditës fëmijën e vendosur në masën e mbrojtjes së mbikëqyrjes së specializuar në mjedisin familjar. Të dhënat e mbledhura gjatë vizitave në familje hidhen në fletët e ditarit, pjesë e dosjes individuale të fëmijës. </w:t>
      </w:r>
    </w:p>
    <w:p w:rsidR="00FA2663" w:rsidRPr="004E669E" w:rsidRDefault="00FA2663" w:rsidP="00FA2663">
      <w:pPr>
        <w:pStyle w:val="Paragrafi"/>
        <w:rPr>
          <w:spacing w:val="-4"/>
          <w:lang w:val="sq-AL"/>
        </w:rPr>
      </w:pPr>
      <w:r w:rsidRPr="004E669E">
        <w:rPr>
          <w:spacing w:val="-4"/>
          <w:lang w:val="sq-AL"/>
        </w:rPr>
        <w:t xml:space="preserve">8. </w:t>
      </w:r>
      <w:r w:rsidRPr="004E669E">
        <w:rPr>
          <w:spacing w:val="-4"/>
          <w:lang w:val="sq-AL"/>
        </w:rPr>
        <w:tab/>
        <w:t xml:space="preserve">PMF-ja e bën më të lehtë dhe monitoron zbatimin e PIM-it për fëmijën lidhur me këtë masë mbrojtjeje. </w:t>
      </w:r>
    </w:p>
    <w:p w:rsidR="00FA2663" w:rsidRPr="002A6496" w:rsidRDefault="00FA2663" w:rsidP="00FA2663">
      <w:pPr>
        <w:pStyle w:val="Paragrafi"/>
        <w:rPr>
          <w:lang w:val="sq-AL"/>
        </w:rPr>
      </w:pPr>
      <w:r w:rsidRPr="002A6496">
        <w:rPr>
          <w:lang w:val="sq-AL"/>
        </w:rPr>
        <w:t>9. PMF-ja raporton për ecurinë e PIM-it të fëmijës te GTN-ja dhe, nëse nuk ekzistojnë më shkaqet, të cilat çuan në vendosjen e kësaj mase, i propozon drejtorit të strukturës përgjegjëse për shërbimet shoqërore marrjen e vendimit për përfundimin e masës së mbrojtjes.</w:t>
      </w:r>
    </w:p>
    <w:p w:rsidR="00FA2663" w:rsidRPr="00FA2663" w:rsidRDefault="00FA2663" w:rsidP="00FA2663">
      <w:pPr>
        <w:pStyle w:val="Paragrafi"/>
        <w:rPr>
          <w:sz w:val="14"/>
          <w:lang w:val="sq-AL"/>
        </w:rPr>
      </w:pPr>
    </w:p>
    <w:p w:rsidR="00FA2663" w:rsidRPr="002A6496" w:rsidRDefault="00FA2663" w:rsidP="00FA2663">
      <w:pPr>
        <w:pStyle w:val="NeniNr"/>
        <w:rPr>
          <w:lang w:val="sq-AL"/>
        </w:rPr>
      </w:pPr>
      <w:r w:rsidRPr="002A6496">
        <w:rPr>
          <w:lang w:val="sq-AL"/>
        </w:rPr>
        <w:t>KREU IV</w:t>
      </w:r>
    </w:p>
    <w:p w:rsidR="00FA2663" w:rsidRPr="002A6496" w:rsidRDefault="00FA2663" w:rsidP="00FA2663">
      <w:pPr>
        <w:pStyle w:val="NeniNr"/>
        <w:rPr>
          <w:lang w:val="sq-AL"/>
        </w:rPr>
      </w:pPr>
      <w:r w:rsidRPr="002A6496">
        <w:rPr>
          <w:lang w:val="sq-AL"/>
        </w:rPr>
        <w:t>ROLET DHE PËRGJEGJËSITË E INSTITUCIONEVE E TË STRUKTURAVE PËR MENAXHIMIN E RASTIT</w:t>
      </w:r>
    </w:p>
    <w:p w:rsidR="00FA2663" w:rsidRPr="004E669E" w:rsidRDefault="00FA2663" w:rsidP="00FA2663">
      <w:pPr>
        <w:pStyle w:val="Hapesira7"/>
        <w:rPr>
          <w:sz w:val="12"/>
          <w:lang w:val="sq-AL"/>
        </w:rPr>
      </w:pPr>
    </w:p>
    <w:p w:rsidR="00FA2663" w:rsidRPr="002A6496" w:rsidRDefault="00FA2663" w:rsidP="00FA2663">
      <w:pPr>
        <w:pStyle w:val="NeniNr"/>
        <w:rPr>
          <w:lang w:val="sq-AL"/>
        </w:rPr>
      </w:pPr>
      <w:r w:rsidRPr="002A6496">
        <w:rPr>
          <w:lang w:val="sq-AL"/>
        </w:rPr>
        <w:t xml:space="preserve">Neni 21 </w:t>
      </w:r>
    </w:p>
    <w:p w:rsidR="00FA2663" w:rsidRPr="002A6496" w:rsidRDefault="00FA2663" w:rsidP="00FA2663">
      <w:pPr>
        <w:pStyle w:val="NeniNr"/>
        <w:rPr>
          <w:b/>
          <w:lang w:val="sq-AL"/>
        </w:rPr>
      </w:pPr>
      <w:r w:rsidRPr="002A6496">
        <w:rPr>
          <w:b/>
          <w:lang w:val="sq-AL"/>
        </w:rPr>
        <w:t>Roli dhe përgjegjësitë e PMF-së në menaxhimin e rastit</w:t>
      </w:r>
    </w:p>
    <w:p w:rsidR="00FA2663" w:rsidRPr="004E669E" w:rsidRDefault="00FA2663" w:rsidP="00FA2663">
      <w:pPr>
        <w:pStyle w:val="Hapesira7"/>
        <w:rPr>
          <w:sz w:val="10"/>
          <w:lang w:val="sq-AL"/>
        </w:rPr>
      </w:pPr>
    </w:p>
    <w:p w:rsidR="00FA2663" w:rsidRPr="004E669E" w:rsidRDefault="00FA2663" w:rsidP="00FA2663">
      <w:pPr>
        <w:pStyle w:val="Paragrafi"/>
        <w:rPr>
          <w:spacing w:val="-4"/>
          <w:lang w:val="sq-AL"/>
        </w:rPr>
      </w:pPr>
      <w:r w:rsidRPr="004E669E">
        <w:rPr>
          <w:spacing w:val="-4"/>
          <w:lang w:val="sq-AL"/>
        </w:rPr>
        <w:t xml:space="preserve">Punonjësi për mbrojtjen e fëmijës ka këto përgjegjësi: </w:t>
      </w:r>
    </w:p>
    <w:p w:rsidR="00FA2663" w:rsidRPr="004E669E" w:rsidRDefault="00FA2663" w:rsidP="00FA2663">
      <w:pPr>
        <w:pStyle w:val="Paragrafi"/>
        <w:rPr>
          <w:spacing w:val="-4"/>
          <w:lang w:val="sq-AL"/>
        </w:rPr>
      </w:pPr>
      <w:r w:rsidRPr="004E669E">
        <w:rPr>
          <w:spacing w:val="-4"/>
          <w:lang w:val="sq-AL"/>
        </w:rPr>
        <w:t xml:space="preserve">a) Bën identifikim proaktiv të fëmijëve në nevojë për mbrojtje apo si rrjedhojë e raportimeve / referimeve të marra nga institu-cionet e tjera, OJF-të, anëtarët e komunitetit, publiku, vetë fëmijës/ëve dhe medias; </w:t>
      </w:r>
    </w:p>
    <w:p w:rsidR="00FA2663" w:rsidRPr="004E669E" w:rsidRDefault="00FA2663" w:rsidP="00FA2663">
      <w:pPr>
        <w:pStyle w:val="Paragrafi"/>
        <w:rPr>
          <w:spacing w:val="-4"/>
          <w:lang w:val="sq-AL"/>
        </w:rPr>
      </w:pPr>
      <w:r w:rsidRPr="004E669E">
        <w:rPr>
          <w:spacing w:val="-4"/>
          <w:lang w:val="sq-AL"/>
        </w:rPr>
        <w:t xml:space="preserve">b) Bashkëpunon me policinë, Shërbimin Social Shtetëror dhe aktorë të tjerë të nevojshëm në menaxhimin e rasteve emergjente të fëmijëve në nevojë për mbrojtje; </w:t>
      </w:r>
    </w:p>
    <w:p w:rsidR="00FA2663" w:rsidRPr="004E669E" w:rsidRDefault="00FA2663" w:rsidP="00FA2663">
      <w:pPr>
        <w:pStyle w:val="Paragrafi"/>
        <w:rPr>
          <w:spacing w:val="-4"/>
          <w:lang w:val="sq-AL"/>
        </w:rPr>
      </w:pPr>
      <w:r w:rsidRPr="004E669E">
        <w:rPr>
          <w:spacing w:val="-4"/>
          <w:lang w:val="sq-AL"/>
        </w:rPr>
        <w:t>c) Inicion dhe kryen vlerësimin fillestar për të gjithë rastet e fëmijëve të referuar në NJMF-të, në nivel bashkie apo te PMF-të, në nivel njësie administrative;</w:t>
      </w:r>
    </w:p>
    <w:p w:rsidR="00FA2663" w:rsidRPr="002A6496" w:rsidRDefault="00FA2663" w:rsidP="00FA2663">
      <w:pPr>
        <w:pStyle w:val="Paragrafi"/>
        <w:rPr>
          <w:lang w:val="sq-AL"/>
        </w:rPr>
      </w:pPr>
      <w:r w:rsidRPr="002A6496">
        <w:rPr>
          <w:lang w:val="sq-AL"/>
        </w:rPr>
        <w:t>ç) Organizon dhe koordinon takimet e GTN-së për vlerësimin e plotë të rastit të fëmijës në nevojë për mbrojtje dhe bën ndarjen e detyrave ndërmjet anëtarëve për menaxhimin e tij;</w:t>
      </w:r>
    </w:p>
    <w:p w:rsidR="00FA2663" w:rsidRPr="002A6496" w:rsidRDefault="00FA2663" w:rsidP="00FA2663">
      <w:pPr>
        <w:pStyle w:val="Paragrafi"/>
        <w:rPr>
          <w:lang w:val="sq-AL"/>
        </w:rPr>
      </w:pPr>
      <w:r>
        <w:rPr>
          <w:lang w:val="sq-AL"/>
        </w:rPr>
        <w:t xml:space="preserve">d) </w:t>
      </w:r>
      <w:r w:rsidRPr="002A6496">
        <w:rPr>
          <w:lang w:val="sq-AL"/>
        </w:rPr>
        <w:t>Harton projektplanet individuale të fëmijëve në nevojë për mbrojtje dhe ia paraqet ato për diskutim GTN-së;</w:t>
      </w:r>
    </w:p>
    <w:p w:rsidR="00FA2663" w:rsidRPr="002A6496" w:rsidRDefault="00FA2663" w:rsidP="00FA2663">
      <w:pPr>
        <w:pStyle w:val="Paragrafi"/>
        <w:rPr>
          <w:lang w:val="sq-AL"/>
        </w:rPr>
      </w:pPr>
      <w:r>
        <w:rPr>
          <w:lang w:val="sq-AL"/>
        </w:rPr>
        <w:t xml:space="preserve">dh) </w:t>
      </w:r>
      <w:r w:rsidRPr="002A6496">
        <w:rPr>
          <w:lang w:val="sq-AL"/>
        </w:rPr>
        <w:t>Bën denoncimin në polici të rasteve të abuzimit, të ndodhura apo të dyshuara, që përbëjnë vepër penale, me qëllim parandalimin dhe garantimin e një mbrojtjeje sa më efektive;</w:t>
      </w:r>
    </w:p>
    <w:p w:rsidR="00FA2663" w:rsidRPr="002A6496" w:rsidRDefault="00FA2663" w:rsidP="00FA2663">
      <w:pPr>
        <w:pStyle w:val="Paragrafi"/>
        <w:rPr>
          <w:lang w:val="sq-AL"/>
        </w:rPr>
      </w:pPr>
      <w:r>
        <w:rPr>
          <w:lang w:val="sq-AL"/>
        </w:rPr>
        <w:t xml:space="preserve">e) </w:t>
      </w:r>
      <w:r w:rsidRPr="002A6496">
        <w:rPr>
          <w:lang w:val="sq-AL"/>
        </w:rPr>
        <w:t>Përgatit dhe zbaton një plan për të punuar drejtpërdrejt me fëmijët dhe familjet;</w:t>
      </w:r>
    </w:p>
    <w:p w:rsidR="00FA2663" w:rsidRPr="002A6496" w:rsidRDefault="00FA2663" w:rsidP="00FA2663">
      <w:pPr>
        <w:pStyle w:val="Paragrafi"/>
        <w:rPr>
          <w:lang w:val="sq-AL"/>
        </w:rPr>
      </w:pPr>
      <w:r>
        <w:rPr>
          <w:lang w:val="sq-AL"/>
        </w:rPr>
        <w:t xml:space="preserve">ë) </w:t>
      </w:r>
      <w:r w:rsidRPr="002A6496">
        <w:rPr>
          <w:lang w:val="sq-AL"/>
        </w:rPr>
        <w:t>Ofron këshillim psikosocial dhe mbështetje për fëmijët dhe familjet, duke vlerësuar rrethanat e nevojat e rastit;</w:t>
      </w:r>
    </w:p>
    <w:p w:rsidR="00FA2663" w:rsidRPr="002A6496" w:rsidRDefault="00FA2663" w:rsidP="00FA2663">
      <w:pPr>
        <w:pStyle w:val="Paragrafi"/>
        <w:rPr>
          <w:lang w:val="sq-AL"/>
        </w:rPr>
      </w:pPr>
      <w:r>
        <w:rPr>
          <w:lang w:val="sq-AL"/>
        </w:rPr>
        <w:t xml:space="preserve">f) </w:t>
      </w:r>
      <w:r w:rsidRPr="002A6496">
        <w:rPr>
          <w:lang w:val="sq-AL"/>
        </w:rPr>
        <w:t xml:space="preserve">Vepron si menaxher i rastit dhe është përgjegjës për zbatimin e monitorimin e Planit Individual të Mbrojtjes, shërben si person kontakti për fëmijën, për të cilin është dhënë një masë mbrojtjeje, pavarësisht nëse fëmija është lënë në përkujdesje të prindit apo është vendosur në përkujdesje alternative; </w:t>
      </w:r>
    </w:p>
    <w:p w:rsidR="00FA2663" w:rsidRPr="002A6496" w:rsidRDefault="00FA2663" w:rsidP="00FA2663">
      <w:pPr>
        <w:pStyle w:val="Paragrafi"/>
        <w:rPr>
          <w:lang w:val="sq-AL"/>
        </w:rPr>
      </w:pPr>
      <w:r>
        <w:rPr>
          <w:lang w:val="sq-AL"/>
        </w:rPr>
        <w:t xml:space="preserve">g) </w:t>
      </w:r>
      <w:r w:rsidRPr="002A6496">
        <w:rPr>
          <w:lang w:val="sq-AL"/>
        </w:rPr>
        <w:t>Ndërmerr dhe ndjek procedurat ligjore për konfirmimin e masës emergjente apo të masës së mbrojtjes në gjykatën kompetente;</w:t>
      </w:r>
    </w:p>
    <w:p w:rsidR="00FA2663" w:rsidRPr="002A6496" w:rsidRDefault="00FA2663" w:rsidP="00FA2663">
      <w:pPr>
        <w:pStyle w:val="Paragrafi"/>
        <w:rPr>
          <w:lang w:val="sq-AL"/>
        </w:rPr>
      </w:pPr>
      <w:r w:rsidRPr="002A6496">
        <w:rPr>
          <w:lang w:val="sq-AL"/>
        </w:rPr>
        <w:t>gj) Kryen detyrat e lëna nga gjykata, lidhur me vendosjen e fëmijës në kujdestari pas konfirmimit të masës emergjente apo të masës së mbrojtjes;</w:t>
      </w:r>
    </w:p>
    <w:p w:rsidR="00FA2663" w:rsidRPr="002A6496" w:rsidRDefault="00FA2663" w:rsidP="00FA2663">
      <w:pPr>
        <w:pStyle w:val="Paragrafi"/>
        <w:rPr>
          <w:lang w:val="sq-AL"/>
        </w:rPr>
      </w:pPr>
      <w:r>
        <w:rPr>
          <w:lang w:val="sq-AL"/>
        </w:rPr>
        <w:t xml:space="preserve">h) </w:t>
      </w:r>
      <w:r w:rsidRPr="002A6496">
        <w:rPr>
          <w:lang w:val="sq-AL"/>
        </w:rPr>
        <w:t>Harton dhe paraqet në gjykatë kërkesën për lëshimin e “Urdhrit të mbrojtjes” nga dhuna në familje, në situata kur kjo është e nevojshme për fëmijën apo për njërin prind;</w:t>
      </w:r>
    </w:p>
    <w:p w:rsidR="00FA2663" w:rsidRPr="002A6496" w:rsidRDefault="00FA2663" w:rsidP="00FA2663">
      <w:pPr>
        <w:pStyle w:val="Paragrafi"/>
        <w:rPr>
          <w:lang w:val="sq-AL"/>
        </w:rPr>
      </w:pPr>
      <w:r w:rsidRPr="002A6496">
        <w:rPr>
          <w:lang w:val="sq-AL"/>
        </w:rPr>
        <w:t>i) Merr masa dhe kërkon nga strukturat përgjegjëse caktimin e përfaqësuesit procedural për fëmijët viktima dhe dëshmitarë të përfshirë në një proces penal;</w:t>
      </w:r>
    </w:p>
    <w:p w:rsidR="00FA2663" w:rsidRPr="002A6496" w:rsidRDefault="00FA2663" w:rsidP="00FA2663">
      <w:pPr>
        <w:pStyle w:val="Paragrafi"/>
        <w:rPr>
          <w:lang w:val="sq-AL"/>
        </w:rPr>
      </w:pPr>
      <w:r>
        <w:rPr>
          <w:lang w:val="sq-AL"/>
        </w:rPr>
        <w:t xml:space="preserve">j) </w:t>
      </w:r>
      <w:r w:rsidRPr="002A6496">
        <w:rPr>
          <w:lang w:val="sq-AL"/>
        </w:rPr>
        <w:t xml:space="preserve">Administron të dhëna të sakta dhe faktike për të gjitha rastet e menaxhuara e të referuara të fëmijëve pranë NJMF-së në bashki ose pranë PMF-së në njësinë administrative.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22</w:t>
      </w:r>
    </w:p>
    <w:p w:rsidR="00FA2663" w:rsidRPr="002A6496" w:rsidRDefault="00FA2663" w:rsidP="00FA2663">
      <w:pPr>
        <w:pStyle w:val="NeniNr"/>
        <w:rPr>
          <w:b/>
          <w:lang w:val="sq-AL"/>
        </w:rPr>
      </w:pPr>
      <w:r w:rsidRPr="002A6496">
        <w:rPr>
          <w:b/>
          <w:lang w:val="sq-AL"/>
        </w:rPr>
        <w:t>Roli dhe përgjegjësitë e strukturave të Policisë së Shtetit</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Punonjësi i strukturave të policisë ka këto përgjegjësi: </w:t>
      </w:r>
    </w:p>
    <w:p w:rsidR="00FA2663" w:rsidRPr="002A6496" w:rsidRDefault="00FA2663" w:rsidP="00FA2663">
      <w:pPr>
        <w:pStyle w:val="Paragrafi"/>
        <w:rPr>
          <w:lang w:val="sq-AL"/>
        </w:rPr>
      </w:pPr>
      <w:r w:rsidRPr="002A6496">
        <w:rPr>
          <w:lang w:val="sq-AL"/>
        </w:rPr>
        <w:t xml:space="preserve">a) Bën identifikimin e fëmijëve në nevojë për mbrojtje dhe referimin në kohë te NJMF-ja, në nivel bashkie apo te PMF-ja, në nivel njësie administrative; </w:t>
      </w:r>
    </w:p>
    <w:p w:rsidR="00FA2663" w:rsidRPr="002A6496" w:rsidRDefault="00FA2663" w:rsidP="00FA2663">
      <w:pPr>
        <w:pStyle w:val="Paragrafi"/>
        <w:rPr>
          <w:lang w:val="sq-AL"/>
        </w:rPr>
      </w:pPr>
      <w:r w:rsidRPr="002A6496">
        <w:rPr>
          <w:lang w:val="sq-AL"/>
        </w:rPr>
        <w:t xml:space="preserve">b) Merr masa, në rastet e fëmijëve në rrezik të menjëhershëm, për mbrojtjen e fëmijëve dhe referimin e tyre pranë NJMF-së ose PMF-së; </w:t>
      </w:r>
    </w:p>
    <w:p w:rsidR="00FA2663" w:rsidRPr="002A6496" w:rsidRDefault="00FA2663" w:rsidP="00FA2663">
      <w:pPr>
        <w:pStyle w:val="Paragrafi"/>
        <w:rPr>
          <w:lang w:val="sq-AL"/>
        </w:rPr>
      </w:pPr>
      <w:r w:rsidRPr="002A6496">
        <w:rPr>
          <w:lang w:val="sq-AL"/>
        </w:rPr>
        <w:t xml:space="preserve">c) Bashkëpunon me NJMF-në ose PMF-në për plotësimin e kërkesëpadisë, për lëshimin e urdhrit të menjëhershëm të mbrojtjes nga dhuna në familje, kur fëmijët janë në rrezik të lartë ose të menjëhershëm, pavarësisht marrjes së masës emergjente të mbrojtjes nga ana e drejtorit të strukturës përgjegjëse për shërbimet shoqërore në bashki; </w:t>
      </w:r>
    </w:p>
    <w:p w:rsidR="00FA2663" w:rsidRPr="002A6496" w:rsidRDefault="00FA2663" w:rsidP="00FA2663">
      <w:pPr>
        <w:pStyle w:val="Paragrafi"/>
        <w:rPr>
          <w:spacing w:val="-4"/>
          <w:lang w:val="sq-AL"/>
        </w:rPr>
      </w:pPr>
      <w:r>
        <w:rPr>
          <w:spacing w:val="-4"/>
          <w:lang w:val="sq-AL"/>
        </w:rPr>
        <w:t xml:space="preserve">ç) </w:t>
      </w:r>
      <w:r w:rsidRPr="002A6496">
        <w:rPr>
          <w:spacing w:val="-4"/>
          <w:lang w:val="sq-AL"/>
        </w:rPr>
        <w:t>Merr pjesë në takimet e GTN-së dhe mbështet zhvillimin e zbatimin e PIM-it për fëmijën;</w:t>
      </w:r>
    </w:p>
    <w:p w:rsidR="00FA2663" w:rsidRPr="002A6496" w:rsidRDefault="00FA2663" w:rsidP="00FA2663">
      <w:pPr>
        <w:pStyle w:val="Paragrafi"/>
        <w:rPr>
          <w:spacing w:val="-4"/>
          <w:lang w:val="sq-AL"/>
        </w:rPr>
      </w:pPr>
      <w:r>
        <w:rPr>
          <w:spacing w:val="-4"/>
          <w:lang w:val="sq-AL"/>
        </w:rPr>
        <w:t xml:space="preserve">d) </w:t>
      </w:r>
      <w:r w:rsidRPr="002A6496">
        <w:rPr>
          <w:spacing w:val="-4"/>
          <w:lang w:val="sq-AL"/>
        </w:rPr>
        <w:t>Bashkëpunon me PMF-në, sipas nevojave të rastit, e shoqëron PMF-në gjatë kryerjes së vizitave në familje, si dhe gjatë identifikimit e menaxhimit të rasteve të fëmijëve në rrezik të lartë ose të menjëhershëm;</w:t>
      </w:r>
    </w:p>
    <w:p w:rsidR="00FA2663" w:rsidRPr="002A6496" w:rsidRDefault="00FA2663" w:rsidP="00FA2663">
      <w:pPr>
        <w:pStyle w:val="Paragrafi"/>
        <w:rPr>
          <w:spacing w:val="-4"/>
          <w:lang w:val="sq-AL"/>
        </w:rPr>
      </w:pPr>
      <w:r>
        <w:rPr>
          <w:spacing w:val="-4"/>
          <w:lang w:val="sq-AL"/>
        </w:rPr>
        <w:t xml:space="preserve">dh) </w:t>
      </w:r>
      <w:r w:rsidRPr="002A6496">
        <w:rPr>
          <w:spacing w:val="-4"/>
          <w:lang w:val="sq-AL"/>
        </w:rPr>
        <w:t>Mbështet dhe bashkëpunon me PMF-në për zhvillimin e aktiviteteve informuese, me qëllim parandalimin e dhunës dhe/ose abuzimin ndaj fëmijëve;</w:t>
      </w:r>
    </w:p>
    <w:p w:rsidR="00FA2663" w:rsidRPr="002A6496" w:rsidRDefault="00FA2663" w:rsidP="00FA2663">
      <w:pPr>
        <w:pStyle w:val="Paragrafi"/>
        <w:rPr>
          <w:spacing w:val="-4"/>
          <w:lang w:val="sq-AL"/>
        </w:rPr>
      </w:pPr>
      <w:r w:rsidRPr="002A6496">
        <w:rPr>
          <w:spacing w:val="-4"/>
          <w:lang w:val="sq-AL"/>
        </w:rPr>
        <w:t>e) Cakton personin përgjegjës, i cili do të asistojë punonjësit e institucionit për raportimin e rasteve të identifikuara dhe koordinimin e veprimeve për mbrojtjen e fëmijëve, në kuadër të menaxhimit të rastit dhe njofton Agjencinë për emrin e personit të caktuar.</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 xml:space="preserve">Neni 23 </w:t>
      </w:r>
    </w:p>
    <w:p w:rsidR="00FA2663" w:rsidRPr="002A6496" w:rsidRDefault="00FA2663" w:rsidP="00FA2663">
      <w:pPr>
        <w:pStyle w:val="NeniNr"/>
        <w:rPr>
          <w:b/>
          <w:lang w:val="sq-AL"/>
        </w:rPr>
      </w:pPr>
      <w:r w:rsidRPr="002A6496">
        <w:rPr>
          <w:b/>
          <w:lang w:val="sq-AL"/>
        </w:rPr>
        <w:t>Roli dhe përgjegjësitë e Drejtorisë së Azilit dhe Shtetësisë, Drejtorisë së Antitrafikut dhe Migracionit dhe Qendrës Kombëtare Pritëse për Azilkërkuesit</w:t>
      </w:r>
    </w:p>
    <w:p w:rsidR="00FA2663" w:rsidRPr="002A6496" w:rsidRDefault="00FA2663" w:rsidP="00FA2663">
      <w:pPr>
        <w:pStyle w:val="Hapesira7"/>
        <w:rPr>
          <w:lang w:val="sq-AL"/>
        </w:rPr>
      </w:pPr>
    </w:p>
    <w:p w:rsidR="00FA2663" w:rsidRPr="002A6496" w:rsidRDefault="00FA2663" w:rsidP="00FA2663">
      <w:pPr>
        <w:pStyle w:val="Paragrafi"/>
        <w:rPr>
          <w:spacing w:val="-4"/>
          <w:lang w:val="sq-AL"/>
        </w:rPr>
      </w:pPr>
      <w:r w:rsidRPr="002A6496">
        <w:rPr>
          <w:spacing w:val="-4"/>
          <w:lang w:val="sq-AL"/>
        </w:rPr>
        <w:t xml:space="preserve">Drejtoria e Azilit dhe Shtetësisë, Drejtoria e Antitrafikut dhe Migracionit dhe Qendra Kombëtare Pritëse për Azilkërkuesit kanë këto përgjegjësi: </w:t>
      </w:r>
    </w:p>
    <w:p w:rsidR="00FA2663" w:rsidRPr="002A6496" w:rsidRDefault="00FA2663" w:rsidP="00FA2663">
      <w:pPr>
        <w:pStyle w:val="Paragrafi"/>
        <w:rPr>
          <w:spacing w:val="-4"/>
          <w:lang w:val="sq-AL"/>
        </w:rPr>
      </w:pPr>
      <w:r>
        <w:rPr>
          <w:spacing w:val="-4"/>
          <w:lang w:val="sq-AL"/>
        </w:rPr>
        <w:t xml:space="preserve">a) </w:t>
      </w:r>
      <w:r w:rsidRPr="002A6496">
        <w:rPr>
          <w:spacing w:val="-4"/>
          <w:lang w:val="sq-AL"/>
        </w:rPr>
        <w:t xml:space="preserve">U kushtojnë vëmendje të veçantë identifikimit të fëmijëve refugjatë ose azilkërkues, që janë në nevojë për mbrojtje; </w:t>
      </w:r>
    </w:p>
    <w:p w:rsidR="00FA2663" w:rsidRPr="002A6496" w:rsidRDefault="00FA2663" w:rsidP="00FA2663">
      <w:pPr>
        <w:pStyle w:val="Paragrafi"/>
        <w:rPr>
          <w:spacing w:val="-4"/>
          <w:lang w:val="sq-AL"/>
        </w:rPr>
      </w:pPr>
      <w:r>
        <w:rPr>
          <w:spacing w:val="-4"/>
          <w:lang w:val="sq-AL"/>
        </w:rPr>
        <w:t xml:space="preserve">b) </w:t>
      </w:r>
      <w:r w:rsidRPr="002A6496">
        <w:rPr>
          <w:spacing w:val="-4"/>
          <w:lang w:val="sq-AL"/>
        </w:rPr>
        <w:t>Njoftojnë menjëherë Policinë e Shtetit dhe strukturat e mbrojtjes së fëmijëve në nivel vendor në rast identifikimi të fëmijëve në nevojë për mbrojtje;</w:t>
      </w:r>
    </w:p>
    <w:p w:rsidR="00FA2663" w:rsidRPr="002A6496" w:rsidRDefault="00FA2663" w:rsidP="00FA2663">
      <w:pPr>
        <w:pStyle w:val="Paragrafi"/>
        <w:rPr>
          <w:spacing w:val="-4"/>
          <w:lang w:val="sq-AL"/>
        </w:rPr>
      </w:pPr>
      <w:r>
        <w:rPr>
          <w:spacing w:val="-4"/>
          <w:lang w:val="sq-AL"/>
        </w:rPr>
        <w:t xml:space="preserve">c) </w:t>
      </w:r>
      <w:r w:rsidRPr="002A6496">
        <w:rPr>
          <w:spacing w:val="-4"/>
          <w:lang w:val="sq-AL"/>
        </w:rPr>
        <w:t xml:space="preserve">Veçojnë fëmijën nga abuzuesi apo nga abuzuesi i mundshëm, duke lejuar hyrjen në mjediset ku mbahet fëmija vetëm të strukturave për mbrojtjen e fëmijës dhe mundësuar atyre që të takohen me fëmijën; </w:t>
      </w:r>
    </w:p>
    <w:p w:rsidR="00FA2663" w:rsidRPr="002A6496" w:rsidRDefault="00FA2663" w:rsidP="00FA2663">
      <w:pPr>
        <w:pStyle w:val="Paragrafi"/>
        <w:rPr>
          <w:lang w:val="sq-AL"/>
        </w:rPr>
      </w:pPr>
      <w:r>
        <w:rPr>
          <w:lang w:val="sq-AL"/>
        </w:rPr>
        <w:t xml:space="preserve">ç) </w:t>
      </w:r>
      <w:r w:rsidRPr="002A6496">
        <w:rPr>
          <w:lang w:val="sq-AL"/>
        </w:rPr>
        <w:t>Bashkëpunojnë me NJMF-në/PMF-në dhe Agjencinë Shtetërore për të Drejtat dhe Mbrojtjen e Fëmijës gjatë gjithë procesit të menaxhimit dhe marrjes në mbrojtje të fëmijës;</w:t>
      </w:r>
    </w:p>
    <w:p w:rsidR="00FA2663" w:rsidRDefault="00FA2663" w:rsidP="00FA2663">
      <w:pPr>
        <w:pStyle w:val="Paragrafi"/>
        <w:rPr>
          <w:lang w:val="sq-AL"/>
        </w:rPr>
      </w:pPr>
      <w:r>
        <w:rPr>
          <w:lang w:val="sq-AL"/>
        </w:rPr>
        <w:t xml:space="preserve">d) </w:t>
      </w:r>
      <w:r w:rsidRPr="002A6496">
        <w:rPr>
          <w:lang w:val="sq-AL"/>
        </w:rPr>
        <w:t>Ofrojnë mbështetje të drejtpërdrejtë për këtë kategori fëmijësh, duke përfshirë koordi</w:t>
      </w:r>
      <w:r>
        <w:rPr>
          <w:lang w:val="sq-AL"/>
        </w:rPr>
        <w:t>-</w:t>
      </w:r>
      <w:r w:rsidRPr="002A6496">
        <w:rPr>
          <w:lang w:val="sq-AL"/>
        </w:rPr>
        <w:t>nimin me agjenci/institucione publike dhe</w:t>
      </w:r>
      <w:r>
        <w:rPr>
          <w:lang w:val="sq-AL"/>
        </w:rPr>
        <w:t xml:space="preserve"> </w:t>
      </w:r>
      <w:r w:rsidRPr="002A6496">
        <w:rPr>
          <w:lang w:val="sq-AL"/>
        </w:rPr>
        <w:t xml:space="preserve">/ose private. </w:t>
      </w:r>
    </w:p>
    <w:p w:rsidR="00FA2663" w:rsidRDefault="00FA2663" w:rsidP="00FA2663">
      <w:pPr>
        <w:pStyle w:val="Paragrafi"/>
        <w:rPr>
          <w:sz w:val="14"/>
          <w:lang w:val="sq-AL"/>
        </w:rPr>
      </w:pPr>
    </w:p>
    <w:p w:rsidR="00FA2663" w:rsidRPr="00FA2663" w:rsidRDefault="00FA2663" w:rsidP="00FA2663">
      <w:pPr>
        <w:pStyle w:val="Paragrafi"/>
        <w:rPr>
          <w:sz w:val="14"/>
          <w:lang w:val="sq-AL"/>
        </w:rPr>
      </w:pPr>
    </w:p>
    <w:p w:rsidR="00FA2663" w:rsidRPr="002A6496" w:rsidRDefault="00FA2663" w:rsidP="00FA2663">
      <w:pPr>
        <w:pStyle w:val="NeniNr"/>
        <w:rPr>
          <w:lang w:val="sq-AL"/>
        </w:rPr>
      </w:pPr>
      <w:r w:rsidRPr="002A6496">
        <w:rPr>
          <w:lang w:val="sq-AL"/>
        </w:rPr>
        <w:t>Neni 24</w:t>
      </w:r>
    </w:p>
    <w:p w:rsidR="00FA2663" w:rsidRPr="002A6496" w:rsidRDefault="00FA2663" w:rsidP="00FA2663">
      <w:pPr>
        <w:pStyle w:val="NeniNr"/>
        <w:rPr>
          <w:b/>
          <w:lang w:val="sq-AL"/>
        </w:rPr>
      </w:pPr>
      <w:r w:rsidRPr="002A6496">
        <w:rPr>
          <w:b/>
          <w:lang w:val="sq-AL"/>
        </w:rPr>
        <w:t>Roli dhe përgjegjësitë e Shërbimit Social Shtetëror Rajonal</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Shërbimi Social Shtetëror Rajonal ka përgjegjësitë, si më poshtë vijojnë: </w:t>
      </w:r>
    </w:p>
    <w:p w:rsidR="00FA2663" w:rsidRPr="002A6496" w:rsidRDefault="00FA2663" w:rsidP="00FA2663">
      <w:pPr>
        <w:pStyle w:val="Paragrafi"/>
        <w:rPr>
          <w:lang w:val="sq-AL"/>
        </w:rPr>
      </w:pPr>
      <w:r w:rsidRPr="002A6496">
        <w:rPr>
          <w:lang w:val="sq-AL"/>
        </w:rPr>
        <w:t xml:space="preserve">a) Bën identifikimin e fëmijëve në nevojë për mbrojtje dhe referimin në kohë te NJMF-ja, në nivel bashkie apo te PMF-ja, në nivel njësie administrative dhe, në varësi të rrethanave të rastit, pranë organeve të policisë; </w:t>
      </w:r>
    </w:p>
    <w:p w:rsidR="00FA2663" w:rsidRPr="002A6496" w:rsidRDefault="00FA2663" w:rsidP="00FA2663">
      <w:pPr>
        <w:pStyle w:val="Paragrafi"/>
        <w:rPr>
          <w:lang w:val="sq-AL"/>
        </w:rPr>
      </w:pPr>
      <w:r w:rsidRPr="002A6496">
        <w:rPr>
          <w:lang w:val="sq-AL"/>
        </w:rPr>
        <w:t xml:space="preserve">b) U kërkon institucioneve të përkujdesjes për fëmijë të pranojnë e të ofrojnë përkujdesje alternative për fëmijët, për të cilët është dhënë masa emergjente e mbrojtjes apo masa e mbrojtjes për vendosjen në përkujdesje alternative. </w:t>
      </w:r>
    </w:p>
    <w:p w:rsidR="00FA2663" w:rsidRPr="002A6496" w:rsidRDefault="00FA2663" w:rsidP="00FA2663">
      <w:pPr>
        <w:pStyle w:val="Paragrafi"/>
        <w:rPr>
          <w:lang w:val="sq-AL"/>
        </w:rPr>
      </w:pPr>
      <w:r w:rsidRPr="002A6496">
        <w:rPr>
          <w:lang w:val="sq-AL"/>
        </w:rPr>
        <w:t xml:space="preserve">2. Drejtuesi i Shërbimit Social Shtetëror Rajonal cakton personin përgjegjës që do të asistojë punonjësit e institucionit për raportimin e rasteve të identifikuara dhe do të bëjë koordinimin e veprimeve për mbrojtjen e fëmijëve, në kuadër të menaxhimit të rastit, si dhe njofton Agjencinë për emrin e personit të caktuar. </w:t>
      </w:r>
    </w:p>
    <w:p w:rsidR="00FA2663" w:rsidRPr="002A6496" w:rsidRDefault="00FA2663" w:rsidP="00FA2663">
      <w:pPr>
        <w:pStyle w:val="Paragrafi"/>
        <w:rPr>
          <w:lang w:val="sq-AL"/>
        </w:rPr>
      </w:pPr>
      <w:r w:rsidRPr="002A6496">
        <w:rPr>
          <w:lang w:val="sq-AL"/>
        </w:rPr>
        <w:t xml:space="preserve">3. Personi përgjegjës, i caktuar sipas pikës 2 të këtij neni, ka këto detyra: </w:t>
      </w:r>
    </w:p>
    <w:p w:rsidR="00FA2663" w:rsidRPr="002A6496" w:rsidRDefault="00FA2663" w:rsidP="00FA2663">
      <w:pPr>
        <w:pStyle w:val="Paragrafi"/>
        <w:rPr>
          <w:lang w:val="sq-AL"/>
        </w:rPr>
      </w:pPr>
      <w:r w:rsidRPr="002A6496">
        <w:rPr>
          <w:lang w:val="sq-AL"/>
        </w:rPr>
        <w:t xml:space="preserve">a) Merr pjesë në takimet e GTN-së dhe mbështet për zhvillimin dhe zbatimin e PIM-it për fëmijën; </w:t>
      </w:r>
    </w:p>
    <w:p w:rsidR="00FA2663" w:rsidRPr="002A6496" w:rsidRDefault="00FA2663" w:rsidP="00FA2663">
      <w:pPr>
        <w:pStyle w:val="Paragrafi"/>
        <w:rPr>
          <w:lang w:val="sq-AL"/>
        </w:rPr>
      </w:pPr>
      <w:r w:rsidRPr="002A6496">
        <w:rPr>
          <w:lang w:val="sq-AL"/>
        </w:rPr>
        <w:t xml:space="preserve">b) Merr masa për koordinimin dhe bashkëpunimin e PMF-së e të institucioneve të përkujdesjes për të siguruar pranimin në kohë dhe pa vonesa të fëmijëve në nevojë për mbrojtje; </w:t>
      </w:r>
    </w:p>
    <w:p w:rsidR="00FA2663" w:rsidRPr="002A6496" w:rsidRDefault="00FA2663" w:rsidP="00FA2663">
      <w:pPr>
        <w:pStyle w:val="Paragrafi"/>
        <w:rPr>
          <w:lang w:val="sq-AL"/>
        </w:rPr>
      </w:pPr>
      <w:r w:rsidRPr="002A6496">
        <w:rPr>
          <w:lang w:val="sq-AL"/>
        </w:rPr>
        <w:t>c) Asiston, në bashkëpunim me policinë dhe aktorë të tjerë të nevojshëm,</w:t>
      </w:r>
      <w:r w:rsidRPr="002A6496" w:rsidDel="004543A4">
        <w:rPr>
          <w:lang w:val="sq-AL"/>
        </w:rPr>
        <w:t xml:space="preserve"> </w:t>
      </w:r>
      <w:r w:rsidRPr="002A6496">
        <w:rPr>
          <w:lang w:val="sq-AL"/>
        </w:rPr>
        <w:t>PMF-në në menaxhimin e rasteve emergjente të fëmijëve, edhe jashtë orarit zyrtar të punës.</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25</w:t>
      </w:r>
    </w:p>
    <w:p w:rsidR="00FA2663" w:rsidRPr="002A6496" w:rsidRDefault="00FA2663" w:rsidP="00FA2663">
      <w:pPr>
        <w:pStyle w:val="NeniNr"/>
        <w:rPr>
          <w:b/>
          <w:lang w:val="sq-AL"/>
        </w:rPr>
      </w:pPr>
      <w:r w:rsidRPr="002A6496">
        <w:rPr>
          <w:b/>
          <w:lang w:val="sq-AL"/>
        </w:rPr>
        <w:t xml:space="preserve">Roli dhe përgjegjësitë e institucioneve arsimore </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Punonjësit e institucioneve arsimore, çdo mësues dhe çdo ofrues i shërbimit psikosocial në shkolla, bëjnë identifikimin e fëmijëve në nevojë për mbrojtje dhe referimin në kohë te NJMF-ja, në nivel bashkie apo te PMF-ja, në nivel njësie administrative dhe, në varësi të rrethanave të rastit, pranë organeve të policisë. </w:t>
      </w:r>
    </w:p>
    <w:p w:rsidR="00FA2663" w:rsidRPr="002A6496" w:rsidRDefault="00FA2663" w:rsidP="00FA2663">
      <w:pPr>
        <w:pStyle w:val="Paragrafi"/>
        <w:rPr>
          <w:lang w:val="sq-AL"/>
        </w:rPr>
      </w:pPr>
      <w:r w:rsidRPr="002A6496">
        <w:rPr>
          <w:lang w:val="sq-AL"/>
        </w:rPr>
        <w:t xml:space="preserve">2. Drejtuesi i institucionit arsimor cakton personin përgjegjës që do të asistojë punonjësit e institucionit, për raportimin e rasteve të identifikuara dhe koordinimin e veprimeve për mbrojtjen e fëmijëve, në kuadër të menaxhimit të rastit dhe njofton Agjencinë për emrin e personit të caktuar. </w:t>
      </w:r>
    </w:p>
    <w:p w:rsidR="00FA2663" w:rsidRPr="002A6496" w:rsidRDefault="00FA2663" w:rsidP="00FA2663">
      <w:pPr>
        <w:pStyle w:val="Paragrafi"/>
        <w:rPr>
          <w:lang w:val="sq-AL"/>
        </w:rPr>
      </w:pPr>
      <w:r w:rsidRPr="002A6496">
        <w:rPr>
          <w:lang w:val="sq-AL"/>
        </w:rPr>
        <w:t>3. Personi përfaqësues i institucionit arsimor, i caktuar sipas pikës 2 të këtij neni:</w:t>
      </w:r>
    </w:p>
    <w:p w:rsidR="00FA2663" w:rsidRPr="002A6496" w:rsidRDefault="00FA2663" w:rsidP="00FA2663">
      <w:pPr>
        <w:pStyle w:val="Paragrafi"/>
        <w:rPr>
          <w:lang w:val="sq-AL"/>
        </w:rPr>
      </w:pPr>
      <w:r w:rsidRPr="002A6496">
        <w:rPr>
          <w:lang w:val="sq-AL"/>
        </w:rPr>
        <w:t xml:space="preserve">a) Është përgjegjës për lehtësimin dhe mbështetjen e zbatimin e PIM-it, i cili parashikon ndjekjen e shkollës nga fëmijët në nevojë për mbrojtje; </w:t>
      </w:r>
    </w:p>
    <w:p w:rsidR="00FA2663" w:rsidRPr="002A6496" w:rsidRDefault="00FA2663" w:rsidP="00FA2663">
      <w:pPr>
        <w:pStyle w:val="Paragrafi"/>
        <w:rPr>
          <w:lang w:val="sq-AL"/>
        </w:rPr>
      </w:pPr>
      <w:r w:rsidRPr="002A6496">
        <w:rPr>
          <w:lang w:val="sq-AL"/>
        </w:rPr>
        <w:t xml:space="preserve">b) Merr pjesë në takimet e GTN-së dhe mbështet zhvillimin e zbatimin e PIM-it për fëmijën; </w:t>
      </w:r>
    </w:p>
    <w:p w:rsidR="00FA2663" w:rsidRPr="002A6496" w:rsidRDefault="00FA2663" w:rsidP="00FA2663">
      <w:pPr>
        <w:pStyle w:val="Paragrafi"/>
        <w:rPr>
          <w:spacing w:val="-4"/>
          <w:lang w:val="sq-AL"/>
        </w:rPr>
      </w:pPr>
      <w:r w:rsidRPr="002A6496">
        <w:rPr>
          <w:spacing w:val="-4"/>
          <w:lang w:val="sq-AL"/>
        </w:rPr>
        <w:t>c) Merr masa që fëmijës në nevojë për mbrojtje t’i sigurohen tekste dhe mjete shkollore falas.</w:t>
      </w:r>
    </w:p>
    <w:p w:rsidR="00FA2663" w:rsidRPr="002A6496" w:rsidRDefault="00FA2663" w:rsidP="00FA2663">
      <w:pPr>
        <w:pStyle w:val="NeniNr"/>
        <w:rPr>
          <w:sz w:val="2"/>
          <w:szCs w:val="14"/>
          <w:lang w:val="sq-AL"/>
        </w:rPr>
      </w:pPr>
    </w:p>
    <w:p w:rsidR="00FA2663" w:rsidRPr="002A6496" w:rsidRDefault="00FA2663" w:rsidP="00FA2663">
      <w:pPr>
        <w:pStyle w:val="NeniNr"/>
        <w:rPr>
          <w:sz w:val="12"/>
          <w:lang w:val="sq-AL"/>
        </w:rPr>
      </w:pPr>
    </w:p>
    <w:p w:rsidR="00FA2663" w:rsidRPr="002A6496" w:rsidRDefault="00FA2663" w:rsidP="00FA2663">
      <w:pPr>
        <w:pStyle w:val="NeniNr"/>
        <w:rPr>
          <w:lang w:val="sq-AL"/>
        </w:rPr>
      </w:pPr>
      <w:r w:rsidRPr="002A6496">
        <w:rPr>
          <w:lang w:val="sq-AL"/>
        </w:rPr>
        <w:t>Neni 26</w:t>
      </w:r>
    </w:p>
    <w:p w:rsidR="00FA2663" w:rsidRPr="002A6496" w:rsidRDefault="00FA2663" w:rsidP="00FA2663">
      <w:pPr>
        <w:pStyle w:val="NeniNr"/>
        <w:rPr>
          <w:b/>
          <w:lang w:val="sq-AL"/>
        </w:rPr>
      </w:pPr>
      <w:r w:rsidRPr="002A6496">
        <w:rPr>
          <w:b/>
          <w:lang w:val="sq-AL"/>
        </w:rPr>
        <w:t xml:space="preserve">Roli dhe përgjegjësitë e institucioneve shëndetësore, publike dhe private </w:t>
      </w:r>
    </w:p>
    <w:p w:rsidR="00FA2663" w:rsidRPr="002A6496" w:rsidRDefault="00FA2663" w:rsidP="00FA2663">
      <w:pPr>
        <w:pStyle w:val="Hapesira7"/>
        <w:rPr>
          <w:sz w:val="10"/>
          <w:lang w:val="sq-AL"/>
        </w:rPr>
      </w:pPr>
    </w:p>
    <w:p w:rsidR="00FA2663" w:rsidRPr="002A6496" w:rsidRDefault="00FA2663" w:rsidP="00FA2663">
      <w:pPr>
        <w:pStyle w:val="Paragrafi"/>
        <w:rPr>
          <w:lang w:val="sq-AL"/>
        </w:rPr>
      </w:pPr>
      <w:r w:rsidRPr="002A6496">
        <w:rPr>
          <w:lang w:val="sq-AL"/>
        </w:rPr>
        <w:t>1. Punonjësit e institucioneve shëndetësore, publike apo private, kanë këto përgjegjësi:</w:t>
      </w:r>
    </w:p>
    <w:p w:rsidR="00FA2663" w:rsidRPr="002A6496" w:rsidRDefault="00FA2663" w:rsidP="00FA2663">
      <w:pPr>
        <w:pStyle w:val="Paragrafi"/>
        <w:rPr>
          <w:lang w:val="sq-AL"/>
        </w:rPr>
      </w:pPr>
      <w:r w:rsidRPr="002A6496">
        <w:rPr>
          <w:lang w:val="sq-AL"/>
        </w:rPr>
        <w:t>a) Bëjnë identifikimin e fëmijëve në nevojë për mbrojtje dhe referimin në kohë te NJMF-ja, në nivel bashkie apo te PMF-ja, në nivel njësie administrative dhe, në varësi të rrethanave të rastit, pranë organeve të policisë;</w:t>
      </w:r>
    </w:p>
    <w:p w:rsidR="00FA2663" w:rsidRPr="002A6496" w:rsidRDefault="00FA2663" w:rsidP="00FA2663">
      <w:pPr>
        <w:pStyle w:val="Paragrafi"/>
        <w:rPr>
          <w:spacing w:val="-4"/>
          <w:lang w:val="sq-AL"/>
        </w:rPr>
      </w:pPr>
      <w:r>
        <w:rPr>
          <w:lang w:val="sq-AL"/>
        </w:rPr>
        <w:t xml:space="preserve">b) </w:t>
      </w:r>
      <w:r w:rsidRPr="002A6496">
        <w:rPr>
          <w:lang w:val="sq-AL"/>
        </w:rPr>
        <w:t xml:space="preserve">Përgatisin raportin mjekësor mbi gjendjen </w:t>
      </w:r>
      <w:r w:rsidRPr="002A6496">
        <w:rPr>
          <w:spacing w:val="-4"/>
          <w:lang w:val="sq-AL"/>
        </w:rPr>
        <w:t xml:space="preserve">shëndetësore të fëmijës, në rastin e identifikimit të fëmijës në nevojë për mbrojtje; </w:t>
      </w:r>
    </w:p>
    <w:p w:rsidR="00FA2663" w:rsidRPr="002A6496" w:rsidRDefault="00FA2663" w:rsidP="00FA2663">
      <w:pPr>
        <w:pStyle w:val="Paragrafi"/>
        <w:rPr>
          <w:spacing w:val="-4"/>
          <w:lang w:val="sq-AL"/>
        </w:rPr>
      </w:pPr>
      <w:r>
        <w:rPr>
          <w:spacing w:val="-4"/>
          <w:lang w:val="sq-AL"/>
        </w:rPr>
        <w:t xml:space="preserve">c) </w:t>
      </w:r>
      <w:r w:rsidRPr="002A6496">
        <w:rPr>
          <w:spacing w:val="-4"/>
          <w:lang w:val="sq-AL"/>
        </w:rPr>
        <w:t>Marrin masa për ofrimin e ndihmës mjekësore, duke përfshirë kontrollet mjekësore, analizat e zhvillimit të fëmijës, ofrimin e barnave falas.</w:t>
      </w:r>
    </w:p>
    <w:p w:rsidR="00FA2663" w:rsidRPr="002A6496" w:rsidRDefault="00FA2663" w:rsidP="00FA2663">
      <w:pPr>
        <w:pStyle w:val="Paragrafi"/>
        <w:rPr>
          <w:spacing w:val="-4"/>
          <w:lang w:val="sq-AL"/>
        </w:rPr>
      </w:pPr>
      <w:r w:rsidRPr="002A6496">
        <w:rPr>
          <w:spacing w:val="-4"/>
          <w:lang w:val="sq-AL"/>
        </w:rPr>
        <w:t xml:space="preserve">2. Drejtuesi i institucionit shëndetësor cakton personin përgjegjës, që do të asistojë punonjësit e institucionit për raportimin e rasteve të identifikuara dhe koordinimin e veprimeve për mbrojtjen e fëmijëve, në kuadër të menaxhimit të rastit dhe njofton Agjencinë për emrin e personit të caktuar. </w:t>
      </w:r>
    </w:p>
    <w:p w:rsidR="00FA2663" w:rsidRPr="002A6496" w:rsidRDefault="00FA2663" w:rsidP="00FA2663">
      <w:pPr>
        <w:pStyle w:val="Paragrafi"/>
        <w:rPr>
          <w:spacing w:val="-4"/>
          <w:lang w:val="sq-AL"/>
        </w:rPr>
      </w:pPr>
      <w:r w:rsidRPr="002A6496">
        <w:rPr>
          <w:spacing w:val="-4"/>
          <w:lang w:val="sq-AL"/>
        </w:rPr>
        <w:t xml:space="preserve">3. Personi përgjegjës, i caktuar sipas pikës 2, të këtij neni: </w:t>
      </w:r>
    </w:p>
    <w:p w:rsidR="00FA2663" w:rsidRPr="002A6496" w:rsidRDefault="00FA2663" w:rsidP="00FA2663">
      <w:pPr>
        <w:pStyle w:val="Paragrafi"/>
        <w:rPr>
          <w:spacing w:val="-4"/>
          <w:lang w:val="sq-AL"/>
        </w:rPr>
      </w:pPr>
      <w:r w:rsidRPr="002A6496">
        <w:rPr>
          <w:spacing w:val="-4"/>
          <w:lang w:val="sq-AL"/>
        </w:rPr>
        <w:t>a) Merr pjesë në takimet e GTN-së dhe mbështet zhvillimin dhe zbatimin e PIM-it për fëmijën;</w:t>
      </w:r>
    </w:p>
    <w:p w:rsidR="00FA2663" w:rsidRPr="002A6496" w:rsidRDefault="00FA2663" w:rsidP="00FA2663">
      <w:pPr>
        <w:pStyle w:val="Paragrafi"/>
        <w:rPr>
          <w:spacing w:val="-4"/>
          <w:lang w:val="sq-AL"/>
        </w:rPr>
      </w:pPr>
      <w:r w:rsidRPr="002A6496">
        <w:rPr>
          <w:spacing w:val="-4"/>
          <w:lang w:val="sq-AL"/>
        </w:rPr>
        <w:t>b) Mbështetet dhe bashkëpunon me NJMF-në për zhvillimin e aktiviteteve të ndryshme informuese, me qëllim parandalimin e dhunës dhe/ ose abuzimin ndaj fëmijëve.</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27</w:t>
      </w:r>
    </w:p>
    <w:p w:rsidR="00FA2663" w:rsidRPr="002A6496" w:rsidRDefault="00FA2663" w:rsidP="00FA2663">
      <w:pPr>
        <w:pStyle w:val="NeniNr"/>
        <w:rPr>
          <w:b/>
          <w:lang w:val="sq-AL"/>
        </w:rPr>
      </w:pPr>
      <w:r w:rsidRPr="002A6496">
        <w:rPr>
          <w:b/>
          <w:lang w:val="sq-AL"/>
        </w:rPr>
        <w:t>Roli dhe përgjegjësitë e</w:t>
      </w:r>
      <w:r w:rsidRPr="002A6496" w:rsidDel="001A001E">
        <w:rPr>
          <w:b/>
          <w:lang w:val="sq-AL"/>
        </w:rPr>
        <w:t xml:space="preserve"> </w:t>
      </w:r>
      <w:r w:rsidRPr="002A6496">
        <w:rPr>
          <w:b/>
          <w:lang w:val="sq-AL"/>
        </w:rPr>
        <w:t>ofruesit të shërbimeve për fëmijë, publike dhe private</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 xml:space="preserve">1. Punonjësit e ofruesit të shërbimeve për fëmijë, publike ose private, bëjnë identifikimin e fëmijëve në nevojë për mbrojtje dhe referimin në kohë te NJMF-ja, në nivel bashkie apo te PMF-ja, në nivel njësie administrative dhe, në varësi të rrethanave të rastit, pranë organeve të policisë. </w:t>
      </w:r>
    </w:p>
    <w:p w:rsidR="00FA2663" w:rsidRPr="002A6496" w:rsidRDefault="00FA2663" w:rsidP="00FA2663">
      <w:pPr>
        <w:pStyle w:val="Paragrafi"/>
        <w:rPr>
          <w:lang w:val="sq-AL"/>
        </w:rPr>
      </w:pPr>
      <w:r w:rsidRPr="002A6496">
        <w:rPr>
          <w:lang w:val="sq-AL"/>
        </w:rPr>
        <w:t xml:space="preserve">2. Drejtuesi i ofruesit të shërbimeve cakton personin përgjegjës, që do të asistojë punonjësit e institucionit për raportimin e rasteve të identifikuara dhe koordinimin e veprimeve për mbrojtjen e fëmijëve, në kuadër të menaxhimit të rastit dhe njofton Agjencinë për emrin e personit të caktuar. </w:t>
      </w:r>
    </w:p>
    <w:p w:rsidR="00FA2663" w:rsidRPr="002A6496" w:rsidRDefault="00FA2663" w:rsidP="00FA2663">
      <w:pPr>
        <w:pStyle w:val="Paragrafi"/>
        <w:rPr>
          <w:lang w:val="sq-AL"/>
        </w:rPr>
      </w:pPr>
      <w:r w:rsidRPr="002A6496">
        <w:rPr>
          <w:lang w:val="sq-AL"/>
        </w:rPr>
        <w:t xml:space="preserve">3. Personi përgjegjës, i caktuar sipas pikës 2 të këtij neni: </w:t>
      </w:r>
    </w:p>
    <w:p w:rsidR="00FA2663" w:rsidRPr="002A6496" w:rsidRDefault="00FA2663" w:rsidP="00FA2663">
      <w:pPr>
        <w:pStyle w:val="Paragrafi"/>
        <w:rPr>
          <w:lang w:val="sq-AL"/>
        </w:rPr>
      </w:pPr>
      <w:r w:rsidRPr="002A6496">
        <w:rPr>
          <w:lang w:val="sq-AL"/>
        </w:rPr>
        <w:t xml:space="preserve">a) </w:t>
      </w:r>
      <w:r w:rsidRPr="002A6496">
        <w:rPr>
          <w:lang w:val="sq-AL"/>
        </w:rPr>
        <w:tab/>
        <w:t>Merr pjesë në takimet e GTN-së dhe mbështet për zhvillimin e zbatimin e PIM-it për fëmijën, si dhe në ofrimin e shërbimeve për fëmijën dhe familjen;</w:t>
      </w:r>
    </w:p>
    <w:p w:rsidR="00FA2663" w:rsidRPr="002A6496" w:rsidRDefault="00FA2663" w:rsidP="00FA2663">
      <w:pPr>
        <w:pStyle w:val="Paragrafi"/>
        <w:rPr>
          <w:lang w:val="sq-AL"/>
        </w:rPr>
      </w:pPr>
      <w:r w:rsidRPr="002A6496">
        <w:rPr>
          <w:lang w:val="sq-AL"/>
        </w:rPr>
        <w:t xml:space="preserve">b) Mban kontakte të vazhdueshme me PMF-në, i cili shërben si menaxher rasti për fëmijën, ndaj të cilit ofrohen shërbimet në kuadër të PIM-it, si dhe njofton PMF-në në lidhje me çdo situatë që ndikon në mirëqenien, zhvillimin apo rrezikon sigurinë e fëmijës.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28</w:t>
      </w:r>
    </w:p>
    <w:p w:rsidR="00FA2663" w:rsidRPr="002A6496" w:rsidRDefault="00FA2663" w:rsidP="00FA2663">
      <w:pPr>
        <w:pStyle w:val="NeniNr"/>
        <w:rPr>
          <w:b/>
          <w:lang w:val="sq-AL"/>
        </w:rPr>
      </w:pPr>
      <w:r w:rsidRPr="002A6496">
        <w:rPr>
          <w:b/>
          <w:lang w:val="sq-AL"/>
        </w:rPr>
        <w:t>Roli dhe përgjegjësitë e Agjencisë Shtetërore për të Drejtat dhe Mbrojtjen e Fëmijëve</w:t>
      </w:r>
    </w:p>
    <w:p w:rsidR="00FA2663" w:rsidRPr="002A6496" w:rsidRDefault="00FA2663" w:rsidP="00FA2663">
      <w:pPr>
        <w:pStyle w:val="Hapesira7"/>
        <w:rPr>
          <w:lang w:val="sq-AL"/>
        </w:rPr>
      </w:pPr>
    </w:p>
    <w:p w:rsidR="00FA2663" w:rsidRPr="002A6496" w:rsidRDefault="00FA2663" w:rsidP="00FA2663">
      <w:pPr>
        <w:pStyle w:val="Paragrafi"/>
        <w:rPr>
          <w:lang w:val="sq-AL"/>
        </w:rPr>
      </w:pPr>
      <w:r w:rsidRPr="002A6496">
        <w:rPr>
          <w:lang w:val="sq-AL"/>
        </w:rPr>
        <w:t>Agjencia Shtetërore për të Drejtat dhe Mbrojtjen e Fëmijëve është përgjegjëse për:</w:t>
      </w:r>
    </w:p>
    <w:p w:rsidR="00FA2663" w:rsidRPr="002A6496" w:rsidRDefault="00FA2663" w:rsidP="00FA2663">
      <w:pPr>
        <w:pStyle w:val="Paragrafi"/>
        <w:rPr>
          <w:lang w:val="sq-AL"/>
        </w:rPr>
      </w:pPr>
      <w:r w:rsidRPr="002A6496">
        <w:rPr>
          <w:lang w:val="sq-AL"/>
        </w:rPr>
        <w:t xml:space="preserve">a) Koordinimin dhe organizimin e sistemit të integruar të mbrojtjes së fëmijës, me qëllim garantimin e mbrojtjes së fëmijëve; </w:t>
      </w:r>
    </w:p>
    <w:p w:rsidR="00FA2663" w:rsidRPr="002A6496" w:rsidRDefault="00FA2663" w:rsidP="00FA2663">
      <w:pPr>
        <w:pStyle w:val="Paragrafi"/>
        <w:rPr>
          <w:lang w:val="sq-AL"/>
        </w:rPr>
      </w:pPr>
      <w:r w:rsidRPr="002A6496">
        <w:rPr>
          <w:lang w:val="sq-AL"/>
        </w:rPr>
        <w:t xml:space="preserve">b) Marrjen në konsideratë të çdo rasti fëmije në nevojë për mbrojtje, si dhe vlerësimin e çdo indicieje, që përbën dyshim të bazuar, për të verifikuar e shqyrtuar çdo rrethanë apo situatë të caktuar, e cila mund të jetë apo të ekspozojë fëmijën në një rrezik për mbrojtjen e tij; </w:t>
      </w:r>
    </w:p>
    <w:p w:rsidR="00FA2663" w:rsidRPr="002A6496" w:rsidRDefault="00FA2663" w:rsidP="00FA2663">
      <w:pPr>
        <w:pStyle w:val="Paragrafi"/>
        <w:rPr>
          <w:lang w:val="sq-AL"/>
        </w:rPr>
      </w:pPr>
      <w:r w:rsidRPr="002A6496">
        <w:rPr>
          <w:lang w:val="sq-AL"/>
        </w:rPr>
        <w:t xml:space="preserve">c) Ofrimin e mbështetjes së drejtpërdrejtë të strukturave të mbrojtjes së fëmijëve, në lidhje me menaxhimin e rasteve të caktuara, si dhe ofrimin e asistencës në menaxhimin e trajtimin e këtyre rasteve, përfshirë koordinimin me agjenci të tjera publike ose private, si dhe/ose ofrues të shërbimeve. </w:t>
      </w:r>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KREU V</w:t>
      </w:r>
    </w:p>
    <w:p w:rsidR="00FA2663" w:rsidRPr="002A6496" w:rsidRDefault="00FA2663" w:rsidP="00FA2663">
      <w:pPr>
        <w:pStyle w:val="NeniNr"/>
        <w:rPr>
          <w:lang w:val="sq-AL"/>
        </w:rPr>
      </w:pPr>
      <w:r w:rsidRPr="002A6496">
        <w:rPr>
          <w:lang w:val="sq-AL"/>
        </w:rPr>
        <w:t xml:space="preserve">FINANCIMI I SHPENZIMEVE PËR ZBATIMIN E PLANIT INDIVIDUAL </w:t>
      </w:r>
    </w:p>
    <w:p w:rsidR="00FA2663" w:rsidRPr="002A6496" w:rsidRDefault="00FA2663" w:rsidP="00FA2663">
      <w:pPr>
        <w:pStyle w:val="NeniNr"/>
        <w:rPr>
          <w:lang w:val="sq-AL"/>
        </w:rPr>
      </w:pPr>
      <w:r w:rsidRPr="002A6496">
        <w:rPr>
          <w:lang w:val="sq-AL"/>
        </w:rPr>
        <w:t>TË MBROJTJES</w:t>
      </w:r>
      <w:bookmarkStart w:id="6" w:name="_RefHeading__171_1867202981"/>
    </w:p>
    <w:p w:rsidR="00FA2663" w:rsidRPr="002A6496" w:rsidRDefault="00FA2663" w:rsidP="00FA2663">
      <w:pPr>
        <w:pStyle w:val="Hapesira7"/>
        <w:rPr>
          <w:lang w:val="sq-AL"/>
        </w:rPr>
      </w:pPr>
    </w:p>
    <w:p w:rsidR="00FA2663" w:rsidRPr="002A6496" w:rsidRDefault="00FA2663" w:rsidP="00FA2663">
      <w:pPr>
        <w:pStyle w:val="NeniNr"/>
        <w:rPr>
          <w:lang w:val="sq-AL"/>
        </w:rPr>
      </w:pPr>
      <w:r w:rsidRPr="002A6496">
        <w:rPr>
          <w:lang w:val="sq-AL"/>
        </w:rPr>
        <w:t>Neni 29</w:t>
      </w:r>
    </w:p>
    <w:p w:rsidR="00FA2663" w:rsidRPr="002A6496" w:rsidRDefault="00FA2663" w:rsidP="00FA2663">
      <w:pPr>
        <w:pStyle w:val="NeniNr"/>
        <w:rPr>
          <w:b/>
          <w:lang w:val="sq-AL"/>
        </w:rPr>
      </w:pPr>
      <w:r w:rsidRPr="002A6496">
        <w:rPr>
          <w:b/>
          <w:lang w:val="sq-AL"/>
        </w:rPr>
        <w:t>Financimi i shpenzimeve</w:t>
      </w:r>
    </w:p>
    <w:p w:rsidR="00FA2663" w:rsidRPr="002A6496" w:rsidRDefault="00FA2663" w:rsidP="00FA2663">
      <w:pPr>
        <w:pStyle w:val="Hapesira7"/>
        <w:rPr>
          <w:lang w:val="sq-AL"/>
        </w:rPr>
      </w:pPr>
    </w:p>
    <w:p w:rsidR="00FA2663" w:rsidRPr="002A6496" w:rsidRDefault="00FA2663" w:rsidP="00FA2663">
      <w:pPr>
        <w:pStyle w:val="Paragrafi"/>
        <w:numPr>
          <w:ilvl w:val="0"/>
          <w:numId w:val="17"/>
        </w:numPr>
        <w:ind w:left="0" w:firstLine="284"/>
        <w:rPr>
          <w:lang w:val="sq-AL"/>
        </w:rPr>
      </w:pPr>
      <w:r w:rsidRPr="002A6496">
        <w:rPr>
          <w:lang w:val="sq-AL"/>
        </w:rPr>
        <w:t xml:space="preserve">Struktura përgjegjëse për mbrojtjen e fëmijës në njësitë e vetëqeverisjes vendore është përgjegjëse për hartimin e kërkesës buxhetore për fondin për mbrojtjen e fëmijëve, i cili është i nevojshëm për mbulimin e shpenzimeve për trajtimin e rasteve të fëmijëve në nevojë për mbrojtje. </w:t>
      </w:r>
    </w:p>
    <w:p w:rsidR="00FA2663" w:rsidRPr="002A6496" w:rsidRDefault="00FA2663" w:rsidP="00FA2663">
      <w:pPr>
        <w:pStyle w:val="Paragrafi"/>
        <w:rPr>
          <w:lang w:val="sq-AL"/>
        </w:rPr>
      </w:pPr>
      <w:r w:rsidRPr="002A6496">
        <w:rPr>
          <w:lang w:val="sq-AL"/>
        </w:rPr>
        <w:t xml:space="preserve">2. Parashikimi dhe krijimi i këtij fondi është pjesë e buxhetit dhe e programit buxhetor afatmesëm të njësisë së vetëqeverisjes vendore dhe merr në konsideratë: </w:t>
      </w:r>
    </w:p>
    <w:p w:rsidR="00FA2663" w:rsidRPr="002A6496" w:rsidRDefault="00FA2663" w:rsidP="00FA2663">
      <w:pPr>
        <w:pStyle w:val="Paragrafi"/>
        <w:rPr>
          <w:spacing w:val="-4"/>
          <w:lang w:val="sq-AL"/>
        </w:rPr>
      </w:pPr>
      <w:r>
        <w:rPr>
          <w:spacing w:val="-4"/>
          <w:lang w:val="sq-AL"/>
        </w:rPr>
        <w:t xml:space="preserve">a) </w:t>
      </w:r>
      <w:r w:rsidRPr="002A6496">
        <w:rPr>
          <w:spacing w:val="-4"/>
          <w:lang w:val="sq-AL"/>
        </w:rPr>
        <w:t xml:space="preserve">Fondin e shpenzuar për trajtimin e fëmijëve në nevojë për mbrojtje, të menaxhuara nga Njësia për Mbrojtjen e Fëmijës apo PMF-ja, në njësitë administrative, në vitin paraardhës; </w:t>
      </w:r>
    </w:p>
    <w:p w:rsidR="00FA2663" w:rsidRPr="002A6496" w:rsidRDefault="00FA2663" w:rsidP="00FA2663">
      <w:pPr>
        <w:pStyle w:val="Paragrafi"/>
        <w:rPr>
          <w:spacing w:val="-4"/>
          <w:lang w:val="sq-AL"/>
        </w:rPr>
      </w:pPr>
      <w:r>
        <w:rPr>
          <w:spacing w:val="-4"/>
          <w:lang w:val="sq-AL"/>
        </w:rPr>
        <w:t xml:space="preserve">b) </w:t>
      </w:r>
      <w:r w:rsidRPr="002A6496">
        <w:rPr>
          <w:spacing w:val="-4"/>
          <w:lang w:val="sq-AL"/>
        </w:rPr>
        <w:t>Parashikimin për fondin e nevojshëm për menaxhimin e rasteve të reja që mund të identifikohen, të fëmijëve në nevojë për mbrojtje;</w:t>
      </w:r>
    </w:p>
    <w:p w:rsidR="00FA2663" w:rsidRPr="002A6496" w:rsidRDefault="00FA2663" w:rsidP="00FA2663">
      <w:pPr>
        <w:pStyle w:val="Paragrafi"/>
        <w:rPr>
          <w:spacing w:val="-4"/>
          <w:lang w:val="sq-AL"/>
        </w:rPr>
      </w:pPr>
      <w:r>
        <w:rPr>
          <w:spacing w:val="-4"/>
          <w:lang w:val="sq-AL"/>
        </w:rPr>
        <w:t xml:space="preserve">c) </w:t>
      </w:r>
      <w:r w:rsidRPr="002A6496">
        <w:rPr>
          <w:spacing w:val="-4"/>
          <w:lang w:val="sq-AL"/>
        </w:rPr>
        <w:t>Fondin e nevojshëm për ofrimin e shërbimit të emergjencës.</w:t>
      </w:r>
    </w:p>
    <w:p w:rsidR="00FA2663" w:rsidRPr="002A6496" w:rsidRDefault="00FA2663" w:rsidP="00FA2663">
      <w:pPr>
        <w:pStyle w:val="Paragrafi"/>
        <w:rPr>
          <w:spacing w:val="-4"/>
          <w:lang w:val="sq-AL"/>
        </w:rPr>
      </w:pPr>
      <w:r w:rsidRPr="002A6496">
        <w:rPr>
          <w:spacing w:val="-4"/>
          <w:lang w:val="sq-AL"/>
        </w:rPr>
        <w:t xml:space="preserve">3. Këshilli Bashkiak miraton fondin për mbrojtjen e fëmijëve, bazuar në propozimin e ardhur nga struktura përgjegjëse për mbrojtjen e fëmijës në njësitë e vetëqeverisjes vendore. </w:t>
      </w:r>
    </w:p>
    <w:p w:rsidR="00FA2663" w:rsidRPr="002A6496" w:rsidRDefault="00FA2663" w:rsidP="00FA2663">
      <w:pPr>
        <w:pStyle w:val="Paragrafi"/>
        <w:rPr>
          <w:spacing w:val="-4"/>
          <w:lang w:val="sq-AL"/>
        </w:rPr>
      </w:pPr>
      <w:r w:rsidRPr="002A6496">
        <w:rPr>
          <w:spacing w:val="-4"/>
          <w:lang w:val="sq-AL"/>
        </w:rPr>
        <w:t xml:space="preserve">4. Drejtori i strukturës së shërbimeve shoqërore në bashki është përgjegjës për ngritjen dhe funksionimin e shërbimit të emergjencës, i cili organizohet me personel dhe struktura (qendra) të vetë bashkisë ose duke i kërkuar kryetarit të njësisë së vetëqeverisjes vendore prokurimin e këtij shërbimi dhe kontraktimin e OJF-ve apo entitete të tjera private, në kuadër të zbatimit të linjës buxhetore të fondit të mbrojtjes së fëmijëve. </w:t>
      </w:r>
    </w:p>
    <w:p w:rsidR="00FA2663" w:rsidRPr="002A6496" w:rsidRDefault="00FA2663" w:rsidP="00FA2663">
      <w:pPr>
        <w:pStyle w:val="Paragrafi"/>
        <w:rPr>
          <w:spacing w:val="-4"/>
          <w:lang w:val="sq-AL"/>
        </w:rPr>
      </w:pPr>
      <w:r w:rsidRPr="002A6496">
        <w:rPr>
          <w:spacing w:val="-4"/>
          <w:lang w:val="sq-AL"/>
        </w:rPr>
        <w:t xml:space="preserve">Drejtori i strukturës së shërbimeve shoqërore në bashki vë në dijeni, zyrtarisht, strukturat e Policisë së Shtetit për shërbimin e emergjencës për mbrojtjen e fëmijëve, duke u komunikuar edhe kontaktet dhe listën e personelit përkatës. </w:t>
      </w:r>
    </w:p>
    <w:p w:rsidR="00FA2663" w:rsidRPr="002A6496" w:rsidRDefault="00FA2663" w:rsidP="00FA2663">
      <w:pPr>
        <w:pStyle w:val="Paragrafi"/>
        <w:rPr>
          <w:spacing w:val="-4"/>
          <w:lang w:val="sq-AL"/>
        </w:rPr>
      </w:pPr>
      <w:r w:rsidRPr="002A6496">
        <w:rPr>
          <w:spacing w:val="-4"/>
          <w:lang w:val="sq-AL"/>
        </w:rPr>
        <w:t xml:space="preserve">5. Drejtori i strukturës së shërbimeve shoqërore në bashki, në rast se shërbimi i emergjencës nuk mbulon trajtimin dhe mbulimin e shpenzimeve për zbatimin e PIM-it, i dërgon strukturës përkatëse në bashki kërkesën për prokurimin e shërbimeve për rastet individuale të fëmijëve në nevojë për mbrojtje, në kuadër të zbatimit të PIM-it dhe mbulimin e këtyre shpenzimeve nga fondi i mbrojtjes së fëmijës. </w:t>
      </w:r>
    </w:p>
    <w:p w:rsidR="00FA2663" w:rsidRPr="002A6496" w:rsidRDefault="00FA2663" w:rsidP="00FA2663">
      <w:pPr>
        <w:pStyle w:val="Paragrafi"/>
        <w:rPr>
          <w:spacing w:val="-4"/>
          <w:lang w:val="sq-AL"/>
        </w:rPr>
      </w:pPr>
      <w:r w:rsidRPr="002A6496">
        <w:rPr>
          <w:spacing w:val="-4"/>
          <w:lang w:val="sq-AL"/>
        </w:rPr>
        <w:t xml:space="preserve">6. Struktura përkatëse në bashki, në varësi të situatës, mund të bëjë prokurim për raste individuale </w:t>
      </w:r>
      <w:r w:rsidRPr="002A6496">
        <w:rPr>
          <w:i/>
          <w:spacing w:val="-4"/>
          <w:lang w:val="sq-AL"/>
        </w:rPr>
        <w:t>(ad-hoc)</w:t>
      </w:r>
      <w:r w:rsidRPr="002A6496">
        <w:rPr>
          <w:spacing w:val="-4"/>
          <w:lang w:val="sq-AL"/>
        </w:rPr>
        <w:t xml:space="preserve"> ose prokurim për trajtim të një numri të caktuar rastesh gjatë një viti kalendarik, duke kontraktuar një OJF ose entitet privat, i cili do të shërbejë si lehtësues i zbatimit të PIM-it, duke mbuluar shpenzimet për shërbimet dhe ndërhyrjet e nevojshme për fëmijët në nevojë për mbrojtje dhe/ose për familjen e tyre. </w:t>
      </w:r>
    </w:p>
    <w:p w:rsidR="00FA2663" w:rsidRPr="002A6496" w:rsidRDefault="00FA2663" w:rsidP="00FA2663">
      <w:pPr>
        <w:pStyle w:val="Paragrafi"/>
        <w:rPr>
          <w:spacing w:val="-4"/>
          <w:lang w:val="sq-AL"/>
        </w:rPr>
      </w:pPr>
      <w:r w:rsidRPr="002A6496">
        <w:rPr>
          <w:spacing w:val="-4"/>
          <w:lang w:val="sq-AL"/>
        </w:rPr>
        <w:t>7. Drejtori i strukturës së shërbimeve shoqërore në bashki merr masa, së bashku me NJMF-në dhe PMF-në, të monitorojnë ofrimin e shërbimeve dhe zbatimin e PIM-it nga OJF-të apo ofruesit privatë të kontraktuar për dhënien e shërbimit të emergjencës apo të trajtimit të rasteve të tjera të fëmijëve në nevojë për mbrojtje</w:t>
      </w:r>
      <w:bookmarkEnd w:id="6"/>
      <w:r w:rsidRPr="002A6496">
        <w:rPr>
          <w:spacing w:val="-4"/>
          <w:lang w:val="sq-AL"/>
        </w:rPr>
        <w:t>.</w:t>
      </w:r>
    </w:p>
    <w:p w:rsidR="00FA2663" w:rsidRDefault="00FA2663" w:rsidP="00FA2663">
      <w:pPr>
        <w:pStyle w:val="NeniTitull"/>
        <w:jc w:val="both"/>
        <w:rPr>
          <w:sz w:val="14"/>
          <w:szCs w:val="14"/>
          <w:lang w:val="sq-AL"/>
        </w:rPr>
        <w:sectPr w:rsidR="00FA2663" w:rsidSect="00FA2663">
          <w:pgSz w:w="11907" w:h="16840" w:code="9"/>
          <w:pgMar w:top="720" w:right="1134" w:bottom="720" w:left="1134" w:header="851" w:footer="851" w:gutter="0"/>
          <w:cols w:space="454"/>
          <w:docGrid w:linePitch="360"/>
        </w:sectPr>
      </w:pPr>
    </w:p>
    <w:p w:rsidR="00FA2663" w:rsidRDefault="00FA2663" w:rsidP="00FA2663">
      <w:pPr>
        <w:pStyle w:val="NeniTitull"/>
        <w:jc w:val="both"/>
        <w:rPr>
          <w:sz w:val="14"/>
          <w:szCs w:val="14"/>
          <w:lang w:val="sq-AL"/>
        </w:rPr>
      </w:pPr>
    </w:p>
    <w:p w:rsidR="00FA2663" w:rsidRPr="00693BF9" w:rsidRDefault="00FA2663" w:rsidP="00FA2663">
      <w:pPr>
        <w:rPr>
          <w:lang w:val="sq-AL"/>
        </w:rPr>
        <w:sectPr w:rsidR="00FA2663" w:rsidRPr="00693BF9" w:rsidSect="00FA2663">
          <w:type w:val="continuous"/>
          <w:pgSz w:w="11907" w:h="16840" w:code="9"/>
          <w:pgMar w:top="720" w:right="1134" w:bottom="720" w:left="1134" w:header="851" w:footer="851" w:gutter="0"/>
          <w:cols w:num="2" w:space="454"/>
          <w:docGrid w:linePitch="360"/>
        </w:sectPr>
      </w:pPr>
    </w:p>
    <w:p w:rsidR="00FA2663" w:rsidRPr="002A6496" w:rsidRDefault="00FA2663" w:rsidP="00FA2663">
      <w:pPr>
        <w:pStyle w:val="NeniTitull"/>
        <w:jc w:val="both"/>
        <w:rPr>
          <w:sz w:val="14"/>
          <w:szCs w:val="14"/>
          <w:lang w:val="sq-AL"/>
        </w:rPr>
      </w:pPr>
    </w:p>
    <w:p w:rsidR="00FA2663" w:rsidRDefault="00FA2663" w:rsidP="00FA2663">
      <w:pPr>
        <w:spacing w:after="0" w:line="240" w:lineRule="auto"/>
        <w:ind w:firstLine="0"/>
        <w:jc w:val="center"/>
        <w:rPr>
          <w:rFonts w:ascii="Garamond" w:eastAsia="cityburn" w:hAnsi="Garamond" w:cs="Arial"/>
          <w:b/>
          <w:color w:val="000000" w:themeColor="text1"/>
          <w:sz w:val="24"/>
          <w:szCs w:val="24"/>
          <w:lang w:val="sq-AL"/>
        </w:rPr>
      </w:pPr>
      <w:r w:rsidRPr="002C79D8">
        <w:rPr>
          <w:rFonts w:ascii="Garamond" w:eastAsia="cityburn" w:hAnsi="Garamond" w:cs="Arial"/>
          <w:b/>
          <w:color w:val="000000" w:themeColor="text1"/>
          <w:sz w:val="24"/>
          <w:szCs w:val="24"/>
          <w:lang w:val="sq-AL"/>
        </w:rPr>
        <w:t>ANEKSET</w:t>
      </w:r>
    </w:p>
    <w:p w:rsidR="00FA2663" w:rsidRPr="002C79D8" w:rsidRDefault="00FA2663" w:rsidP="00FA2663">
      <w:pPr>
        <w:spacing w:after="0" w:line="240" w:lineRule="auto"/>
        <w:ind w:firstLine="0"/>
        <w:jc w:val="center"/>
        <w:rPr>
          <w:rFonts w:ascii="Garamond" w:hAnsi="Garamond" w:cs="Arial"/>
          <w:color w:val="000000" w:themeColor="text1"/>
          <w:sz w:val="14"/>
          <w:szCs w:val="14"/>
          <w:lang w:val="sq-AL"/>
        </w:rPr>
      </w:pPr>
    </w:p>
    <w:p w:rsidR="00FA2663" w:rsidRPr="002C79D8" w:rsidRDefault="00FA2663" w:rsidP="00FA2663">
      <w:pPr>
        <w:pStyle w:val="BodyA"/>
        <w:spacing w:line="240" w:lineRule="auto"/>
        <w:jc w:val="center"/>
        <w:rPr>
          <w:rFonts w:ascii="Garamond" w:hAnsi="Garamond" w:cs="Arial"/>
          <w:color w:val="000000" w:themeColor="text1"/>
          <w:sz w:val="24"/>
          <w:szCs w:val="24"/>
          <w:lang w:val="sq-AL"/>
        </w:rPr>
      </w:pPr>
      <w:r w:rsidRPr="002C79D8">
        <w:rPr>
          <w:rFonts w:ascii="Garamond" w:hAnsi="Garamond" w:cs="Arial"/>
          <w:color w:val="000000" w:themeColor="text1"/>
          <w:sz w:val="24"/>
          <w:szCs w:val="24"/>
          <w:lang w:val="sq-AL"/>
        </w:rPr>
        <w:t>ANEKSI 1</w:t>
      </w:r>
    </w:p>
    <w:p w:rsidR="00FA2663" w:rsidRPr="002C79D8" w:rsidRDefault="00FA2663" w:rsidP="00FA2663">
      <w:pPr>
        <w:pStyle w:val="BodyA"/>
        <w:spacing w:line="240" w:lineRule="auto"/>
        <w:jc w:val="center"/>
        <w:rPr>
          <w:rFonts w:ascii="Garamond" w:hAnsi="Garamond" w:cs="Arial"/>
          <w:color w:val="000000" w:themeColor="text1"/>
          <w:sz w:val="24"/>
          <w:szCs w:val="24"/>
          <w:lang w:val="sq-AL"/>
        </w:rPr>
      </w:pPr>
      <w:r w:rsidRPr="002C79D8">
        <w:rPr>
          <w:rFonts w:ascii="Garamond" w:hAnsi="Garamond" w:cs="Arial"/>
          <w:color w:val="000000" w:themeColor="text1"/>
          <w:sz w:val="24"/>
          <w:szCs w:val="24"/>
          <w:lang w:val="sq-AL"/>
        </w:rPr>
        <w:t>FORMULARI PËR IDENTIFIKIMIN PROAKTIV</w:t>
      </w:r>
    </w:p>
    <w:p w:rsidR="00FA2663" w:rsidRPr="002C79D8" w:rsidRDefault="00FA2663" w:rsidP="00FA2663">
      <w:pPr>
        <w:spacing w:after="0" w:line="240" w:lineRule="auto"/>
        <w:ind w:left="256" w:right="1414"/>
        <w:rPr>
          <w:rFonts w:ascii="Garamond" w:hAnsi="Garamond" w:cs="Arial"/>
          <w:color w:val="000000" w:themeColor="text1"/>
          <w:sz w:val="14"/>
          <w:szCs w:val="14"/>
          <w:lang w:val="sq-AL"/>
        </w:rPr>
      </w:pPr>
    </w:p>
    <w:tbl>
      <w:tblPr>
        <w:tblStyle w:val="TableGrid0"/>
        <w:tblW w:w="8909"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113" w:type="dxa"/>
          <w:left w:w="108" w:type="dxa"/>
          <w:right w:w="52" w:type="dxa"/>
        </w:tblCellMar>
        <w:tblLook w:val="04A0" w:firstRow="1" w:lastRow="0" w:firstColumn="1" w:lastColumn="0" w:noHBand="0" w:noVBand="1"/>
      </w:tblPr>
      <w:tblGrid>
        <w:gridCol w:w="2718"/>
        <w:gridCol w:w="1614"/>
        <w:gridCol w:w="4577"/>
      </w:tblGrid>
      <w:tr w:rsidR="00FA2663" w:rsidRPr="002A6496" w:rsidTr="00CF6206">
        <w:trPr>
          <w:trHeight w:val="405"/>
          <w:jc w:val="center"/>
        </w:trPr>
        <w:tc>
          <w:tcPr>
            <w:tcW w:w="8909" w:type="dxa"/>
            <w:gridSpan w:val="3"/>
            <w:tcBorders>
              <w:top w:val="single" w:sz="4" w:space="0" w:color="000001"/>
              <w:left w:val="single" w:sz="4" w:space="0" w:color="000001"/>
              <w:bottom w:val="single" w:sz="6" w:space="0" w:color="000001"/>
              <w:right w:val="single" w:sz="6" w:space="0" w:color="000001"/>
            </w:tcBorders>
            <w:shd w:val="clear" w:color="auto" w:fill="ED7D31" w:themeFill="accent2"/>
          </w:tcPr>
          <w:p w:rsidR="00FA2663" w:rsidRPr="004E669E" w:rsidRDefault="00FA2663" w:rsidP="00CF6206">
            <w:pPr>
              <w:ind w:firstLine="0"/>
              <w:jc w:val="center"/>
              <w:rPr>
                <w:rFonts w:ascii="Garamond" w:hAnsi="Garamond" w:cs="Arial"/>
                <w:b/>
                <w:color w:val="000000" w:themeColor="text1"/>
                <w:sz w:val="2"/>
                <w:lang w:val="sq-AL"/>
              </w:rPr>
            </w:pPr>
          </w:p>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hAnsi="Garamond" w:cs="Arial"/>
                <w:b/>
                <w:color w:val="000000" w:themeColor="text1"/>
                <w:sz w:val="22"/>
                <w:lang w:val="sq-AL"/>
              </w:rPr>
              <w:t>Formulari për identifikimin proaktiv</w:t>
            </w:r>
          </w:p>
          <w:p w:rsidR="00FA2663" w:rsidRPr="002A6496" w:rsidRDefault="00FA2663" w:rsidP="00CF6206">
            <w:pPr>
              <w:ind w:firstLine="0"/>
              <w:jc w:val="center"/>
              <w:rPr>
                <w:rFonts w:ascii="Garamond" w:hAnsi="Garamond" w:cs="Arial"/>
                <w:b/>
                <w:color w:val="000000" w:themeColor="text1"/>
                <w:sz w:val="22"/>
                <w:lang w:val="sq-AL"/>
              </w:rPr>
            </w:pPr>
          </w:p>
        </w:tc>
      </w:tr>
      <w:tr w:rsidR="00FA2663" w:rsidRPr="002A6496" w:rsidTr="00CF6206">
        <w:trPr>
          <w:trHeight w:val="212"/>
          <w:jc w:val="center"/>
        </w:trPr>
        <w:tc>
          <w:tcPr>
            <w:tcW w:w="2718" w:type="dxa"/>
            <w:tcBorders>
              <w:top w:val="single" w:sz="6" w:space="0" w:color="000001"/>
              <w:left w:val="single" w:sz="4" w:space="0" w:color="000001"/>
              <w:bottom w:val="single" w:sz="6" w:space="0" w:color="000001"/>
              <w:right w:val="single" w:sz="6" w:space="0" w:color="000001"/>
            </w:tcBorders>
            <w:shd w:val="clear" w:color="auto" w:fill="auto"/>
          </w:tcPr>
          <w:p w:rsidR="00FA2663" w:rsidRPr="004E669E" w:rsidRDefault="00FA2663" w:rsidP="00CF6206">
            <w:pPr>
              <w:ind w:firstLine="0"/>
              <w:jc w:val="center"/>
              <w:rPr>
                <w:rFonts w:ascii="Garamond" w:hAnsi="Garamond" w:cs="Arial"/>
                <w:color w:val="000000" w:themeColor="text1"/>
                <w:szCs w:val="20"/>
                <w:lang w:val="sq-AL"/>
              </w:rPr>
            </w:pPr>
            <w:r w:rsidRPr="004E669E">
              <w:rPr>
                <w:rFonts w:ascii="Garamond" w:eastAsia="Garamond" w:hAnsi="Garamond" w:cs="Arial"/>
                <w:b/>
                <w:color w:val="000000" w:themeColor="text1"/>
                <w:szCs w:val="20"/>
                <w:lang w:val="sq-AL"/>
              </w:rPr>
              <w:t>DATA:</w:t>
            </w:r>
          </w:p>
        </w:tc>
        <w:tc>
          <w:tcPr>
            <w:tcW w:w="1614" w:type="dxa"/>
            <w:tcBorders>
              <w:top w:val="single" w:sz="6" w:space="0" w:color="000001"/>
              <w:left w:val="single" w:sz="6" w:space="0" w:color="000001"/>
              <w:bottom w:val="single" w:sz="6" w:space="0" w:color="000001"/>
              <w:right w:val="single" w:sz="6" w:space="0" w:color="000001"/>
            </w:tcBorders>
            <w:shd w:val="clear" w:color="auto" w:fill="auto"/>
          </w:tcPr>
          <w:p w:rsidR="00FA2663" w:rsidRPr="004E669E" w:rsidRDefault="00FA2663" w:rsidP="00CF6206">
            <w:pPr>
              <w:ind w:firstLine="0"/>
              <w:jc w:val="center"/>
              <w:rPr>
                <w:rFonts w:ascii="Garamond" w:hAnsi="Garamond" w:cs="Arial"/>
                <w:color w:val="000000" w:themeColor="text1"/>
                <w:szCs w:val="20"/>
                <w:lang w:val="sq-AL"/>
              </w:rPr>
            </w:pPr>
            <w:r w:rsidRPr="004E669E">
              <w:rPr>
                <w:rFonts w:ascii="Garamond" w:eastAsia="Garamond" w:hAnsi="Garamond" w:cs="Arial"/>
                <w:b/>
                <w:color w:val="000000" w:themeColor="text1"/>
                <w:szCs w:val="20"/>
                <w:u w:color="181717"/>
                <w:lang w:val="sq-AL"/>
              </w:rPr>
              <w:t>ORA:</w:t>
            </w:r>
          </w:p>
        </w:tc>
        <w:tc>
          <w:tcPr>
            <w:tcW w:w="4577" w:type="dxa"/>
            <w:tcBorders>
              <w:top w:val="single" w:sz="6" w:space="0" w:color="000001"/>
              <w:left w:val="single" w:sz="6" w:space="0" w:color="000001"/>
              <w:bottom w:val="single" w:sz="6" w:space="0" w:color="000001"/>
              <w:right w:val="single" w:sz="4" w:space="0" w:color="000001"/>
            </w:tcBorders>
            <w:shd w:val="clear" w:color="auto" w:fill="auto"/>
          </w:tcPr>
          <w:p w:rsidR="00FA2663" w:rsidRPr="004E669E" w:rsidRDefault="00FA2663" w:rsidP="00CF6206">
            <w:pPr>
              <w:ind w:firstLine="0"/>
              <w:jc w:val="center"/>
              <w:rPr>
                <w:rFonts w:ascii="Garamond" w:eastAsia="Garamond" w:hAnsi="Garamond" w:cs="Arial"/>
                <w:b/>
                <w:color w:val="000000" w:themeColor="text1"/>
                <w:szCs w:val="20"/>
                <w:u w:color="181717"/>
                <w:lang w:val="sq-AL"/>
              </w:rPr>
            </w:pPr>
            <w:r w:rsidRPr="004E669E">
              <w:rPr>
                <w:rFonts w:ascii="Garamond" w:eastAsia="Garamond" w:hAnsi="Garamond" w:cs="Arial"/>
                <w:b/>
                <w:color w:val="000000" w:themeColor="text1"/>
                <w:szCs w:val="20"/>
                <w:u w:color="181717"/>
                <w:lang w:val="sq-AL"/>
              </w:rPr>
              <w:t>PUNONJËSI I NJMF-së:</w:t>
            </w:r>
          </w:p>
          <w:p w:rsidR="00FA2663" w:rsidRPr="004E669E" w:rsidRDefault="00FA2663" w:rsidP="00CF6206">
            <w:pPr>
              <w:ind w:firstLine="0"/>
              <w:jc w:val="center"/>
              <w:rPr>
                <w:rFonts w:ascii="Garamond" w:hAnsi="Garamond" w:cs="Arial"/>
                <w:color w:val="000000" w:themeColor="text1"/>
                <w:szCs w:val="20"/>
                <w:lang w:val="sq-AL"/>
              </w:rPr>
            </w:pPr>
          </w:p>
        </w:tc>
      </w:tr>
      <w:tr w:rsidR="00FA2663" w:rsidRPr="002A6496" w:rsidTr="00CF6206">
        <w:trPr>
          <w:trHeight w:val="20"/>
          <w:jc w:val="center"/>
        </w:trPr>
        <w:tc>
          <w:tcPr>
            <w:tcW w:w="8909" w:type="dxa"/>
            <w:gridSpan w:val="3"/>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4E669E" w:rsidRDefault="00FA2663" w:rsidP="00FA2663">
            <w:pPr>
              <w:pStyle w:val="ListParagraph"/>
              <w:numPr>
                <w:ilvl w:val="0"/>
                <w:numId w:val="18"/>
              </w:numPr>
              <w:spacing w:after="0" w:line="240" w:lineRule="auto"/>
              <w:ind w:left="0" w:firstLine="0"/>
              <w:jc w:val="both"/>
              <w:rPr>
                <w:rFonts w:ascii="Garamond" w:hAnsi="Garamond" w:cs="Arial"/>
                <w:color w:val="000000" w:themeColor="text1"/>
                <w:szCs w:val="20"/>
                <w:lang w:val="sq-AL"/>
              </w:rPr>
            </w:pPr>
            <w:r w:rsidRPr="004E669E">
              <w:rPr>
                <w:rFonts w:ascii="Garamond" w:hAnsi="Garamond" w:cs="Arial"/>
                <w:color w:val="000000" w:themeColor="text1"/>
                <w:szCs w:val="20"/>
                <w:lang w:val="sq-AL"/>
              </w:rPr>
              <w:t>Njësia Bashkiake nr. ____________________________________</w:t>
            </w:r>
          </w:p>
          <w:p w:rsidR="00FA2663" w:rsidRPr="004E669E" w:rsidRDefault="00FA2663" w:rsidP="00CF6206">
            <w:pPr>
              <w:ind w:firstLine="0"/>
              <w:rPr>
                <w:rFonts w:ascii="Garamond" w:hAnsi="Garamond" w:cs="Arial"/>
                <w:color w:val="000000" w:themeColor="text1"/>
                <w:sz w:val="6"/>
                <w:szCs w:val="20"/>
                <w:lang w:val="sq-AL"/>
              </w:rPr>
            </w:pPr>
          </w:p>
          <w:p w:rsidR="00FA2663" w:rsidRPr="004E669E" w:rsidRDefault="00FA2663" w:rsidP="00FA2663">
            <w:pPr>
              <w:pStyle w:val="ListParagraph"/>
              <w:numPr>
                <w:ilvl w:val="0"/>
                <w:numId w:val="18"/>
              </w:numPr>
              <w:spacing w:after="0" w:line="240" w:lineRule="auto"/>
              <w:ind w:left="0" w:firstLine="0"/>
              <w:jc w:val="both"/>
              <w:rPr>
                <w:rFonts w:ascii="Garamond" w:hAnsi="Garamond" w:cs="Arial"/>
                <w:color w:val="000000" w:themeColor="text1"/>
                <w:szCs w:val="20"/>
                <w:lang w:val="sq-AL"/>
              </w:rPr>
            </w:pPr>
            <w:r w:rsidRPr="004E669E">
              <w:rPr>
                <w:rFonts w:ascii="Garamond" w:hAnsi="Garamond" w:cs="Arial"/>
                <w:color w:val="000000" w:themeColor="text1"/>
                <w:szCs w:val="20"/>
                <w:lang w:val="sq-AL"/>
              </w:rPr>
              <w:t>Bashkia/qyteti: _________________________________________</w:t>
            </w:r>
          </w:p>
          <w:p w:rsidR="00FA2663" w:rsidRPr="004E669E" w:rsidRDefault="00FA2663" w:rsidP="00CF6206">
            <w:pPr>
              <w:ind w:firstLine="0"/>
              <w:rPr>
                <w:rFonts w:ascii="Garamond" w:hAnsi="Garamond" w:cs="Arial"/>
                <w:color w:val="000000" w:themeColor="text1"/>
                <w:szCs w:val="20"/>
                <w:lang w:val="sq-AL"/>
              </w:rPr>
            </w:pPr>
          </w:p>
        </w:tc>
      </w:tr>
      <w:tr w:rsidR="00FA2663" w:rsidRPr="002A6496" w:rsidTr="00CF6206">
        <w:trPr>
          <w:trHeight w:val="388"/>
          <w:jc w:val="center"/>
        </w:trPr>
        <w:tc>
          <w:tcPr>
            <w:tcW w:w="8909" w:type="dxa"/>
            <w:gridSpan w:val="3"/>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4E669E" w:rsidRDefault="00FA2663" w:rsidP="00CF6206">
            <w:pPr>
              <w:ind w:firstLine="0"/>
              <w:rPr>
                <w:rFonts w:ascii="Garamond" w:eastAsia="Garamond" w:hAnsi="Garamond" w:cs="Arial"/>
                <w:b/>
                <w:color w:val="000000" w:themeColor="text1"/>
                <w:szCs w:val="20"/>
                <w:lang w:val="sq-AL"/>
              </w:rPr>
            </w:pPr>
            <w:r w:rsidRPr="004E669E">
              <w:rPr>
                <w:rFonts w:ascii="Garamond" w:eastAsia="Garamond" w:hAnsi="Garamond" w:cs="Arial"/>
                <w:b/>
                <w:color w:val="000000" w:themeColor="text1"/>
                <w:szCs w:val="20"/>
                <w:lang w:val="sq-AL"/>
              </w:rPr>
              <w:t>VENDNDODHJA:</w:t>
            </w:r>
          </w:p>
          <w:p w:rsidR="00FA2663" w:rsidRPr="004E669E" w:rsidRDefault="00FA2663" w:rsidP="00CF6206">
            <w:pPr>
              <w:ind w:firstLine="0"/>
              <w:rPr>
                <w:rFonts w:ascii="Garamond" w:hAnsi="Garamond" w:cs="Arial"/>
                <w:color w:val="000000" w:themeColor="text1"/>
                <w:szCs w:val="20"/>
                <w:lang w:val="sq-AL"/>
              </w:rPr>
            </w:pPr>
          </w:p>
        </w:tc>
      </w:tr>
      <w:tr w:rsidR="00FA2663" w:rsidRPr="002A6496" w:rsidTr="00CF6206">
        <w:trPr>
          <w:trHeight w:val="1644"/>
          <w:jc w:val="center"/>
        </w:trPr>
        <w:tc>
          <w:tcPr>
            <w:tcW w:w="8909" w:type="dxa"/>
            <w:gridSpan w:val="3"/>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4E669E" w:rsidRDefault="00FA2663" w:rsidP="00CF6206">
            <w:pPr>
              <w:ind w:firstLine="0"/>
              <w:rPr>
                <w:rFonts w:ascii="Garamond" w:eastAsia="Garamond" w:hAnsi="Garamond" w:cs="Arial"/>
                <w:b/>
                <w:color w:val="000000" w:themeColor="text1"/>
                <w:szCs w:val="20"/>
                <w:lang w:val="sq-AL"/>
              </w:rPr>
            </w:pPr>
            <w:r w:rsidRPr="004E669E">
              <w:rPr>
                <w:rFonts w:ascii="Garamond" w:eastAsia="Garamond" w:hAnsi="Garamond" w:cs="Arial"/>
                <w:b/>
                <w:color w:val="000000" w:themeColor="text1"/>
                <w:szCs w:val="20"/>
                <w:lang w:val="sq-AL"/>
              </w:rPr>
              <w:t xml:space="preserve">FORMA PËRMES SË CILËS ËSHTË BËRË IDENTIFIKIMI: </w:t>
            </w:r>
          </w:p>
          <w:p w:rsidR="00FA2663" w:rsidRPr="004E669E" w:rsidRDefault="00FA2663" w:rsidP="00CF6206">
            <w:pPr>
              <w:ind w:firstLine="0"/>
              <w:rPr>
                <w:rFonts w:ascii="Garamond" w:eastAsia="Garamond" w:hAnsi="Garamond" w:cs="Arial"/>
                <w:b/>
                <w:color w:val="000000" w:themeColor="text1"/>
                <w:sz w:val="8"/>
                <w:szCs w:val="20"/>
                <w:lang w:val="sq-AL"/>
              </w:rPr>
            </w:pPr>
          </w:p>
          <w:p w:rsidR="00FA2663" w:rsidRPr="004E669E" w:rsidRDefault="00FA2663" w:rsidP="00FA2663">
            <w:pPr>
              <w:pStyle w:val="ListParagraph"/>
              <w:numPr>
                <w:ilvl w:val="0"/>
                <w:numId w:val="20"/>
              </w:numPr>
              <w:spacing w:after="0" w:line="240" w:lineRule="auto"/>
              <w:ind w:left="0" w:firstLine="0"/>
              <w:rPr>
                <w:rFonts w:ascii="Garamond" w:hAnsi="Garamond" w:cs="Arial"/>
                <w:color w:val="000000" w:themeColor="text1"/>
                <w:szCs w:val="20"/>
                <w:lang w:val="sq-AL"/>
              </w:rPr>
            </w:pPr>
            <w:r w:rsidRPr="004E669E">
              <w:rPr>
                <w:rFonts w:ascii="Garamond" w:hAnsi="Garamond" w:cs="Arial"/>
                <w:color w:val="000000" w:themeColor="text1"/>
                <w:szCs w:val="20"/>
                <w:lang w:val="sq-AL"/>
              </w:rPr>
              <w:t>Vizita në terren (data dhe anëtarët e skuadrës së terrenit): _________________________</w:t>
            </w:r>
          </w:p>
          <w:p w:rsidR="00FA2663" w:rsidRPr="004E669E" w:rsidRDefault="00FA2663" w:rsidP="00FA2663">
            <w:pPr>
              <w:pStyle w:val="ListParagraph"/>
              <w:numPr>
                <w:ilvl w:val="0"/>
                <w:numId w:val="19"/>
              </w:numPr>
              <w:spacing w:after="0" w:line="240" w:lineRule="auto"/>
              <w:ind w:left="0" w:firstLine="0"/>
              <w:rPr>
                <w:rFonts w:ascii="Garamond" w:hAnsi="Garamond" w:cs="Arial"/>
                <w:color w:val="000000" w:themeColor="text1"/>
                <w:szCs w:val="20"/>
                <w:lang w:val="sq-AL"/>
              </w:rPr>
            </w:pPr>
            <w:r w:rsidRPr="004E669E">
              <w:rPr>
                <w:rFonts w:ascii="Garamond" w:hAnsi="Garamond" w:cs="Arial"/>
                <w:color w:val="000000" w:themeColor="text1"/>
                <w:szCs w:val="20"/>
                <w:lang w:val="sq-AL"/>
              </w:rPr>
              <w:t>Njoftim nga:</w:t>
            </w:r>
          </w:p>
          <w:p w:rsidR="00FA2663" w:rsidRPr="004E669E" w:rsidRDefault="00FA2663" w:rsidP="00FA2663">
            <w:pPr>
              <w:pStyle w:val="ListParagraph"/>
              <w:numPr>
                <w:ilvl w:val="0"/>
                <w:numId w:val="21"/>
              </w:numPr>
              <w:spacing w:after="0" w:line="240" w:lineRule="auto"/>
              <w:ind w:left="0" w:firstLine="0"/>
              <w:rPr>
                <w:rFonts w:ascii="Garamond" w:hAnsi="Garamond" w:cs="Arial"/>
                <w:color w:val="000000" w:themeColor="text1"/>
                <w:szCs w:val="20"/>
                <w:lang w:val="sq-AL"/>
              </w:rPr>
            </w:pPr>
            <w:r w:rsidRPr="004E669E">
              <w:rPr>
                <w:rFonts w:ascii="Garamond" w:hAnsi="Garamond" w:cs="Arial"/>
                <w:color w:val="000000" w:themeColor="text1"/>
                <w:szCs w:val="20"/>
                <w:lang w:val="sq-AL"/>
              </w:rPr>
              <w:t xml:space="preserve">person fizik ose juridik </w:t>
            </w:r>
          </w:p>
          <w:p w:rsidR="00FA2663" w:rsidRPr="004E669E" w:rsidRDefault="00FA2663" w:rsidP="00FA2663">
            <w:pPr>
              <w:pStyle w:val="ListParagraph"/>
              <w:numPr>
                <w:ilvl w:val="0"/>
                <w:numId w:val="21"/>
              </w:numPr>
              <w:spacing w:after="0" w:line="240" w:lineRule="auto"/>
              <w:ind w:left="0" w:firstLine="0"/>
              <w:rPr>
                <w:rFonts w:ascii="Garamond" w:hAnsi="Garamond" w:cs="Arial"/>
                <w:color w:val="000000" w:themeColor="text1"/>
                <w:szCs w:val="20"/>
                <w:lang w:val="sq-AL"/>
              </w:rPr>
            </w:pPr>
            <w:r w:rsidRPr="004E669E">
              <w:rPr>
                <w:rFonts w:ascii="Garamond" w:hAnsi="Garamond" w:cs="Arial"/>
                <w:color w:val="000000" w:themeColor="text1"/>
                <w:szCs w:val="20"/>
                <w:lang w:val="sq-AL"/>
              </w:rPr>
              <w:t xml:space="preserve">punonjës i institucioneve publike dhe private </w:t>
            </w:r>
          </w:p>
          <w:p w:rsidR="00FA2663" w:rsidRPr="004E669E" w:rsidRDefault="00FA2663" w:rsidP="00FA2663">
            <w:pPr>
              <w:pStyle w:val="ListParagraph"/>
              <w:numPr>
                <w:ilvl w:val="0"/>
                <w:numId w:val="21"/>
              </w:numPr>
              <w:spacing w:after="0" w:line="240" w:lineRule="auto"/>
              <w:ind w:left="0" w:firstLine="0"/>
              <w:rPr>
                <w:rFonts w:ascii="Garamond" w:hAnsi="Garamond" w:cs="Arial"/>
                <w:color w:val="000000" w:themeColor="text1"/>
                <w:szCs w:val="20"/>
                <w:lang w:val="sq-AL"/>
              </w:rPr>
            </w:pPr>
            <w:r w:rsidRPr="004E669E">
              <w:rPr>
                <w:rFonts w:ascii="Garamond" w:hAnsi="Garamond" w:cs="Arial"/>
                <w:color w:val="000000" w:themeColor="text1"/>
                <w:szCs w:val="20"/>
                <w:lang w:val="sq-AL"/>
              </w:rPr>
              <w:t xml:space="preserve">medias se shkruar, elektronike apo medias sociale </w:t>
            </w:r>
          </w:p>
          <w:p w:rsidR="00FA2663" w:rsidRPr="004E669E" w:rsidRDefault="00FA2663" w:rsidP="00CF6206">
            <w:pPr>
              <w:ind w:firstLine="0"/>
              <w:rPr>
                <w:rFonts w:ascii="Garamond" w:hAnsi="Garamond" w:cs="Arial"/>
                <w:color w:val="000000" w:themeColor="text1"/>
                <w:szCs w:val="20"/>
                <w:lang w:val="sq-AL"/>
              </w:rPr>
            </w:pPr>
          </w:p>
        </w:tc>
      </w:tr>
      <w:tr w:rsidR="00FA2663" w:rsidRPr="002A6496" w:rsidTr="00CF6206">
        <w:trPr>
          <w:trHeight w:val="474"/>
          <w:jc w:val="center"/>
        </w:trPr>
        <w:tc>
          <w:tcPr>
            <w:tcW w:w="8909" w:type="dxa"/>
            <w:gridSpan w:val="3"/>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4E669E" w:rsidRDefault="00FA2663" w:rsidP="00CF6206">
            <w:pPr>
              <w:ind w:firstLine="0"/>
              <w:rPr>
                <w:rFonts w:ascii="Garamond" w:eastAsia="Garamond" w:hAnsi="Garamond" w:cs="Arial"/>
                <w:b/>
                <w:color w:val="000000" w:themeColor="text1"/>
                <w:szCs w:val="20"/>
                <w:lang w:val="sq-AL"/>
              </w:rPr>
            </w:pPr>
            <w:r w:rsidRPr="004E669E">
              <w:rPr>
                <w:rFonts w:ascii="Garamond" w:eastAsia="Garamond" w:hAnsi="Garamond" w:cs="Arial"/>
                <w:b/>
                <w:color w:val="000000" w:themeColor="text1"/>
                <w:szCs w:val="20"/>
                <w:lang w:val="sq-AL"/>
              </w:rPr>
              <w:t>EMRI I FËMIJËS/</w:t>
            </w:r>
            <w:r>
              <w:rPr>
                <w:rFonts w:ascii="Garamond" w:eastAsia="Garamond" w:hAnsi="Garamond" w:cs="Arial"/>
                <w:b/>
                <w:color w:val="000000" w:themeColor="text1"/>
                <w:szCs w:val="20"/>
                <w:lang w:val="sq-AL"/>
              </w:rPr>
              <w:t xml:space="preserve">I </w:t>
            </w:r>
            <w:r w:rsidRPr="004E669E">
              <w:rPr>
                <w:rFonts w:ascii="Garamond" w:eastAsia="Garamond" w:hAnsi="Garamond" w:cs="Arial"/>
                <w:b/>
                <w:color w:val="000000" w:themeColor="text1"/>
                <w:szCs w:val="20"/>
                <w:lang w:val="sq-AL"/>
              </w:rPr>
              <w:t>PRINDËRVE/</w:t>
            </w:r>
            <w:r>
              <w:rPr>
                <w:rFonts w:ascii="Garamond" w:eastAsia="Garamond" w:hAnsi="Garamond" w:cs="Arial"/>
                <w:b/>
                <w:color w:val="000000" w:themeColor="text1"/>
                <w:szCs w:val="20"/>
                <w:lang w:val="sq-AL"/>
              </w:rPr>
              <w:t xml:space="preserve">I </w:t>
            </w:r>
            <w:r w:rsidRPr="004E669E">
              <w:rPr>
                <w:rFonts w:ascii="Garamond" w:eastAsia="Garamond" w:hAnsi="Garamond" w:cs="Arial"/>
                <w:b/>
                <w:color w:val="000000" w:themeColor="text1"/>
                <w:szCs w:val="20"/>
                <w:lang w:val="sq-AL"/>
              </w:rPr>
              <w:t>KUJDESTARËVE/</w:t>
            </w:r>
            <w:r>
              <w:rPr>
                <w:rFonts w:ascii="Garamond" w:eastAsia="Garamond" w:hAnsi="Garamond" w:cs="Arial"/>
                <w:b/>
                <w:color w:val="000000" w:themeColor="text1"/>
                <w:szCs w:val="20"/>
                <w:lang w:val="sq-AL"/>
              </w:rPr>
              <w:t xml:space="preserve">I </w:t>
            </w:r>
            <w:r w:rsidRPr="004E669E">
              <w:rPr>
                <w:rFonts w:ascii="Garamond" w:eastAsia="Garamond" w:hAnsi="Garamond" w:cs="Arial"/>
                <w:b/>
                <w:color w:val="000000" w:themeColor="text1"/>
                <w:szCs w:val="20"/>
                <w:lang w:val="sq-AL"/>
              </w:rPr>
              <w:t xml:space="preserve">SHOQËRUESVE </w:t>
            </w:r>
          </w:p>
          <w:p w:rsidR="00FA2663" w:rsidRPr="004E669E" w:rsidRDefault="00FA2663" w:rsidP="00CF6206">
            <w:pPr>
              <w:ind w:firstLine="0"/>
              <w:rPr>
                <w:rFonts w:ascii="Garamond" w:hAnsi="Garamond" w:cs="Arial"/>
                <w:color w:val="000000" w:themeColor="text1"/>
                <w:szCs w:val="20"/>
                <w:lang w:val="sq-AL"/>
              </w:rPr>
            </w:pPr>
          </w:p>
        </w:tc>
      </w:tr>
      <w:tr w:rsidR="00FA2663" w:rsidRPr="002A6496" w:rsidTr="00CF6206">
        <w:trPr>
          <w:trHeight w:val="20"/>
          <w:jc w:val="center"/>
        </w:trPr>
        <w:tc>
          <w:tcPr>
            <w:tcW w:w="4332" w:type="dxa"/>
            <w:gridSpan w:val="2"/>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4E669E" w:rsidRDefault="00FA2663" w:rsidP="00CF6206">
            <w:pPr>
              <w:ind w:firstLine="0"/>
              <w:rPr>
                <w:rFonts w:ascii="Garamond" w:eastAsia="Garamond" w:hAnsi="Garamond" w:cs="Arial"/>
                <w:b/>
                <w:color w:val="000000" w:themeColor="text1"/>
                <w:szCs w:val="20"/>
                <w:lang w:val="sq-AL"/>
              </w:rPr>
            </w:pPr>
            <w:r w:rsidRPr="004E669E">
              <w:rPr>
                <w:rFonts w:ascii="Garamond" w:eastAsia="Garamond" w:hAnsi="Garamond" w:cs="Arial"/>
                <w:b/>
                <w:color w:val="000000" w:themeColor="text1"/>
                <w:szCs w:val="20"/>
                <w:lang w:val="sq-AL"/>
              </w:rPr>
              <w:t>MOSHA E FËMIJËS _______________</w:t>
            </w:r>
          </w:p>
          <w:p w:rsidR="00FA2663" w:rsidRPr="004E669E" w:rsidRDefault="00FA2663" w:rsidP="00CF6206">
            <w:pPr>
              <w:ind w:firstLine="0"/>
              <w:rPr>
                <w:rFonts w:ascii="Garamond" w:eastAsia="Garamond" w:hAnsi="Garamond" w:cs="Arial"/>
                <w:b/>
                <w:color w:val="000000" w:themeColor="text1"/>
                <w:szCs w:val="20"/>
                <w:lang w:val="sq-AL"/>
              </w:rPr>
            </w:pPr>
          </w:p>
          <w:p w:rsidR="00FA2663" w:rsidRPr="004E669E" w:rsidRDefault="00FA2663" w:rsidP="00CF6206">
            <w:pPr>
              <w:ind w:firstLine="0"/>
              <w:rPr>
                <w:rFonts w:ascii="Garamond" w:eastAsia="Garamond" w:hAnsi="Garamond" w:cs="Arial"/>
                <w:b/>
                <w:color w:val="000000" w:themeColor="text1"/>
                <w:szCs w:val="20"/>
                <w:lang w:val="sq-AL"/>
              </w:rPr>
            </w:pPr>
            <w:r w:rsidRPr="004E669E">
              <w:rPr>
                <w:rFonts w:ascii="Garamond" w:eastAsia="Garamond" w:hAnsi="Garamond" w:cs="Arial"/>
                <w:b/>
                <w:color w:val="000000" w:themeColor="text1"/>
                <w:szCs w:val="20"/>
                <w:lang w:val="sq-AL"/>
              </w:rPr>
              <w:t>GJINIA E FËMIJËS_______________</w:t>
            </w:r>
          </w:p>
          <w:p w:rsidR="00FA2663" w:rsidRPr="004E669E" w:rsidRDefault="00FA2663" w:rsidP="00CF6206">
            <w:pPr>
              <w:ind w:firstLine="0"/>
              <w:rPr>
                <w:rFonts w:ascii="Garamond" w:eastAsia="Garamond" w:hAnsi="Garamond" w:cs="Arial"/>
                <w:b/>
                <w:color w:val="000000" w:themeColor="text1"/>
                <w:szCs w:val="20"/>
                <w:lang w:val="sq-AL"/>
              </w:rPr>
            </w:pPr>
          </w:p>
        </w:tc>
        <w:tc>
          <w:tcPr>
            <w:tcW w:w="4577"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4E669E" w:rsidRDefault="00FA2663" w:rsidP="00CF6206">
            <w:pPr>
              <w:ind w:firstLine="0"/>
              <w:rPr>
                <w:rFonts w:ascii="Garamond" w:eastAsia="Garamond" w:hAnsi="Garamond" w:cs="Arial"/>
                <w:b/>
                <w:color w:val="000000" w:themeColor="text1"/>
                <w:szCs w:val="20"/>
                <w:lang w:val="sq-AL"/>
              </w:rPr>
            </w:pPr>
            <w:r w:rsidRPr="004E669E">
              <w:rPr>
                <w:rFonts w:ascii="Garamond" w:eastAsia="Garamond" w:hAnsi="Garamond" w:cs="Arial"/>
                <w:b/>
                <w:color w:val="000000" w:themeColor="text1"/>
                <w:szCs w:val="20"/>
                <w:lang w:val="sq-AL"/>
              </w:rPr>
              <w:t>FËMIJË TË TJERË (që ndodhen me fëmijën)</w:t>
            </w:r>
          </w:p>
          <w:p w:rsidR="00FA2663" w:rsidRPr="004E669E" w:rsidRDefault="00FA2663" w:rsidP="00CF6206">
            <w:pPr>
              <w:ind w:firstLine="0"/>
              <w:rPr>
                <w:rFonts w:ascii="Garamond" w:eastAsia="Garamond" w:hAnsi="Garamond" w:cs="Arial"/>
                <w:b/>
                <w:color w:val="000000" w:themeColor="text1"/>
                <w:szCs w:val="20"/>
                <w:lang w:val="sq-AL"/>
              </w:rPr>
            </w:pPr>
          </w:p>
          <w:p w:rsidR="00FA2663" w:rsidRPr="004E669E" w:rsidRDefault="00FA2663" w:rsidP="00CF6206">
            <w:pPr>
              <w:ind w:firstLine="0"/>
              <w:rPr>
                <w:rFonts w:ascii="Garamond" w:eastAsia="Garamond" w:hAnsi="Garamond" w:cs="Arial"/>
                <w:b/>
                <w:color w:val="000000" w:themeColor="text1"/>
                <w:szCs w:val="20"/>
                <w:lang w:val="sq-AL"/>
              </w:rPr>
            </w:pPr>
          </w:p>
        </w:tc>
      </w:tr>
      <w:tr w:rsidR="00FA2663" w:rsidRPr="002A6496" w:rsidTr="00CF6206">
        <w:trPr>
          <w:trHeight w:val="691"/>
          <w:jc w:val="center"/>
        </w:trPr>
        <w:tc>
          <w:tcPr>
            <w:tcW w:w="8909" w:type="dxa"/>
            <w:gridSpan w:val="3"/>
            <w:tcBorders>
              <w:top w:val="single" w:sz="6" w:space="0" w:color="000001"/>
              <w:left w:val="single" w:sz="4" w:space="0" w:color="000001"/>
              <w:bottom w:val="single" w:sz="4" w:space="0" w:color="000001"/>
              <w:right w:val="single" w:sz="6" w:space="0" w:color="000001"/>
            </w:tcBorders>
            <w:shd w:val="clear" w:color="auto" w:fill="auto"/>
            <w:vAlign w:val="center"/>
          </w:tcPr>
          <w:p w:rsidR="00FA2663" w:rsidRPr="004E669E" w:rsidRDefault="00FA2663" w:rsidP="00CF6206">
            <w:pPr>
              <w:ind w:firstLine="0"/>
              <w:rPr>
                <w:rFonts w:ascii="Garamond" w:hAnsi="Garamond" w:cs="Arial"/>
                <w:b/>
                <w:color w:val="000000" w:themeColor="text1"/>
                <w:szCs w:val="20"/>
                <w:lang w:val="sq-AL"/>
              </w:rPr>
            </w:pPr>
            <w:r w:rsidRPr="004E669E">
              <w:rPr>
                <w:rFonts w:ascii="Garamond" w:hAnsi="Garamond" w:cs="Arial"/>
                <w:b/>
                <w:color w:val="000000" w:themeColor="text1"/>
                <w:szCs w:val="20"/>
                <w:lang w:val="sq-AL"/>
              </w:rPr>
              <w:t>TË DHËNA PARAPRAKE MBI SITUATËN NË TË CILËN GJENDET FËMIJA, NEVOJA PËR MBROJTJE DHE MASAT QË DUHET TË MERREN</w:t>
            </w:r>
          </w:p>
          <w:p w:rsidR="00FA2663" w:rsidRPr="004E669E" w:rsidRDefault="00FA2663" w:rsidP="00CF6206">
            <w:pPr>
              <w:ind w:firstLine="0"/>
              <w:rPr>
                <w:rFonts w:ascii="Garamond" w:hAnsi="Garamond" w:cs="Arial"/>
                <w:b/>
                <w:color w:val="000000" w:themeColor="text1"/>
                <w:szCs w:val="20"/>
                <w:lang w:val="sq-AL"/>
              </w:rPr>
            </w:pPr>
          </w:p>
          <w:p w:rsidR="00FA2663" w:rsidRPr="004E669E" w:rsidRDefault="00FA2663" w:rsidP="00CF6206">
            <w:pPr>
              <w:ind w:firstLine="0"/>
              <w:rPr>
                <w:rFonts w:ascii="Garamond" w:eastAsia="Garamond" w:hAnsi="Garamond" w:cs="Arial"/>
                <w:b/>
                <w:color w:val="000000" w:themeColor="text1"/>
                <w:szCs w:val="20"/>
                <w:lang w:val="sq-AL"/>
              </w:rPr>
            </w:pPr>
          </w:p>
        </w:tc>
      </w:tr>
    </w:tbl>
    <w:p w:rsidR="00FA2663" w:rsidRPr="002C79D8" w:rsidRDefault="00FA2663" w:rsidP="00FA2663">
      <w:pPr>
        <w:pStyle w:val="Heading1"/>
        <w:spacing w:before="0"/>
        <w:ind w:left="-5"/>
        <w:jc w:val="center"/>
        <w:rPr>
          <w:rFonts w:ascii="Garamond" w:eastAsia="Univers LT Std" w:hAnsi="Garamond"/>
          <w:b/>
          <w:color w:val="000000" w:themeColor="text1"/>
          <w:sz w:val="24"/>
          <w:szCs w:val="24"/>
          <w:lang w:val="sq-AL"/>
        </w:rPr>
      </w:pPr>
      <w:r w:rsidRPr="002C79D8">
        <w:rPr>
          <w:rFonts w:ascii="Garamond" w:eastAsia="Univers LT Std" w:hAnsi="Garamond"/>
          <w:color w:val="000000" w:themeColor="text1"/>
          <w:sz w:val="24"/>
          <w:szCs w:val="24"/>
          <w:lang w:val="sq-AL"/>
        </w:rPr>
        <w:t>ANEKSI 2</w:t>
      </w:r>
    </w:p>
    <w:p w:rsidR="00FA2663" w:rsidRPr="002C79D8" w:rsidRDefault="00FA2663" w:rsidP="00FA2663">
      <w:pPr>
        <w:pStyle w:val="Heading1"/>
        <w:spacing w:before="0"/>
        <w:ind w:left="-5"/>
        <w:jc w:val="center"/>
        <w:rPr>
          <w:rFonts w:ascii="Garamond" w:eastAsia="Univers LT Std" w:hAnsi="Garamond"/>
          <w:b/>
          <w:color w:val="000000" w:themeColor="text1"/>
          <w:sz w:val="24"/>
          <w:szCs w:val="24"/>
          <w:lang w:val="sq-AL"/>
        </w:rPr>
      </w:pPr>
      <w:r w:rsidRPr="002C79D8">
        <w:rPr>
          <w:rFonts w:ascii="Garamond" w:eastAsia="Univers LT Std" w:hAnsi="Garamond"/>
          <w:color w:val="000000" w:themeColor="text1"/>
          <w:sz w:val="24"/>
          <w:szCs w:val="24"/>
          <w:lang w:val="sq-AL"/>
        </w:rPr>
        <w:t>FORMULARI I RAPORTIMIT TË FËMIJËS NË NEVOJË PËR MBROJTJE</w:t>
      </w:r>
    </w:p>
    <w:p w:rsidR="00FA2663" w:rsidRPr="002C79D8" w:rsidRDefault="00FA2663" w:rsidP="00FA2663">
      <w:pPr>
        <w:spacing w:after="0" w:line="240" w:lineRule="auto"/>
        <w:ind w:firstLine="0"/>
        <w:rPr>
          <w:rFonts w:ascii="Garamond" w:hAnsi="Garamond" w:cs="Arial"/>
          <w:color w:val="000000" w:themeColor="text1"/>
          <w:sz w:val="14"/>
          <w:szCs w:val="14"/>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59" w:type="dxa"/>
          <w:left w:w="113" w:type="dxa"/>
          <w:right w:w="115" w:type="dxa"/>
        </w:tblCellMar>
        <w:tblLook w:val="04A0" w:firstRow="1" w:lastRow="0" w:firstColumn="1" w:lastColumn="0" w:noHBand="0" w:noVBand="1"/>
      </w:tblPr>
      <w:tblGrid>
        <w:gridCol w:w="3023"/>
        <w:gridCol w:w="1509"/>
        <w:gridCol w:w="1515"/>
        <w:gridCol w:w="3024"/>
      </w:tblGrid>
      <w:tr w:rsidR="00FA2663" w:rsidRPr="002A6496" w:rsidTr="00CF6206">
        <w:trPr>
          <w:trHeight w:val="741"/>
          <w:jc w:val="center"/>
        </w:trPr>
        <w:tc>
          <w:tcPr>
            <w:tcW w:w="9071" w:type="dxa"/>
            <w:gridSpan w:val="4"/>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left="2"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FORMULARI I RAPORTIMIT TË FËMIJËS NË NEVOJË PËR MBROJTJEN </w:t>
            </w:r>
          </w:p>
        </w:tc>
      </w:tr>
      <w:tr w:rsidR="00FA2663" w:rsidRPr="002A6496" w:rsidTr="00CF6206">
        <w:trPr>
          <w:trHeight w:val="1074"/>
          <w:jc w:val="center"/>
        </w:trPr>
        <w:tc>
          <w:tcPr>
            <w:tcW w:w="302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Emri /</w:t>
            </w:r>
            <w:r w:rsidRPr="002A6496">
              <w:rPr>
                <w:rFonts w:ascii="Garamond" w:hAnsi="Garamond" w:cs="Arial"/>
                <w:b/>
                <w:color w:val="000000" w:themeColor="text1"/>
                <w:sz w:val="22"/>
                <w:lang w:val="sq-AL"/>
              </w:rPr>
              <w:t>identiteti i fëmijës:</w:t>
            </w:r>
          </w:p>
        </w:tc>
        <w:tc>
          <w:tcPr>
            <w:tcW w:w="3024"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Data e lindjes:</w:t>
            </w:r>
          </w:p>
        </w:tc>
        <w:tc>
          <w:tcPr>
            <w:tcW w:w="3024"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Gjinia</w:t>
            </w:r>
          </w:p>
        </w:tc>
      </w:tr>
      <w:tr w:rsidR="00FA2663" w:rsidRPr="002A6496" w:rsidTr="00CF6206">
        <w:trPr>
          <w:trHeight w:val="1442"/>
          <w:jc w:val="center"/>
        </w:trPr>
        <w:tc>
          <w:tcPr>
            <w:tcW w:w="4532" w:type="dxa"/>
            <w:gridSpan w:val="2"/>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Emri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adresa e prindit/</w:t>
            </w:r>
            <w:r>
              <w:rPr>
                <w:rFonts w:ascii="Garamond" w:hAnsi="Garamond" w:cs="Arial"/>
                <w:b/>
                <w:color w:val="000000" w:themeColor="text1"/>
                <w:sz w:val="22"/>
                <w:lang w:val="sq-AL"/>
              </w:rPr>
              <w:t xml:space="preserve">e </w:t>
            </w:r>
            <w:r w:rsidRPr="002A6496">
              <w:rPr>
                <w:rFonts w:ascii="Garamond" w:hAnsi="Garamond" w:cs="Arial"/>
                <w:b/>
                <w:color w:val="000000" w:themeColor="text1"/>
                <w:sz w:val="22"/>
                <w:lang w:val="sq-AL"/>
              </w:rPr>
              <w:t>kujdestarit:</w:t>
            </w:r>
          </w:p>
        </w:tc>
        <w:tc>
          <w:tcPr>
            <w:tcW w:w="4539" w:type="dxa"/>
            <w:gridSpan w:val="2"/>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Vendndodhja e fëmijës/adresa ku po qëndron fëmija:</w:t>
            </w:r>
          </w:p>
        </w:tc>
      </w:tr>
      <w:tr w:rsidR="00FA2663" w:rsidRPr="002A6496" w:rsidTr="00CF6206">
        <w:trPr>
          <w:trHeight w:val="1706"/>
          <w:jc w:val="center"/>
        </w:trPr>
        <w:tc>
          <w:tcPr>
            <w:tcW w:w="4532" w:type="dxa"/>
            <w:gridSpan w:val="2"/>
            <w:tcBorders>
              <w:top w:val="single" w:sz="6" w:space="0" w:color="000001"/>
              <w:left w:val="single" w:sz="4" w:space="0" w:color="000001"/>
              <w:bottom w:val="single" w:sz="4" w:space="0" w:color="000001"/>
              <w:right w:val="single" w:sz="6" w:space="0" w:color="000001"/>
            </w:tcBorders>
            <w:shd w:val="clear" w:color="auto" w:fill="auto"/>
          </w:tcPr>
          <w:p w:rsidR="00FA2663"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Shenjat e abuzimit/neglizhimit/dhunës s</w:t>
            </w:r>
            <w:r>
              <w:rPr>
                <w:rFonts w:ascii="Garamond" w:hAnsi="Garamond" w:cs="Arial"/>
                <w:b/>
                <w:color w:val="000000" w:themeColor="text1"/>
                <w:sz w:val="22"/>
                <w:lang w:val="sq-AL"/>
              </w:rPr>
              <w:t>ë</w:t>
            </w:r>
            <w:r w:rsidRPr="002A6496">
              <w:rPr>
                <w:rFonts w:ascii="Garamond" w:hAnsi="Garamond" w:cs="Arial"/>
                <w:b/>
                <w:color w:val="000000" w:themeColor="text1"/>
                <w:sz w:val="22"/>
                <w:lang w:val="sq-AL"/>
              </w:rPr>
              <w:t xml:space="preserve"> mundshme </w:t>
            </w:r>
          </w:p>
          <w:p w:rsidR="00FA2663" w:rsidRPr="002C79D8" w:rsidRDefault="00FA2663" w:rsidP="00CF6206">
            <w:pPr>
              <w:ind w:firstLine="0"/>
              <w:rPr>
                <w:rFonts w:ascii="Garamond" w:hAnsi="Garamond" w:cs="Arial"/>
                <w:b/>
                <w:color w:val="000000" w:themeColor="text1"/>
                <w:sz w:val="22"/>
                <w:lang w:val="sq-AL"/>
              </w:rPr>
            </w:pPr>
            <w:r w:rsidRPr="002A6496">
              <w:rPr>
                <w:rFonts w:ascii="Garamond" w:hAnsi="Garamond" w:cs="Arial"/>
                <w:color w:val="000000" w:themeColor="text1"/>
                <w:sz w:val="22"/>
                <w:lang w:val="sq-AL"/>
              </w:rPr>
              <w:t>(</w:t>
            </w:r>
            <w:r w:rsidRPr="002A6496">
              <w:rPr>
                <w:rFonts w:ascii="Garamond" w:hAnsi="Garamond" w:cs="Arial"/>
                <w:i/>
                <w:color w:val="000000" w:themeColor="text1"/>
                <w:sz w:val="22"/>
                <w:lang w:val="sq-AL"/>
              </w:rPr>
              <w:t>shenja fizike, sjellja e fëmijës, informacione t</w:t>
            </w:r>
            <w:r>
              <w:rPr>
                <w:rFonts w:ascii="Garamond" w:hAnsi="Garamond" w:cs="Arial"/>
                <w:i/>
                <w:color w:val="000000" w:themeColor="text1"/>
                <w:sz w:val="22"/>
                <w:lang w:val="sq-AL"/>
              </w:rPr>
              <w:t>ë</w:t>
            </w:r>
            <w:r w:rsidRPr="002A6496">
              <w:rPr>
                <w:rFonts w:ascii="Garamond" w:hAnsi="Garamond" w:cs="Arial"/>
                <w:i/>
                <w:color w:val="000000" w:themeColor="text1"/>
                <w:sz w:val="22"/>
                <w:lang w:val="sq-AL"/>
              </w:rPr>
              <w:t xml:space="preserve"> tjera mbi gjendjen e fëmijës</w:t>
            </w:r>
            <w:r w:rsidRPr="002A6496">
              <w:rPr>
                <w:rFonts w:ascii="Garamond" w:hAnsi="Garamond" w:cs="Arial"/>
                <w:color w:val="000000" w:themeColor="text1"/>
                <w:sz w:val="22"/>
                <w:lang w:val="sq-AL"/>
              </w:rPr>
              <w:t>):</w:t>
            </w:r>
          </w:p>
          <w:p w:rsidR="00FA2663" w:rsidRPr="002A6496" w:rsidRDefault="00FA2663" w:rsidP="00CF6206">
            <w:pPr>
              <w:rPr>
                <w:rFonts w:ascii="Garamond" w:hAnsi="Garamond" w:cs="Arial"/>
                <w:color w:val="000000" w:themeColor="text1"/>
                <w:sz w:val="22"/>
                <w:lang w:val="sq-AL"/>
              </w:rPr>
            </w:pPr>
          </w:p>
          <w:p w:rsidR="00FA2663" w:rsidRPr="002A6496" w:rsidRDefault="00FA2663" w:rsidP="00CF6206">
            <w:pPr>
              <w:rPr>
                <w:rFonts w:ascii="Garamond" w:hAnsi="Garamond" w:cs="Arial"/>
                <w:color w:val="000000" w:themeColor="text1"/>
                <w:sz w:val="22"/>
                <w:lang w:val="sq-AL"/>
              </w:rPr>
            </w:pPr>
          </w:p>
          <w:p w:rsidR="00FA2663" w:rsidRPr="002A6496" w:rsidRDefault="00FA2663" w:rsidP="00CF6206">
            <w:pPr>
              <w:ind w:firstLine="0"/>
              <w:jc w:val="left"/>
              <w:rPr>
                <w:rFonts w:ascii="Garamond" w:hAnsi="Garamond" w:cs="Arial"/>
                <w:color w:val="000000" w:themeColor="text1"/>
                <w:sz w:val="22"/>
                <w:lang w:val="sq-AL"/>
              </w:rPr>
            </w:pPr>
          </w:p>
        </w:tc>
        <w:tc>
          <w:tcPr>
            <w:tcW w:w="4539" w:type="dxa"/>
            <w:gridSpan w:val="2"/>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rPr>
                <w:rFonts w:ascii="Garamond" w:hAnsi="Garamond" w:cs="Arial"/>
                <w:color w:val="000000" w:themeColor="text1"/>
                <w:sz w:val="22"/>
                <w:lang w:val="sq-AL"/>
              </w:rPr>
            </w:pPr>
            <w:r w:rsidRPr="002A6496">
              <w:rPr>
                <w:rFonts w:ascii="Garamond" w:hAnsi="Garamond" w:cs="Arial"/>
                <w:b/>
                <w:color w:val="000000" w:themeColor="text1"/>
                <w:sz w:val="22"/>
                <w:lang w:val="sq-AL"/>
              </w:rPr>
              <w:t>Lloji i abuzimit i dyshuar/konstatuar</w:t>
            </w:r>
            <w:r w:rsidRPr="002A6496">
              <w:rPr>
                <w:rFonts w:ascii="Garamond" w:hAnsi="Garamond" w:cs="Arial"/>
                <w:color w:val="000000" w:themeColor="text1"/>
                <w:sz w:val="22"/>
                <w:lang w:val="sq-AL"/>
              </w:rPr>
              <w:t>:</w:t>
            </w:r>
          </w:p>
          <w:p w:rsidR="00FA2663" w:rsidRPr="002A6496" w:rsidRDefault="00FA2663" w:rsidP="00FA2663">
            <w:pPr>
              <w:pStyle w:val="ListParagraph"/>
              <w:numPr>
                <w:ilvl w:val="0"/>
                <w:numId w:val="22"/>
              </w:numPr>
              <w:spacing w:after="0" w:line="240" w:lineRule="auto"/>
              <w:rPr>
                <w:rFonts w:ascii="Garamond" w:hAnsi="Garamond" w:cs="Arial"/>
                <w:color w:val="000000" w:themeColor="text1"/>
                <w:sz w:val="22"/>
                <w:lang w:val="sq-AL"/>
              </w:rPr>
            </w:pPr>
            <w:r w:rsidRPr="002A6496">
              <w:rPr>
                <w:rFonts w:ascii="Garamond" w:hAnsi="Garamond" w:cs="Arial"/>
                <w:color w:val="000000" w:themeColor="text1"/>
                <w:sz w:val="22"/>
                <w:lang w:val="sq-AL"/>
              </w:rPr>
              <w:t>dhunë fizike</w:t>
            </w:r>
          </w:p>
          <w:p w:rsidR="00FA2663" w:rsidRPr="002A6496" w:rsidRDefault="00FA2663" w:rsidP="00FA2663">
            <w:pPr>
              <w:pStyle w:val="ListParagraph"/>
              <w:numPr>
                <w:ilvl w:val="0"/>
                <w:numId w:val="22"/>
              </w:numPr>
              <w:spacing w:after="0" w:line="240" w:lineRule="auto"/>
              <w:rPr>
                <w:rFonts w:ascii="Garamond" w:hAnsi="Garamond"/>
                <w:color w:val="000000" w:themeColor="text1"/>
                <w:lang w:val="sq-AL"/>
              </w:rPr>
            </w:pPr>
            <w:r w:rsidRPr="002A6496">
              <w:rPr>
                <w:rFonts w:ascii="Garamond" w:hAnsi="Garamond" w:cs="Arial"/>
                <w:color w:val="000000" w:themeColor="text1"/>
                <w:sz w:val="22"/>
                <w:lang w:val="sq-AL"/>
              </w:rPr>
              <w:t>dhunë seksuale</w:t>
            </w:r>
          </w:p>
          <w:p w:rsidR="00FA2663" w:rsidRPr="002A6496" w:rsidRDefault="00FA2663" w:rsidP="00FA2663">
            <w:pPr>
              <w:pStyle w:val="ListParagraph"/>
              <w:numPr>
                <w:ilvl w:val="0"/>
                <w:numId w:val="22"/>
              </w:numPr>
              <w:spacing w:after="0" w:line="240" w:lineRule="auto"/>
              <w:rPr>
                <w:rFonts w:ascii="Garamond" w:hAnsi="Garamond" w:cs="Arial"/>
                <w:color w:val="000000" w:themeColor="text1"/>
                <w:sz w:val="22"/>
                <w:lang w:val="sq-AL"/>
              </w:rPr>
            </w:pPr>
            <w:r w:rsidRPr="002A6496">
              <w:rPr>
                <w:rFonts w:ascii="Garamond" w:hAnsi="Garamond" w:cs="Arial"/>
                <w:color w:val="000000" w:themeColor="text1"/>
                <w:sz w:val="22"/>
                <w:lang w:val="sq-AL"/>
              </w:rPr>
              <w:t xml:space="preserve">dhunë psikologjike </w:t>
            </w:r>
          </w:p>
          <w:p w:rsidR="00FA2663" w:rsidRPr="002A6496" w:rsidRDefault="00FA2663" w:rsidP="00FA2663">
            <w:pPr>
              <w:pStyle w:val="ListParagraph"/>
              <w:numPr>
                <w:ilvl w:val="0"/>
                <w:numId w:val="22"/>
              </w:numPr>
              <w:spacing w:after="0" w:line="240" w:lineRule="auto"/>
              <w:rPr>
                <w:rFonts w:ascii="Garamond" w:hAnsi="Garamond" w:cs="Arial"/>
                <w:color w:val="000000" w:themeColor="text1"/>
                <w:sz w:val="22"/>
                <w:lang w:val="sq-AL"/>
              </w:rPr>
            </w:pPr>
            <w:r w:rsidRPr="002A6496">
              <w:rPr>
                <w:rFonts w:ascii="Garamond" w:hAnsi="Garamond" w:cs="Arial"/>
                <w:color w:val="000000" w:themeColor="text1"/>
                <w:sz w:val="22"/>
                <w:lang w:val="sq-AL"/>
              </w:rPr>
              <w:t>shfrytëzim ekonomik</w:t>
            </w:r>
          </w:p>
          <w:p w:rsidR="00FA2663" w:rsidRPr="002A6496" w:rsidRDefault="00FA2663" w:rsidP="00FA2663">
            <w:pPr>
              <w:pStyle w:val="ListParagraph"/>
              <w:numPr>
                <w:ilvl w:val="0"/>
                <w:numId w:val="22"/>
              </w:numPr>
              <w:spacing w:after="0" w:line="240" w:lineRule="auto"/>
              <w:rPr>
                <w:rFonts w:ascii="Garamond" w:hAnsi="Garamond" w:cs="Arial"/>
                <w:color w:val="000000" w:themeColor="text1"/>
                <w:sz w:val="22"/>
                <w:lang w:val="sq-AL"/>
              </w:rPr>
            </w:pPr>
            <w:r w:rsidRPr="002A6496">
              <w:rPr>
                <w:rFonts w:ascii="Garamond" w:hAnsi="Garamond" w:cs="Arial"/>
                <w:color w:val="000000" w:themeColor="text1"/>
                <w:sz w:val="22"/>
                <w:lang w:val="sq-AL"/>
              </w:rPr>
              <w:t>trafikim</w:t>
            </w:r>
          </w:p>
          <w:p w:rsidR="00FA2663" w:rsidRPr="002A6496" w:rsidRDefault="00FA2663" w:rsidP="00FA2663">
            <w:pPr>
              <w:pStyle w:val="ListParagraph"/>
              <w:numPr>
                <w:ilvl w:val="0"/>
                <w:numId w:val="22"/>
              </w:numPr>
              <w:spacing w:after="0" w:line="240" w:lineRule="auto"/>
              <w:rPr>
                <w:rFonts w:ascii="Garamond" w:hAnsi="Garamond" w:cs="Arial"/>
                <w:color w:val="000000" w:themeColor="text1"/>
                <w:sz w:val="22"/>
                <w:lang w:val="sq-AL"/>
              </w:rPr>
            </w:pPr>
            <w:r>
              <w:rPr>
                <w:rFonts w:ascii="Garamond" w:hAnsi="Garamond" w:cs="Arial"/>
                <w:color w:val="000000" w:themeColor="text1"/>
                <w:sz w:val="22"/>
                <w:lang w:val="sq-AL"/>
              </w:rPr>
              <w:t>fëmij</w:t>
            </w:r>
            <w:r w:rsidRPr="002A6496">
              <w:rPr>
                <w:rFonts w:ascii="Garamond" w:hAnsi="Garamond" w:cs="Arial"/>
                <w:color w:val="000000" w:themeColor="text1"/>
                <w:sz w:val="22"/>
                <w:lang w:val="sq-AL"/>
              </w:rPr>
              <w:t>ë</w:t>
            </w:r>
            <w:r>
              <w:rPr>
                <w:rFonts w:ascii="Garamond" w:hAnsi="Garamond" w:cs="Arial"/>
                <w:color w:val="000000" w:themeColor="text1"/>
                <w:sz w:val="22"/>
                <w:lang w:val="sq-AL"/>
              </w:rPr>
              <w:t>n</w:t>
            </w:r>
            <w:r w:rsidRPr="002A6496">
              <w:rPr>
                <w:rFonts w:ascii="Garamond" w:hAnsi="Garamond" w:cs="Arial"/>
                <w:color w:val="000000" w:themeColor="text1"/>
                <w:sz w:val="22"/>
                <w:lang w:val="sq-AL"/>
              </w:rPr>
              <w:t xml:space="preserve"> në situatë rruge</w:t>
            </w:r>
          </w:p>
          <w:p w:rsidR="00FA2663" w:rsidRPr="002A6496" w:rsidRDefault="00FA2663" w:rsidP="00FA2663">
            <w:pPr>
              <w:pStyle w:val="ListParagraph"/>
              <w:numPr>
                <w:ilvl w:val="0"/>
                <w:numId w:val="22"/>
              </w:numPr>
              <w:spacing w:after="0" w:line="240" w:lineRule="auto"/>
              <w:rPr>
                <w:rFonts w:ascii="Garamond" w:hAnsi="Garamond" w:cs="Arial"/>
                <w:color w:val="000000" w:themeColor="text1"/>
                <w:sz w:val="22"/>
                <w:lang w:val="sq-AL"/>
              </w:rPr>
            </w:pPr>
            <w:r w:rsidRPr="002A6496">
              <w:rPr>
                <w:rFonts w:ascii="Garamond" w:hAnsi="Garamond" w:cs="Arial"/>
                <w:color w:val="000000" w:themeColor="text1"/>
                <w:sz w:val="22"/>
                <w:lang w:val="sq-AL"/>
              </w:rPr>
              <w:t>neglizhim</w:t>
            </w:r>
          </w:p>
        </w:tc>
      </w:tr>
    </w:tbl>
    <w:p w:rsidR="00FA2663" w:rsidRPr="002A6496" w:rsidRDefault="00FA2663" w:rsidP="00FA2663">
      <w:pPr>
        <w:spacing w:after="0" w:line="240" w:lineRule="auto"/>
        <w:rPr>
          <w:rFonts w:ascii="Garamond" w:hAnsi="Garamond" w:cs="Arial"/>
          <w:b/>
          <w:color w:val="000000" w:themeColor="text1"/>
          <w:lang w:val="sq-AL"/>
        </w:rPr>
      </w:pPr>
    </w:p>
    <w:p w:rsidR="00FA2663" w:rsidRPr="002A6496" w:rsidRDefault="00FA2663" w:rsidP="00FA2663">
      <w:pPr>
        <w:spacing w:after="0" w:line="240" w:lineRule="auto"/>
        <w:rPr>
          <w:rFonts w:ascii="Garamond" w:hAnsi="Garamond" w:cs="Arial"/>
          <w:b/>
          <w:color w:val="000000" w:themeColor="text1"/>
          <w:lang w:val="sq-AL"/>
        </w:rPr>
      </w:pPr>
      <w:r w:rsidRPr="002A6496">
        <w:rPr>
          <w:rFonts w:ascii="Garamond" w:hAnsi="Garamond" w:cs="Arial"/>
          <w:b/>
          <w:color w:val="000000" w:themeColor="text1"/>
          <w:lang w:val="sq-AL"/>
        </w:rPr>
        <w:t>Të dhëna të tjera mbi situatën e fëmijës:</w:t>
      </w:r>
    </w:p>
    <w:p w:rsidR="00FA2663" w:rsidRPr="002A6496" w:rsidRDefault="00FA2663" w:rsidP="00FA2663">
      <w:pPr>
        <w:spacing w:after="0" w:line="240" w:lineRule="auto"/>
        <w:jc w:val="left"/>
        <w:rPr>
          <w:rFonts w:ascii="Garamond" w:hAnsi="Garamond" w:cs="Arial"/>
          <w:b/>
          <w:color w:val="000000" w:themeColor="text1"/>
          <w:lang w:val="sq-AL"/>
        </w:rPr>
      </w:pPr>
      <w:r w:rsidRPr="002A6496">
        <w:rPr>
          <w:rFonts w:ascii="Garamond" w:hAnsi="Garamond" w:cs="Arial"/>
          <w:i/>
          <w:color w:val="000000" w:themeColor="text1"/>
          <w:lang w:val="sq-AL"/>
        </w:rPr>
        <w:t>Përmblidh informacione t</w:t>
      </w:r>
      <w:r>
        <w:rPr>
          <w:rFonts w:ascii="Garamond" w:hAnsi="Garamond" w:cs="Arial"/>
          <w:i/>
          <w:color w:val="000000" w:themeColor="text1"/>
          <w:lang w:val="sq-AL"/>
        </w:rPr>
        <w:t>ë</w:t>
      </w:r>
      <w:r w:rsidRPr="002A6496">
        <w:rPr>
          <w:rFonts w:ascii="Garamond" w:hAnsi="Garamond" w:cs="Arial"/>
          <w:i/>
          <w:color w:val="000000" w:themeColor="text1"/>
          <w:lang w:val="sq-AL"/>
        </w:rPr>
        <w:t xml:space="preserve"> tjera q</w:t>
      </w:r>
      <w:r>
        <w:rPr>
          <w:rFonts w:ascii="Garamond" w:hAnsi="Garamond" w:cs="Arial"/>
          <w:i/>
          <w:color w:val="000000" w:themeColor="text1"/>
          <w:lang w:val="sq-AL"/>
        </w:rPr>
        <w:t>ë</w:t>
      </w:r>
      <w:r w:rsidRPr="002A6496">
        <w:rPr>
          <w:rFonts w:ascii="Garamond" w:hAnsi="Garamond" w:cs="Arial"/>
          <w:i/>
          <w:color w:val="000000" w:themeColor="text1"/>
          <w:lang w:val="sq-AL"/>
        </w:rPr>
        <w:t xml:space="preserve"> sugjerojnë se fëmija është n</w:t>
      </w:r>
      <w:r>
        <w:rPr>
          <w:rFonts w:ascii="Garamond" w:hAnsi="Garamond" w:cs="Arial"/>
          <w:i/>
          <w:color w:val="000000" w:themeColor="text1"/>
          <w:lang w:val="sq-AL"/>
        </w:rPr>
        <w:t xml:space="preserve">ë </w:t>
      </w:r>
      <w:r w:rsidRPr="002A6496">
        <w:rPr>
          <w:rFonts w:ascii="Garamond" w:hAnsi="Garamond" w:cs="Arial"/>
          <w:i/>
          <w:color w:val="000000" w:themeColor="text1"/>
          <w:lang w:val="sq-AL"/>
        </w:rPr>
        <w:t>situat</w:t>
      </w:r>
      <w:r>
        <w:rPr>
          <w:rFonts w:ascii="Garamond" w:hAnsi="Garamond" w:cs="Arial"/>
          <w:i/>
          <w:color w:val="000000" w:themeColor="text1"/>
          <w:lang w:val="sq-AL"/>
        </w:rPr>
        <w:t>ë rreziku</w:t>
      </w:r>
      <w:r w:rsidRPr="002A6496">
        <w:rPr>
          <w:rFonts w:ascii="Garamond" w:hAnsi="Garamond" w:cs="Arial"/>
          <w:i/>
          <w:color w:val="000000" w:themeColor="text1"/>
          <w:lang w:val="sq-AL"/>
        </w:rPr>
        <w:t xml:space="preserve"> dhe burimin e rrezikut</w:t>
      </w:r>
      <w:r>
        <w:rPr>
          <w:rFonts w:ascii="Garamond" w:hAnsi="Garamond" w:cs="Arial"/>
          <w:i/>
          <w:color w:val="000000" w:themeColor="text1"/>
          <w:lang w:val="sq-AL"/>
        </w:rPr>
        <w:t>.</w:t>
      </w:r>
    </w:p>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Arsyet për raportim</w:t>
      </w:r>
      <w:r>
        <w:rPr>
          <w:rFonts w:ascii="Garamond" w:hAnsi="Garamond" w:cs="Arial"/>
          <w:b/>
          <w:color w:val="000000" w:themeColor="text1"/>
          <w:lang w:val="sq-AL"/>
        </w:rPr>
        <w:t>:</w:t>
      </w:r>
      <w:r w:rsidRPr="002A6496">
        <w:rPr>
          <w:rFonts w:ascii="Garamond" w:hAnsi="Garamond" w:cs="Arial"/>
          <w:b/>
          <w:color w:val="000000" w:themeColor="text1"/>
          <w:lang w:val="sq-AL"/>
        </w:rPr>
        <w:t xml:space="preserve"> Shqetësimi për mbrojtjen e fëmijës:</w:t>
      </w:r>
    </w:p>
    <w:p w:rsidR="00FA2663" w:rsidRPr="002A6496" w:rsidRDefault="00FA2663" w:rsidP="00FA2663">
      <w:pPr>
        <w:spacing w:after="0" w:line="240" w:lineRule="auto"/>
        <w:ind w:left="109"/>
        <w:jc w:val="left"/>
        <w:rPr>
          <w:rFonts w:ascii="Garamond" w:hAnsi="Garamond" w:cs="Arial"/>
          <w:b/>
          <w:color w:val="000000" w:themeColor="text1"/>
          <w:lang w:val="sq-AL"/>
        </w:rPr>
      </w:pPr>
    </w:p>
    <w:tbl>
      <w:tblPr>
        <w:tblStyle w:val="TableGrid"/>
        <w:tblW w:w="9131" w:type="dxa"/>
        <w:jc w:val="center"/>
        <w:tblLook w:val="04A0" w:firstRow="1" w:lastRow="0" w:firstColumn="1" w:lastColumn="0" w:noHBand="0" w:noVBand="1"/>
      </w:tblPr>
      <w:tblGrid>
        <w:gridCol w:w="3018"/>
        <w:gridCol w:w="3023"/>
        <w:gridCol w:w="3090"/>
      </w:tblGrid>
      <w:tr w:rsidR="00FA2663" w:rsidRPr="002A6496" w:rsidTr="00CF6206">
        <w:trPr>
          <w:jc w:val="center"/>
        </w:trPr>
        <w:tc>
          <w:tcPr>
            <w:tcW w:w="3018" w:type="dxa"/>
            <w:shd w:val="clear" w:color="auto" w:fill="auto"/>
          </w:tcPr>
          <w:p w:rsidR="00FA2663" w:rsidRPr="002A6496" w:rsidRDefault="00FA2663" w:rsidP="00CF6206">
            <w:pPr>
              <w:spacing w:line="259" w:lineRule="auto"/>
              <w:ind w:firstLine="0"/>
              <w:jc w:val="left"/>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 xml:space="preserve">Emri </w:t>
            </w:r>
            <w:r>
              <w:rPr>
                <w:rFonts w:ascii="Garamond" w:eastAsiaTheme="minorHAnsi" w:hAnsi="Garamond" w:cs="Arial"/>
                <w:b/>
                <w:color w:val="000000" w:themeColor="text1"/>
                <w:sz w:val="22"/>
                <w:lang w:val="sq-AL"/>
              </w:rPr>
              <w:t>dhe</w:t>
            </w:r>
            <w:r w:rsidRPr="002A6496">
              <w:rPr>
                <w:rFonts w:ascii="Garamond" w:eastAsiaTheme="minorHAnsi" w:hAnsi="Garamond" w:cs="Arial"/>
                <w:b/>
                <w:color w:val="000000" w:themeColor="text1"/>
                <w:sz w:val="22"/>
                <w:lang w:val="sq-AL"/>
              </w:rPr>
              <w:t xml:space="preserve"> detajet e kontaktit të personit që ka bërë identifikimin:</w:t>
            </w:r>
          </w:p>
          <w:p w:rsidR="00FA2663" w:rsidRPr="002A6496" w:rsidRDefault="00FA2663" w:rsidP="00CF6206">
            <w:pPr>
              <w:spacing w:line="259" w:lineRule="auto"/>
              <w:ind w:firstLine="0"/>
              <w:jc w:val="left"/>
              <w:rPr>
                <w:rFonts w:ascii="Garamond" w:eastAsiaTheme="minorHAnsi" w:hAnsi="Garamond" w:cs="Arial"/>
                <w:color w:val="000000" w:themeColor="text1"/>
                <w:lang w:val="sq-AL"/>
              </w:rPr>
            </w:pPr>
          </w:p>
          <w:p w:rsidR="00FA2663" w:rsidRPr="002A6496" w:rsidRDefault="00FA2663" w:rsidP="00CF6206">
            <w:pPr>
              <w:spacing w:line="259" w:lineRule="auto"/>
              <w:ind w:firstLine="0"/>
              <w:jc w:val="left"/>
              <w:rPr>
                <w:rFonts w:ascii="Garamond" w:eastAsiaTheme="minorHAnsi" w:hAnsi="Garamond" w:cs="Arial"/>
                <w:color w:val="000000" w:themeColor="text1"/>
                <w:lang w:val="sq-AL"/>
              </w:rPr>
            </w:pPr>
          </w:p>
        </w:tc>
        <w:tc>
          <w:tcPr>
            <w:tcW w:w="3023" w:type="dxa"/>
            <w:shd w:val="clear" w:color="auto" w:fill="auto"/>
          </w:tcPr>
          <w:p w:rsidR="00FA2663" w:rsidRPr="002A6496" w:rsidRDefault="00FA2663" w:rsidP="00CF6206">
            <w:pPr>
              <w:spacing w:after="160" w:line="259" w:lineRule="auto"/>
              <w:ind w:firstLine="0"/>
              <w:jc w:val="left"/>
              <w:rPr>
                <w:rFonts w:ascii="Garamond" w:hAnsi="Garamond" w:cs="Arial"/>
                <w:color w:val="000000" w:themeColor="text1"/>
                <w:lang w:val="sq-AL"/>
              </w:rPr>
            </w:pPr>
            <w:r w:rsidRPr="002A6496">
              <w:rPr>
                <w:rFonts w:ascii="Garamond" w:hAnsi="Garamond" w:cs="Arial"/>
                <w:b/>
                <w:color w:val="000000" w:themeColor="text1"/>
                <w:sz w:val="22"/>
                <w:lang w:val="sq-AL"/>
              </w:rPr>
              <w:t xml:space="preserve">Emri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detajet e kontaktit të personit që bën raportimin:</w:t>
            </w:r>
          </w:p>
          <w:p w:rsidR="00FA2663" w:rsidRPr="002A6496" w:rsidRDefault="00FA2663" w:rsidP="00CF6206">
            <w:pPr>
              <w:ind w:firstLine="0"/>
              <w:jc w:val="left"/>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p>
        </w:tc>
        <w:tc>
          <w:tcPr>
            <w:tcW w:w="3090" w:type="dxa"/>
            <w:shd w:val="clear" w:color="auto" w:fill="auto"/>
          </w:tcPr>
          <w:p w:rsidR="00FA2663" w:rsidRPr="002A6496" w:rsidRDefault="00FA2663" w:rsidP="00CF6206">
            <w:pPr>
              <w:ind w:firstLine="0"/>
              <w:jc w:val="left"/>
              <w:rPr>
                <w:rFonts w:ascii="Garamond" w:eastAsiaTheme="minorHAnsi" w:hAnsi="Garamond" w:cs="Arial"/>
                <w:b/>
                <w:color w:val="000000" w:themeColor="text1"/>
                <w:sz w:val="22"/>
                <w:lang w:val="sq-AL"/>
              </w:rPr>
            </w:pPr>
          </w:p>
        </w:tc>
      </w:tr>
      <w:tr w:rsidR="00FA2663" w:rsidRPr="002A6496" w:rsidTr="00CF6206">
        <w:trPr>
          <w:jc w:val="center"/>
        </w:trPr>
        <w:tc>
          <w:tcPr>
            <w:tcW w:w="3018" w:type="dxa"/>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Firma</w:t>
            </w:r>
          </w:p>
        </w:tc>
        <w:tc>
          <w:tcPr>
            <w:tcW w:w="3023" w:type="dxa"/>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Emri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kontaktet e personit/institucionit, të cilit i dërgohet formulari:</w:t>
            </w:r>
          </w:p>
        </w:tc>
        <w:tc>
          <w:tcPr>
            <w:tcW w:w="3090" w:type="dxa"/>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Formulari është dërguar:</w:t>
            </w:r>
          </w:p>
          <w:p w:rsidR="00FA2663" w:rsidRPr="006C6624" w:rsidRDefault="00FA2663" w:rsidP="00CF6206">
            <w:pPr>
              <w:ind w:firstLine="0"/>
              <w:rPr>
                <w:rFonts w:ascii="Garamond" w:hAnsi="Garamond" w:cs="Arial"/>
                <w:color w:val="000000" w:themeColor="text1"/>
                <w:lang w:val="sq-AL"/>
              </w:rPr>
            </w:pPr>
            <w:r>
              <w:rPr>
                <w:rFonts w:ascii="Garamond" w:eastAsiaTheme="minorHAnsi" w:hAnsi="Garamond" w:cs="Arial"/>
                <w:b/>
                <w:i/>
                <w:color w:val="000000" w:themeColor="text1"/>
                <w:lang w:val="sq-AL"/>
              </w:rPr>
              <w:t xml:space="preserve">- </w:t>
            </w:r>
            <w:r w:rsidRPr="006C6624">
              <w:rPr>
                <w:rFonts w:ascii="Garamond" w:eastAsiaTheme="minorHAnsi" w:hAnsi="Garamond" w:cs="Arial"/>
                <w:b/>
                <w:i/>
                <w:color w:val="000000" w:themeColor="text1"/>
                <w:lang w:val="sq-AL"/>
              </w:rPr>
              <w:t>Email:</w:t>
            </w:r>
            <w:r w:rsidRPr="006C6624">
              <w:rPr>
                <w:rFonts w:ascii="Garamond" w:eastAsiaTheme="minorHAnsi" w:hAnsi="Garamond" w:cs="Arial"/>
                <w:b/>
                <w:color w:val="000000" w:themeColor="text1"/>
                <w:lang w:val="sq-AL"/>
              </w:rPr>
              <w:t xml:space="preserve"> nga adresa</w:t>
            </w:r>
          </w:p>
          <w:p w:rsidR="00FA2663" w:rsidRPr="002A6496" w:rsidRDefault="00FA2663" w:rsidP="00CF6206">
            <w:pPr>
              <w:ind w:left="182" w:firstLine="0"/>
              <w:jc w:val="left"/>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______________________</w:t>
            </w:r>
          </w:p>
          <w:p w:rsidR="00FA2663" w:rsidRPr="006C6624" w:rsidRDefault="00FA2663" w:rsidP="00CF6206">
            <w:pPr>
              <w:ind w:firstLine="0"/>
              <w:rPr>
                <w:rFonts w:ascii="Garamond" w:hAnsi="Garamond" w:cs="Arial"/>
                <w:b/>
                <w:color w:val="000000" w:themeColor="text1"/>
                <w:lang w:val="sq-AL"/>
              </w:rPr>
            </w:pPr>
            <w:r>
              <w:rPr>
                <w:rFonts w:ascii="Garamond" w:eastAsiaTheme="minorHAnsi" w:hAnsi="Garamond" w:cs="Arial"/>
                <w:b/>
                <w:color w:val="000000" w:themeColor="text1"/>
                <w:lang w:val="sq-AL"/>
              </w:rPr>
              <w:t xml:space="preserve">- </w:t>
            </w:r>
            <w:r w:rsidRPr="006C6624">
              <w:rPr>
                <w:rFonts w:ascii="Garamond" w:eastAsiaTheme="minorHAnsi" w:hAnsi="Garamond" w:cs="Arial"/>
                <w:b/>
                <w:color w:val="000000" w:themeColor="text1"/>
                <w:lang w:val="sq-AL"/>
              </w:rPr>
              <w:t>Postë:</w:t>
            </w:r>
          </w:p>
          <w:p w:rsidR="00FA2663" w:rsidRPr="002A6496" w:rsidRDefault="00FA2663" w:rsidP="00CF6206">
            <w:pPr>
              <w:rPr>
                <w:rFonts w:ascii="Garamond" w:eastAsiaTheme="minorHAnsi" w:hAnsi="Garamond" w:cs="Arial"/>
                <w:b/>
                <w:color w:val="000000" w:themeColor="text1"/>
                <w:sz w:val="22"/>
                <w:lang w:val="sq-AL"/>
              </w:rPr>
            </w:pPr>
          </w:p>
          <w:p w:rsidR="00FA2663" w:rsidRPr="002A6496" w:rsidRDefault="0061447C" w:rsidP="00CF6206">
            <w:pPr>
              <w:ind w:firstLine="0"/>
              <w:jc w:val="left"/>
              <w:rPr>
                <w:rFonts w:ascii="Garamond" w:hAnsi="Garamond" w:cs="Arial"/>
                <w:b/>
                <w:color w:val="000000" w:themeColor="text1"/>
                <w:sz w:val="22"/>
                <w:lang w:val="sq-AL"/>
              </w:rPr>
            </w:pPr>
            <w:r>
              <w:rPr>
                <w:rFonts w:ascii="Garamond" w:eastAsiaTheme="minorHAnsi" w:hAnsi="Garamond" w:cs="Arial"/>
                <w:b/>
                <w:color w:val="000000" w:themeColor="text1"/>
                <w:sz w:val="22"/>
                <w:lang w:val="sq-AL"/>
              </w:rPr>
              <w:t>Data</w:t>
            </w:r>
          </w:p>
        </w:tc>
      </w:tr>
    </w:tbl>
    <w:p w:rsidR="00FA2663" w:rsidRDefault="00FA2663" w:rsidP="00FA2663">
      <w:pPr>
        <w:pStyle w:val="NeniTitull"/>
        <w:rPr>
          <w:lang w:val="sq-AL"/>
        </w:rPr>
      </w:pPr>
    </w:p>
    <w:p w:rsidR="00FA2663" w:rsidRPr="00B238AA" w:rsidRDefault="00FA2663" w:rsidP="00FA2663">
      <w:pPr>
        <w:ind w:firstLine="0"/>
        <w:rPr>
          <w:lang w:val="sq-AL"/>
        </w:rPr>
      </w:pPr>
    </w:p>
    <w:p w:rsidR="00FA2663" w:rsidRPr="002C79D8" w:rsidRDefault="00FA2663" w:rsidP="00FA2663">
      <w:pPr>
        <w:pStyle w:val="BodyA"/>
        <w:spacing w:line="240" w:lineRule="auto"/>
        <w:jc w:val="center"/>
        <w:rPr>
          <w:rFonts w:ascii="Garamond" w:hAnsi="Garamond" w:cs="Arial"/>
          <w:color w:val="000000" w:themeColor="text1"/>
          <w:sz w:val="24"/>
          <w:szCs w:val="24"/>
          <w:lang w:val="sq-AL"/>
        </w:rPr>
      </w:pPr>
      <w:r w:rsidRPr="002C79D8">
        <w:rPr>
          <w:rFonts w:ascii="Garamond" w:hAnsi="Garamond" w:cs="Arial"/>
          <w:color w:val="000000" w:themeColor="text1"/>
          <w:sz w:val="24"/>
          <w:szCs w:val="24"/>
          <w:lang w:val="sq-AL"/>
        </w:rPr>
        <w:t>ANEKSI 3</w:t>
      </w:r>
    </w:p>
    <w:p w:rsidR="00FA2663" w:rsidRPr="002C79D8" w:rsidRDefault="00FA2663" w:rsidP="00FA2663">
      <w:pPr>
        <w:pStyle w:val="BodyA"/>
        <w:spacing w:line="240" w:lineRule="auto"/>
        <w:jc w:val="center"/>
        <w:rPr>
          <w:rFonts w:ascii="Garamond" w:hAnsi="Garamond" w:cs="Arial"/>
          <w:color w:val="000000" w:themeColor="text1"/>
          <w:sz w:val="24"/>
          <w:szCs w:val="24"/>
          <w:lang w:val="sq-AL"/>
        </w:rPr>
      </w:pPr>
      <w:r w:rsidRPr="002C79D8">
        <w:rPr>
          <w:rFonts w:ascii="Garamond" w:hAnsi="Garamond" w:cs="Arial"/>
          <w:color w:val="000000" w:themeColor="text1"/>
          <w:sz w:val="24"/>
          <w:szCs w:val="24"/>
          <w:lang w:val="sq-AL"/>
        </w:rPr>
        <w:t>FORMULARI I VLERËSIMIT FILLESTAR</w:t>
      </w:r>
    </w:p>
    <w:p w:rsidR="00FA2663" w:rsidRPr="002C79D8" w:rsidRDefault="00FA2663" w:rsidP="00FA2663">
      <w:pPr>
        <w:spacing w:after="0" w:line="240" w:lineRule="auto"/>
        <w:ind w:firstLine="0"/>
        <w:jc w:val="center"/>
        <w:rPr>
          <w:rFonts w:ascii="Garamond" w:hAnsi="Garamond" w:cs="Arial"/>
          <w:color w:val="000000" w:themeColor="text1"/>
          <w:sz w:val="24"/>
          <w:szCs w:val="24"/>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55" w:type="dxa"/>
          <w:left w:w="113" w:type="dxa"/>
          <w:right w:w="115" w:type="dxa"/>
        </w:tblCellMar>
        <w:tblLook w:val="04A0" w:firstRow="1" w:lastRow="0" w:firstColumn="1" w:lastColumn="0" w:noHBand="0" w:noVBand="1"/>
      </w:tblPr>
      <w:tblGrid>
        <w:gridCol w:w="4535"/>
        <w:gridCol w:w="4536"/>
      </w:tblGrid>
      <w:tr w:rsidR="00FA2663" w:rsidRPr="002A6496" w:rsidTr="00CF6206">
        <w:trPr>
          <w:trHeight w:val="726"/>
          <w:jc w:val="center"/>
        </w:trPr>
        <w:tc>
          <w:tcPr>
            <w:tcW w:w="9071" w:type="dxa"/>
            <w:gridSpan w:val="2"/>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pStyle w:val="BodyA"/>
              <w:spacing w:line="240" w:lineRule="auto"/>
              <w:jc w:val="center"/>
              <w:rPr>
                <w:rFonts w:ascii="Garamond" w:hAnsi="Garamond" w:cs="Arial"/>
                <w:b/>
                <w:color w:val="000000" w:themeColor="text1"/>
                <w:lang w:val="sq-AL"/>
              </w:rPr>
            </w:pPr>
            <w:r w:rsidRPr="002A6496">
              <w:rPr>
                <w:rFonts w:ascii="Garamond" w:hAnsi="Garamond" w:cs="Arial"/>
                <w:b/>
                <w:color w:val="000000" w:themeColor="text1"/>
                <w:lang w:val="sq-AL"/>
              </w:rPr>
              <w:t>Formulari i vlerësimit fillestar</w:t>
            </w:r>
          </w:p>
        </w:tc>
      </w:tr>
      <w:tr w:rsidR="00FA2663" w:rsidRPr="002A6496" w:rsidTr="00CF6206">
        <w:trPr>
          <w:trHeight w:val="977"/>
          <w:jc w:val="center"/>
        </w:trPr>
        <w:tc>
          <w:tcPr>
            <w:tcW w:w="4535"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Emri i fëmijës:</w:t>
            </w:r>
          </w:p>
        </w:tc>
        <w:tc>
          <w:tcPr>
            <w:tcW w:w="453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Nr. i regjistrimit (kodi):</w:t>
            </w:r>
          </w:p>
        </w:tc>
      </w:tr>
      <w:tr w:rsidR="00FA2663" w:rsidRPr="002A6496" w:rsidTr="00CF6206">
        <w:trPr>
          <w:trHeight w:val="977"/>
          <w:jc w:val="center"/>
        </w:trPr>
        <w:tc>
          <w:tcPr>
            <w:tcW w:w="4535"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Mosha/</w:t>
            </w:r>
            <w:r w:rsidRPr="002A6496">
              <w:rPr>
                <w:rFonts w:ascii="Garamond" w:hAnsi="Garamond" w:cs="Arial"/>
                <w:b/>
                <w:color w:val="000000" w:themeColor="text1"/>
                <w:sz w:val="22"/>
                <w:lang w:val="sq-AL"/>
              </w:rPr>
              <w:t>data e lindjes:</w:t>
            </w:r>
          </w:p>
        </w:tc>
        <w:tc>
          <w:tcPr>
            <w:tcW w:w="453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Gjinia:</w:t>
            </w:r>
          </w:p>
        </w:tc>
      </w:tr>
      <w:tr w:rsidR="00FA2663" w:rsidRPr="002A6496" w:rsidTr="00CF6206">
        <w:trPr>
          <w:trHeight w:val="977"/>
          <w:jc w:val="center"/>
        </w:trPr>
        <w:tc>
          <w:tcPr>
            <w:tcW w:w="4535"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Data kur është bërë raportimi i rastit:</w:t>
            </w:r>
          </w:p>
          <w:p w:rsidR="00FA2663" w:rsidRPr="002A6496" w:rsidRDefault="00FA2663" w:rsidP="00CF6206">
            <w:pPr>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Personi fizik juridik që ka bërë raportimin:</w:t>
            </w:r>
          </w:p>
          <w:p w:rsidR="00FA2663" w:rsidRPr="002A6496" w:rsidRDefault="00FA2663" w:rsidP="00CF6206">
            <w:pPr>
              <w:ind w:firstLine="0"/>
              <w:jc w:val="left"/>
              <w:rPr>
                <w:rFonts w:ascii="Garamond" w:hAnsi="Garamond" w:cs="Arial"/>
                <w:color w:val="000000" w:themeColor="text1"/>
                <w:sz w:val="22"/>
                <w:lang w:val="sq-AL"/>
              </w:rPr>
            </w:pPr>
          </w:p>
          <w:p w:rsidR="00FA2663" w:rsidRPr="002A6496" w:rsidRDefault="00FA2663" w:rsidP="00CF6206">
            <w:pPr>
              <w:ind w:firstLine="0"/>
              <w:jc w:val="left"/>
              <w:rPr>
                <w:rFonts w:ascii="Garamond" w:hAnsi="Garamond" w:cs="Arial"/>
                <w:color w:val="000000" w:themeColor="text1"/>
                <w:sz w:val="22"/>
                <w:lang w:val="sq-AL"/>
              </w:rPr>
            </w:pPr>
          </w:p>
        </w:tc>
        <w:tc>
          <w:tcPr>
            <w:tcW w:w="453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Vlerësimi është bërë nga:</w:t>
            </w:r>
          </w:p>
        </w:tc>
      </w:tr>
      <w:tr w:rsidR="00FA2663" w:rsidRPr="002A6496" w:rsidTr="00CF6206">
        <w:trPr>
          <w:trHeight w:val="977"/>
          <w:jc w:val="center"/>
        </w:trPr>
        <w:tc>
          <w:tcPr>
            <w:tcW w:w="9071" w:type="dxa"/>
            <w:gridSpan w:val="2"/>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Arsyeja përse është bërë raportimi:</w:t>
            </w:r>
          </w:p>
        </w:tc>
      </w:tr>
      <w:tr w:rsidR="00FA2663" w:rsidRPr="002A6496" w:rsidTr="00CF6206">
        <w:trPr>
          <w:trHeight w:val="1265"/>
          <w:jc w:val="center"/>
        </w:trPr>
        <w:tc>
          <w:tcPr>
            <w:tcW w:w="4535" w:type="dxa"/>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Shërbimet/</w:t>
            </w:r>
            <w:r w:rsidRPr="002A6496">
              <w:rPr>
                <w:rFonts w:ascii="Garamond" w:hAnsi="Garamond" w:cs="Arial"/>
                <w:b/>
                <w:color w:val="000000" w:themeColor="text1"/>
                <w:sz w:val="22"/>
                <w:lang w:val="sq-AL"/>
              </w:rPr>
              <w:t>strukturat në kontakt me fëmijën:</w:t>
            </w:r>
          </w:p>
        </w:tc>
        <w:tc>
          <w:tcPr>
            <w:tcW w:w="4536" w:type="dxa"/>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Shkolla:</w:t>
            </w:r>
          </w:p>
        </w:tc>
      </w:tr>
    </w:tbl>
    <w:p w:rsidR="00FA2663" w:rsidRDefault="00FA2663" w:rsidP="00FA2663">
      <w:pPr>
        <w:spacing w:after="0" w:line="240" w:lineRule="auto"/>
        <w:ind w:left="109"/>
        <w:rPr>
          <w:rFonts w:ascii="Garamond" w:hAnsi="Garamond" w:cs="Arial"/>
          <w:b/>
          <w:color w:val="000000" w:themeColor="text1"/>
          <w:lang w:val="sq-AL"/>
        </w:rPr>
      </w:pPr>
    </w:p>
    <w:p w:rsidR="00FA2663" w:rsidRDefault="00FA2663" w:rsidP="00FA2663">
      <w:pPr>
        <w:spacing w:after="0" w:line="240" w:lineRule="auto"/>
        <w:ind w:left="109"/>
        <w:rPr>
          <w:rFonts w:ascii="Garamond" w:hAnsi="Garamond" w:cs="Arial"/>
          <w:b/>
          <w:color w:val="000000" w:themeColor="text1"/>
          <w:lang w:val="sq-AL"/>
        </w:rPr>
      </w:pPr>
    </w:p>
    <w:p w:rsidR="00FA2663" w:rsidRDefault="00FA2663" w:rsidP="00FA2663">
      <w:pPr>
        <w:spacing w:after="0" w:line="240" w:lineRule="auto"/>
        <w:ind w:left="109"/>
        <w:rPr>
          <w:rFonts w:ascii="Garamond" w:hAnsi="Garamond" w:cs="Arial"/>
          <w:b/>
          <w:color w:val="000000" w:themeColor="text1"/>
          <w:lang w:val="sq-AL"/>
        </w:rPr>
      </w:pPr>
    </w:p>
    <w:p w:rsidR="00FA2663" w:rsidRDefault="00FA2663" w:rsidP="00FA2663">
      <w:pPr>
        <w:spacing w:after="0" w:line="240" w:lineRule="auto"/>
        <w:ind w:left="109"/>
        <w:rPr>
          <w:rFonts w:ascii="Garamond" w:hAnsi="Garamond" w:cs="Arial"/>
          <w:b/>
          <w:color w:val="000000" w:themeColor="text1"/>
          <w:lang w:val="sq-AL"/>
        </w:rPr>
      </w:pPr>
    </w:p>
    <w:p w:rsidR="00FA2663" w:rsidRPr="002A6496" w:rsidRDefault="00FA2663" w:rsidP="00FA2663">
      <w:pPr>
        <w:spacing w:after="0" w:line="240" w:lineRule="auto"/>
        <w:ind w:left="109"/>
        <w:rPr>
          <w:rFonts w:ascii="Garamond" w:hAnsi="Garamond" w:cs="Arial"/>
          <w:b/>
          <w:color w:val="000000" w:themeColor="text1"/>
          <w:lang w:val="sq-AL"/>
        </w:rPr>
      </w:pPr>
    </w:p>
    <w:tbl>
      <w:tblPr>
        <w:tblStyle w:val="TableGrid"/>
        <w:tblW w:w="9062" w:type="dxa"/>
        <w:jc w:val="center"/>
        <w:tblLook w:val="04A0" w:firstRow="1" w:lastRow="0" w:firstColumn="1" w:lastColumn="0" w:noHBand="0" w:noVBand="1"/>
      </w:tblPr>
      <w:tblGrid>
        <w:gridCol w:w="9062"/>
      </w:tblGrid>
      <w:tr w:rsidR="00FA2663" w:rsidRPr="002A6496" w:rsidTr="00CF6206">
        <w:trPr>
          <w:jc w:val="center"/>
        </w:trPr>
        <w:tc>
          <w:tcPr>
            <w:tcW w:w="9062" w:type="dxa"/>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ARSYEJA PËRSE ËSHTË BËRË REFERIMI</w:t>
            </w: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tc>
      </w:tr>
      <w:tr w:rsidR="00FA2663" w:rsidRPr="002A6496" w:rsidTr="00CF6206">
        <w:trPr>
          <w:trHeight w:val="2657"/>
          <w:jc w:val="center"/>
        </w:trPr>
        <w:tc>
          <w:tcPr>
            <w:tcW w:w="9062" w:type="dxa"/>
            <w:shd w:val="clear" w:color="auto" w:fill="auto"/>
          </w:tcPr>
          <w:p w:rsidR="00FA2663" w:rsidRPr="002A6496" w:rsidRDefault="00FA2663" w:rsidP="00CF6206">
            <w:pPr>
              <w:ind w:firstLine="0"/>
              <w:rPr>
                <w:rFonts w:ascii="Garamond" w:hAnsi="Garamond" w:cs="Arial"/>
                <w:b/>
                <w:color w:val="000000" w:themeColor="text1"/>
                <w:sz w:val="22"/>
                <w:lang w:val="sq-AL"/>
              </w:rPr>
            </w:pPr>
            <w:r>
              <w:rPr>
                <w:rFonts w:ascii="Garamond" w:hAnsi="Garamond" w:cs="Arial"/>
                <w:b/>
                <w:color w:val="000000" w:themeColor="text1"/>
                <w:sz w:val="22"/>
                <w:lang w:val="sq-AL"/>
              </w:rPr>
              <w:t>Sfondi Familjar /</w:t>
            </w:r>
            <w:r w:rsidRPr="002A6496">
              <w:rPr>
                <w:rFonts w:ascii="Garamond" w:hAnsi="Garamond" w:cs="Arial"/>
                <w:b/>
                <w:color w:val="000000" w:themeColor="text1"/>
                <w:sz w:val="22"/>
                <w:lang w:val="sq-AL"/>
              </w:rPr>
              <w:t>përm</w:t>
            </w:r>
            <w:r>
              <w:rPr>
                <w:rFonts w:ascii="Garamond" w:hAnsi="Garamond" w:cs="Arial"/>
                <w:b/>
                <w:color w:val="000000" w:themeColor="text1"/>
                <w:sz w:val="22"/>
                <w:lang w:val="sq-AL"/>
              </w:rPr>
              <w:t>bledhje e historive të fundit/</w:t>
            </w:r>
            <w:r w:rsidRPr="002A6496">
              <w:rPr>
                <w:rFonts w:ascii="Garamond" w:hAnsi="Garamond" w:cs="Arial"/>
                <w:b/>
                <w:color w:val="000000" w:themeColor="text1"/>
                <w:sz w:val="22"/>
                <w:lang w:val="sq-AL"/>
              </w:rPr>
              <w:t>ngjarje kritike:</w:t>
            </w: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left="109"/>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tc>
      </w:tr>
    </w:tbl>
    <w:p w:rsidR="00FA2663" w:rsidRPr="002A6496" w:rsidRDefault="00FA2663" w:rsidP="00FA2663">
      <w:pPr>
        <w:spacing w:after="0" w:line="240" w:lineRule="auto"/>
        <w:rPr>
          <w:rFonts w:ascii="Garamond" w:hAnsi="Garamond" w:cs="Arial"/>
          <w:b/>
          <w:color w:val="000000" w:themeColor="text1"/>
          <w:lang w:val="sq-AL"/>
        </w:rPr>
      </w:pPr>
      <w:r w:rsidRPr="002A6496">
        <w:rPr>
          <w:rFonts w:ascii="Garamond" w:hAnsi="Garamond" w:cs="Arial"/>
          <w:b/>
          <w:color w:val="000000" w:themeColor="text1"/>
          <w:lang w:val="sq-AL"/>
        </w:rPr>
        <w:t>Vlerësimi i nivelit të rrezikut:</w:t>
      </w:r>
    </w:p>
    <w:p w:rsidR="00FA2663" w:rsidRPr="002A6496" w:rsidRDefault="00FA2663" w:rsidP="00FA2663">
      <w:pPr>
        <w:spacing w:after="0" w:line="240" w:lineRule="auto"/>
        <w:ind w:firstLine="0"/>
        <w:jc w:val="left"/>
        <w:rPr>
          <w:rFonts w:ascii="Garamond" w:hAnsi="Garamond" w:cs="Arial"/>
          <w:b/>
          <w:color w:val="000000" w:themeColor="text1"/>
          <w:lang w:val="sq-AL"/>
        </w:rPr>
      </w:pPr>
    </w:p>
    <w:p w:rsidR="00FA2663" w:rsidRPr="002A6496" w:rsidRDefault="00FA2663" w:rsidP="00FA2663">
      <w:pPr>
        <w:pStyle w:val="ListParagraph"/>
        <w:numPr>
          <w:ilvl w:val="0"/>
          <w:numId w:val="24"/>
        </w:numPr>
        <w:spacing w:after="0" w:line="240" w:lineRule="auto"/>
        <w:ind w:right="119"/>
        <w:jc w:val="both"/>
        <w:rPr>
          <w:rFonts w:ascii="Garamond" w:hAnsi="Garamond" w:cs="Arial"/>
          <w:color w:val="000000" w:themeColor="text1"/>
          <w:u w:val="single"/>
          <w:lang w:val="sq-AL"/>
        </w:rPr>
      </w:pPr>
      <w:r w:rsidRPr="002A6496">
        <w:rPr>
          <w:rFonts w:ascii="Garamond" w:hAnsi="Garamond" w:cs="Arial"/>
          <w:color w:val="000000" w:themeColor="text1"/>
          <w:u w:val="single"/>
          <w:lang w:val="sq-AL"/>
        </w:rPr>
        <w:t>Rrezik i menjëhershëm</w:t>
      </w:r>
    </w:p>
    <w:p w:rsidR="00FA2663" w:rsidRPr="002A6496" w:rsidRDefault="00FA2663" w:rsidP="00FA2663">
      <w:pPr>
        <w:pStyle w:val="ListParagraph"/>
        <w:spacing w:after="0" w:line="240" w:lineRule="auto"/>
        <w:ind w:left="834"/>
        <w:rPr>
          <w:rFonts w:ascii="Garamond" w:hAnsi="Garamond" w:cs="Arial"/>
          <w:color w:val="000000" w:themeColor="text1"/>
          <w:lang w:val="sq-AL"/>
        </w:rPr>
      </w:pPr>
    </w:p>
    <w:p w:rsidR="00FA2663" w:rsidRPr="002A6496" w:rsidRDefault="00FA2663" w:rsidP="00FA2663">
      <w:pPr>
        <w:pStyle w:val="ListParagraph"/>
        <w:spacing w:after="0" w:line="240" w:lineRule="auto"/>
        <w:ind w:left="834"/>
        <w:jc w:val="both"/>
        <w:rPr>
          <w:rFonts w:ascii="Garamond" w:hAnsi="Garamond" w:cs="Arial"/>
          <w:i/>
          <w:color w:val="000000" w:themeColor="text1"/>
          <w:lang w:val="sq-AL"/>
        </w:rPr>
      </w:pPr>
      <w:r w:rsidRPr="002A6496">
        <w:rPr>
          <w:rFonts w:ascii="Garamond" w:hAnsi="Garamond" w:cs="Arial"/>
          <w:i/>
          <w:color w:val="000000" w:themeColor="text1"/>
          <w:lang w:val="sq-AL"/>
        </w:rPr>
        <w:t>Shpjegim</w:t>
      </w:r>
      <w:r>
        <w:rPr>
          <w:rFonts w:ascii="Garamond" w:hAnsi="Garamond" w:cs="Arial"/>
          <w:i/>
          <w:color w:val="000000" w:themeColor="text1"/>
          <w:lang w:val="sq-AL"/>
        </w:rPr>
        <w:t>.</w:t>
      </w:r>
      <w:r w:rsidRPr="002A6496">
        <w:rPr>
          <w:rFonts w:ascii="Garamond" w:hAnsi="Garamond" w:cs="Arial"/>
          <w:i/>
          <w:color w:val="000000" w:themeColor="text1"/>
          <w:lang w:val="sq-AL"/>
        </w:rPr>
        <w:t xml:space="preserve"> Në rrezik të menjëhershëm konsiderohet</w:t>
      </w:r>
      <w:r w:rsidRPr="002A6496">
        <w:rPr>
          <w:rFonts w:ascii="Garamond" w:hAnsi="Garamond"/>
          <w:color w:val="000000" w:themeColor="text1"/>
          <w:szCs w:val="24"/>
          <w:lang w:val="sq-AL"/>
        </w:rPr>
        <w:t xml:space="preserve"> situata në të cilën gjendet fëmija, i cili në momentin e identifikimit,</w:t>
      </w:r>
      <w:r w:rsidRPr="002A6496">
        <w:rPr>
          <w:rFonts w:ascii="Garamond" w:hAnsi="Garamond"/>
          <w:color w:val="000000" w:themeColor="text1"/>
          <w:lang w:val="sq-AL"/>
        </w:rPr>
        <w:t xml:space="preserve"> </w:t>
      </w:r>
      <w:r w:rsidRPr="002A6496">
        <w:rPr>
          <w:rFonts w:ascii="Garamond" w:hAnsi="Garamond"/>
          <w:color w:val="000000" w:themeColor="text1"/>
          <w:szCs w:val="24"/>
          <w:lang w:val="sq-AL"/>
        </w:rPr>
        <w:t>nuk ka aftësi vet</w:t>
      </w:r>
      <w:r>
        <w:rPr>
          <w:rFonts w:ascii="Garamond" w:hAnsi="Garamond"/>
          <w:color w:val="000000" w:themeColor="text1"/>
          <w:szCs w:val="24"/>
          <w:lang w:val="sq-AL"/>
        </w:rPr>
        <w:t>ë</w:t>
      </w:r>
      <w:r w:rsidRPr="002A6496">
        <w:rPr>
          <w:rFonts w:ascii="Garamond" w:hAnsi="Garamond"/>
          <w:color w:val="000000" w:themeColor="text1"/>
          <w:szCs w:val="24"/>
          <w:lang w:val="sq-AL"/>
        </w:rPr>
        <w:t>mbrojtëse</w:t>
      </w:r>
      <w:r w:rsidRPr="002A6496">
        <w:rPr>
          <w:rFonts w:ascii="Garamond" w:hAnsi="Garamond" w:cs="Arial"/>
          <w:i/>
          <w:color w:val="000000" w:themeColor="text1"/>
          <w:lang w:val="sq-AL"/>
        </w:rPr>
        <w:t xml:space="preserve"> dhe nëse lihet në rrethanat aktuale, pa asnjë ndërhyrje mbrojtëse apo kujdes shëndetësor, mund të vdesë, të dëmtohet ose</w:t>
      </w:r>
      <w:r>
        <w:rPr>
          <w:rFonts w:ascii="Garamond" w:hAnsi="Garamond" w:cs="Arial"/>
          <w:i/>
          <w:color w:val="000000" w:themeColor="text1"/>
          <w:lang w:val="sq-AL"/>
        </w:rPr>
        <w:t xml:space="preserve"> të</w:t>
      </w:r>
      <w:r w:rsidRPr="002A6496">
        <w:rPr>
          <w:rFonts w:ascii="Garamond" w:hAnsi="Garamond" w:cs="Arial"/>
          <w:i/>
          <w:color w:val="000000" w:themeColor="text1"/>
          <w:lang w:val="sq-AL"/>
        </w:rPr>
        <w:t xml:space="preserve"> plagoset rëndë, të abuzohet seksualisht, trafikohet apo të jetë pre e keqtrajtimeve të tjera të konsideruara vepër penale sipas Kodit Penal. Ndërhyrja në këtë rast duhet të jetë urgjente dhe të sigurojë largimin e fëmijës nga situata e rrezikut.</w:t>
      </w:r>
    </w:p>
    <w:p w:rsidR="00FA2663" w:rsidRDefault="00FA2663" w:rsidP="00FA2663">
      <w:pPr>
        <w:spacing w:after="0" w:line="240" w:lineRule="auto"/>
        <w:rPr>
          <w:rFonts w:ascii="Garamond" w:hAnsi="Garamond" w:cs="Arial"/>
          <w:color w:val="000000" w:themeColor="text1"/>
          <w:lang w:val="sq-AL"/>
        </w:rPr>
      </w:pPr>
    </w:p>
    <w:p w:rsidR="00FA2663" w:rsidRPr="002A6496" w:rsidRDefault="00FA2663" w:rsidP="00FA2663">
      <w:pPr>
        <w:spacing w:after="0" w:line="240" w:lineRule="auto"/>
        <w:rPr>
          <w:rFonts w:ascii="Garamond" w:hAnsi="Garamond" w:cs="Arial"/>
          <w:color w:val="000000" w:themeColor="text1"/>
          <w:lang w:val="sq-AL"/>
        </w:rPr>
      </w:pPr>
    </w:p>
    <w:p w:rsidR="00FA2663" w:rsidRPr="002A6496" w:rsidRDefault="00FA2663" w:rsidP="00FA2663">
      <w:pPr>
        <w:pStyle w:val="ListParagraph"/>
        <w:numPr>
          <w:ilvl w:val="0"/>
          <w:numId w:val="24"/>
        </w:numPr>
        <w:spacing w:after="0" w:line="240" w:lineRule="auto"/>
        <w:ind w:right="119"/>
        <w:jc w:val="both"/>
        <w:rPr>
          <w:rFonts w:ascii="Garamond" w:hAnsi="Garamond" w:cs="Arial"/>
          <w:color w:val="000000" w:themeColor="text1"/>
          <w:u w:val="single"/>
          <w:lang w:val="sq-AL"/>
        </w:rPr>
      </w:pPr>
      <w:r w:rsidRPr="002A6496">
        <w:rPr>
          <w:rFonts w:ascii="Garamond" w:hAnsi="Garamond" w:cs="Arial"/>
          <w:color w:val="000000" w:themeColor="text1"/>
          <w:u w:val="single"/>
          <w:lang w:val="sq-AL"/>
        </w:rPr>
        <w:t>Rrezik i lartë</w:t>
      </w:r>
    </w:p>
    <w:p w:rsidR="00FA2663" w:rsidRPr="002A6496" w:rsidRDefault="00FA2663" w:rsidP="00FA2663">
      <w:pPr>
        <w:pStyle w:val="ListParagraph"/>
        <w:spacing w:after="0" w:line="240" w:lineRule="auto"/>
        <w:ind w:left="834"/>
        <w:rPr>
          <w:rFonts w:ascii="Garamond" w:hAnsi="Garamond" w:cs="Arial"/>
          <w:color w:val="000000" w:themeColor="text1"/>
          <w:u w:val="single"/>
          <w:lang w:val="sq-AL"/>
        </w:rPr>
      </w:pPr>
    </w:p>
    <w:p w:rsidR="00FA2663" w:rsidRPr="002A6496" w:rsidRDefault="00FA2663" w:rsidP="00FA2663">
      <w:pPr>
        <w:pStyle w:val="ListParagraph"/>
        <w:spacing w:after="0" w:line="240" w:lineRule="auto"/>
        <w:ind w:left="834"/>
        <w:jc w:val="both"/>
        <w:rPr>
          <w:rFonts w:ascii="Garamond" w:hAnsi="Garamond" w:cs="Arial"/>
          <w:i/>
          <w:color w:val="000000" w:themeColor="text1"/>
          <w:lang w:val="sq-AL"/>
        </w:rPr>
      </w:pPr>
      <w:r w:rsidRPr="002A6496">
        <w:rPr>
          <w:rFonts w:ascii="Garamond" w:hAnsi="Garamond" w:cs="Arial"/>
          <w:i/>
          <w:color w:val="000000" w:themeColor="text1"/>
          <w:lang w:val="sq-AL"/>
        </w:rPr>
        <w:t>Shpjegim</w:t>
      </w:r>
      <w:r>
        <w:rPr>
          <w:rFonts w:ascii="Garamond" w:hAnsi="Garamond" w:cs="Arial"/>
          <w:i/>
          <w:color w:val="000000" w:themeColor="text1"/>
          <w:lang w:val="sq-AL"/>
        </w:rPr>
        <w:t>.</w:t>
      </w:r>
      <w:r w:rsidRPr="002A6496">
        <w:rPr>
          <w:rFonts w:ascii="Garamond" w:hAnsi="Garamond" w:cs="Arial"/>
          <w:i/>
          <w:color w:val="000000" w:themeColor="text1"/>
          <w:lang w:val="sq-AL"/>
        </w:rPr>
        <w:t xml:space="preserve"> </w:t>
      </w:r>
      <w:r w:rsidRPr="002A6496">
        <w:rPr>
          <w:rFonts w:ascii="Garamond" w:hAnsi="Garamond"/>
          <w:color w:val="000000" w:themeColor="text1"/>
          <w:szCs w:val="24"/>
          <w:lang w:val="sq-AL"/>
        </w:rPr>
        <w:t xml:space="preserve">Është situata në të cilën gjendet fëmija, i cili për shkak të faktorëve të ndryshëm, </w:t>
      </w:r>
      <w:r w:rsidRPr="002A6496">
        <w:rPr>
          <w:rFonts w:ascii="Garamond" w:hAnsi="Garamond" w:cs="Arial"/>
          <w:i/>
          <w:color w:val="000000" w:themeColor="text1"/>
          <w:lang w:val="sq-AL"/>
        </w:rPr>
        <w:t>rrezikon që të dëmtohet rëndë, të jetë subjekt i llojeve të ndryshme të ab</w:t>
      </w:r>
      <w:r>
        <w:rPr>
          <w:rFonts w:ascii="Garamond" w:hAnsi="Garamond" w:cs="Arial"/>
          <w:i/>
          <w:color w:val="000000" w:themeColor="text1"/>
          <w:lang w:val="sq-AL"/>
        </w:rPr>
        <w:t>uzimit në mënyrë të vazhdueshme</w:t>
      </w:r>
      <w:r w:rsidRPr="002A6496">
        <w:rPr>
          <w:rFonts w:ascii="Garamond" w:hAnsi="Garamond" w:cs="Arial"/>
          <w:i/>
          <w:color w:val="000000" w:themeColor="text1"/>
          <w:lang w:val="sq-AL"/>
        </w:rPr>
        <w:t xml:space="preserve"> apo të dëmtohet në mënyrë të tillë që të v</w:t>
      </w:r>
      <w:r>
        <w:rPr>
          <w:rFonts w:ascii="Garamond" w:hAnsi="Garamond" w:cs="Arial"/>
          <w:i/>
          <w:color w:val="000000" w:themeColor="text1"/>
          <w:lang w:val="sq-AL"/>
        </w:rPr>
        <w:t>uajë nga paaftësi të përhershme</w:t>
      </w:r>
      <w:r w:rsidRPr="002A6496">
        <w:rPr>
          <w:rFonts w:ascii="Garamond" w:hAnsi="Garamond" w:cs="Arial"/>
          <w:i/>
          <w:color w:val="000000" w:themeColor="text1"/>
          <w:lang w:val="sq-AL"/>
        </w:rPr>
        <w:t xml:space="preserve"> apo t</w:t>
      </w:r>
      <w:r>
        <w:rPr>
          <w:rFonts w:ascii="Garamond" w:hAnsi="Garamond" w:cs="Arial"/>
          <w:i/>
          <w:color w:val="000000" w:themeColor="text1"/>
          <w:lang w:val="sq-AL"/>
        </w:rPr>
        <w:t>’</w:t>
      </w:r>
      <w:r w:rsidRPr="002A6496">
        <w:rPr>
          <w:rFonts w:ascii="Garamond" w:hAnsi="Garamond" w:cs="Arial"/>
          <w:i/>
          <w:color w:val="000000" w:themeColor="text1"/>
          <w:lang w:val="sq-AL"/>
        </w:rPr>
        <w:t>i rrezikohet seriozisht mirëqenia nëse nuk m</w:t>
      </w:r>
      <w:r>
        <w:rPr>
          <w:rFonts w:ascii="Garamond" w:hAnsi="Garamond" w:cs="Arial"/>
          <w:i/>
          <w:color w:val="000000" w:themeColor="text1"/>
          <w:lang w:val="sq-AL"/>
        </w:rPr>
        <w:t>er</w:t>
      </w:r>
      <w:r w:rsidRPr="002A6496">
        <w:rPr>
          <w:rFonts w:ascii="Garamond" w:hAnsi="Garamond" w:cs="Arial"/>
          <w:i/>
          <w:color w:val="000000" w:themeColor="text1"/>
          <w:lang w:val="sq-AL"/>
        </w:rPr>
        <w:t xml:space="preserve">ren masa për të mbrojtur fëmijën. </w:t>
      </w:r>
    </w:p>
    <w:p w:rsidR="00FA2663" w:rsidRPr="002A6496" w:rsidRDefault="00FA2663" w:rsidP="00FA2663">
      <w:pPr>
        <w:spacing w:after="0" w:line="240" w:lineRule="auto"/>
        <w:rPr>
          <w:rFonts w:ascii="Garamond" w:hAnsi="Garamond" w:cs="Arial"/>
          <w:color w:val="000000" w:themeColor="text1"/>
          <w:lang w:val="sq-AL"/>
        </w:rPr>
      </w:pPr>
    </w:p>
    <w:p w:rsidR="00FA2663" w:rsidRPr="002A6496" w:rsidRDefault="00FA2663" w:rsidP="00FA2663">
      <w:pPr>
        <w:pStyle w:val="ListParagraph"/>
        <w:numPr>
          <w:ilvl w:val="0"/>
          <w:numId w:val="24"/>
        </w:numPr>
        <w:spacing w:after="0" w:line="240" w:lineRule="auto"/>
        <w:ind w:right="119"/>
        <w:jc w:val="both"/>
        <w:rPr>
          <w:rFonts w:ascii="Garamond" w:hAnsi="Garamond" w:cs="Arial"/>
          <w:color w:val="000000" w:themeColor="text1"/>
          <w:u w:val="single"/>
          <w:lang w:val="sq-AL"/>
        </w:rPr>
      </w:pPr>
      <w:r w:rsidRPr="002A6496">
        <w:rPr>
          <w:rFonts w:ascii="Garamond" w:hAnsi="Garamond" w:cs="Arial"/>
          <w:color w:val="000000" w:themeColor="text1"/>
          <w:u w:val="single"/>
          <w:lang w:val="sq-AL"/>
        </w:rPr>
        <w:t xml:space="preserve">Rrezik i mesëm </w:t>
      </w:r>
    </w:p>
    <w:p w:rsidR="00FA2663" w:rsidRPr="002A6496" w:rsidRDefault="00FA2663" w:rsidP="00FA2663">
      <w:pPr>
        <w:pStyle w:val="ListParagraph"/>
        <w:spacing w:after="0" w:line="240" w:lineRule="auto"/>
        <w:ind w:left="834"/>
        <w:rPr>
          <w:rFonts w:ascii="Garamond" w:hAnsi="Garamond" w:cs="Arial"/>
          <w:color w:val="000000" w:themeColor="text1"/>
          <w:lang w:val="sq-AL"/>
        </w:rPr>
      </w:pPr>
    </w:p>
    <w:p w:rsidR="00FA2663" w:rsidRPr="002A6496" w:rsidRDefault="00FA2663" w:rsidP="00FA2663">
      <w:pPr>
        <w:ind w:left="900" w:firstLine="0"/>
        <w:rPr>
          <w:rFonts w:ascii="Garamond" w:eastAsia="Times New Roman" w:hAnsi="Garamond"/>
          <w:color w:val="000000" w:themeColor="text1"/>
          <w:szCs w:val="24"/>
          <w:lang w:val="sq-AL"/>
        </w:rPr>
      </w:pPr>
      <w:r w:rsidRPr="002A6496">
        <w:rPr>
          <w:rFonts w:ascii="Garamond" w:hAnsi="Garamond" w:cs="Arial"/>
          <w:i/>
          <w:color w:val="000000" w:themeColor="text1"/>
          <w:lang w:val="sq-AL"/>
        </w:rPr>
        <w:t>Shpjegim</w:t>
      </w:r>
      <w:r>
        <w:rPr>
          <w:rFonts w:ascii="Garamond" w:hAnsi="Garamond" w:cs="Arial"/>
          <w:i/>
          <w:color w:val="000000" w:themeColor="text1"/>
          <w:lang w:val="sq-AL"/>
        </w:rPr>
        <w:t>.</w:t>
      </w:r>
      <w:r w:rsidRPr="002A6496">
        <w:rPr>
          <w:rFonts w:ascii="Garamond" w:hAnsi="Garamond" w:cs="Arial"/>
          <w:i/>
          <w:color w:val="000000" w:themeColor="text1"/>
          <w:lang w:val="sq-AL"/>
        </w:rPr>
        <w:t xml:space="preserve"> </w:t>
      </w:r>
      <w:r w:rsidRPr="002A6496">
        <w:rPr>
          <w:rFonts w:ascii="Garamond" w:hAnsi="Garamond"/>
          <w:color w:val="000000" w:themeColor="text1"/>
          <w:szCs w:val="24"/>
          <w:lang w:val="sq-AL"/>
        </w:rPr>
        <w:t>Është situata në të cilën gjendet fëmija</w:t>
      </w:r>
      <w:r>
        <w:rPr>
          <w:rFonts w:ascii="Garamond" w:hAnsi="Garamond"/>
          <w:color w:val="000000" w:themeColor="text1"/>
          <w:szCs w:val="24"/>
          <w:lang w:val="sq-AL"/>
        </w:rPr>
        <w:t>,</w:t>
      </w:r>
      <w:r w:rsidRPr="002A6496">
        <w:rPr>
          <w:rFonts w:ascii="Garamond" w:hAnsi="Garamond"/>
          <w:color w:val="000000" w:themeColor="text1"/>
          <w:szCs w:val="24"/>
          <w:lang w:val="sq-AL"/>
        </w:rPr>
        <w:t xml:space="preserve"> </w:t>
      </w:r>
      <w:r w:rsidRPr="002A6496">
        <w:rPr>
          <w:rFonts w:ascii="Garamond" w:eastAsia="Times New Roman" w:hAnsi="Garamond"/>
          <w:color w:val="000000" w:themeColor="text1"/>
          <w:szCs w:val="24"/>
          <w:lang w:val="sq-AL"/>
        </w:rPr>
        <w:t xml:space="preserve">për të cilin nuk ka të dhëna që të jetë në rrezik për të pësuar dëmtime të rënda apo të ketë pësuar dëmtime të rënda, por ekziston mundësia që fëmija të dëmtohet apo të abuzohet, nëse nuk merren masa për ta mbrojtur atë. Ndërhyrja për të mbrojtur fëmijën dhe për të ofruar shërbime është e domosdoshme. </w:t>
      </w:r>
    </w:p>
    <w:p w:rsidR="00FA2663" w:rsidRPr="002A6496" w:rsidRDefault="00FA2663" w:rsidP="00FA2663">
      <w:pPr>
        <w:pStyle w:val="ListParagraph"/>
        <w:numPr>
          <w:ilvl w:val="0"/>
          <w:numId w:val="24"/>
        </w:numPr>
        <w:spacing w:after="0" w:line="240" w:lineRule="auto"/>
        <w:rPr>
          <w:rFonts w:ascii="Garamond" w:hAnsi="Garamond" w:cs="Arial"/>
          <w:b/>
          <w:color w:val="000000" w:themeColor="text1"/>
          <w:u w:val="single"/>
          <w:lang w:val="sq-AL"/>
        </w:rPr>
      </w:pPr>
      <w:r w:rsidRPr="002A6496">
        <w:rPr>
          <w:rFonts w:ascii="Garamond" w:hAnsi="Garamond" w:cs="Arial"/>
          <w:color w:val="000000" w:themeColor="text1"/>
          <w:u w:val="single"/>
          <w:lang w:val="sq-AL"/>
        </w:rPr>
        <w:t xml:space="preserve">Rrezik i ulët </w:t>
      </w:r>
    </w:p>
    <w:p w:rsidR="00FA2663" w:rsidRPr="002A6496" w:rsidRDefault="00FA2663" w:rsidP="00FA2663">
      <w:pPr>
        <w:pStyle w:val="ListParagraph"/>
        <w:spacing w:after="0" w:line="240" w:lineRule="auto"/>
        <w:ind w:left="834"/>
        <w:rPr>
          <w:rFonts w:ascii="Garamond" w:hAnsi="Garamond" w:cs="Arial"/>
          <w:b/>
          <w:color w:val="000000" w:themeColor="text1"/>
          <w:lang w:val="sq-AL"/>
        </w:rPr>
      </w:pPr>
    </w:p>
    <w:p w:rsidR="00FA2663" w:rsidRDefault="00FA2663" w:rsidP="00FA2663">
      <w:pPr>
        <w:pStyle w:val="ListParagraph"/>
        <w:spacing w:after="0" w:line="240" w:lineRule="auto"/>
        <w:ind w:left="834"/>
        <w:jc w:val="both"/>
        <w:rPr>
          <w:rFonts w:ascii="Garamond" w:hAnsi="Garamond" w:cs="Arial"/>
          <w:i/>
          <w:color w:val="000000" w:themeColor="text1"/>
          <w:lang w:val="sq-AL"/>
        </w:rPr>
      </w:pPr>
      <w:r w:rsidRPr="002A6496">
        <w:rPr>
          <w:rFonts w:ascii="Garamond" w:hAnsi="Garamond" w:cs="Arial"/>
          <w:i/>
          <w:color w:val="000000" w:themeColor="text1"/>
          <w:lang w:val="sq-AL"/>
        </w:rPr>
        <w:t>Shpjegim</w:t>
      </w:r>
      <w:r>
        <w:rPr>
          <w:rFonts w:ascii="Garamond" w:hAnsi="Garamond" w:cs="Arial"/>
          <w:i/>
          <w:color w:val="000000" w:themeColor="text1"/>
          <w:lang w:val="sq-AL"/>
        </w:rPr>
        <w:t>.</w:t>
      </w:r>
      <w:r w:rsidRPr="002A6496">
        <w:rPr>
          <w:rFonts w:ascii="Garamond" w:hAnsi="Garamond" w:cs="Arial"/>
          <w:i/>
          <w:color w:val="000000" w:themeColor="text1"/>
          <w:lang w:val="sq-AL"/>
        </w:rPr>
        <w:t xml:space="preserve"> Është </w:t>
      </w:r>
      <w:r w:rsidRPr="002A6496">
        <w:rPr>
          <w:rFonts w:ascii="Garamond" w:hAnsi="Garamond"/>
          <w:color w:val="000000" w:themeColor="text1"/>
          <w:szCs w:val="24"/>
          <w:lang w:val="sq-AL"/>
        </w:rPr>
        <w:t>situata në të cilën gjendet fëmija</w:t>
      </w:r>
      <w:r>
        <w:rPr>
          <w:rFonts w:ascii="Garamond" w:hAnsi="Garamond"/>
          <w:color w:val="000000" w:themeColor="text1"/>
          <w:szCs w:val="24"/>
          <w:lang w:val="sq-AL"/>
        </w:rPr>
        <w:t>,</w:t>
      </w:r>
      <w:r w:rsidRPr="002A6496">
        <w:rPr>
          <w:rFonts w:ascii="Garamond" w:hAnsi="Garamond"/>
          <w:color w:val="000000" w:themeColor="text1"/>
          <w:szCs w:val="24"/>
          <w:lang w:val="sq-AL"/>
        </w:rPr>
        <w:t xml:space="preserve"> i cili </w:t>
      </w:r>
      <w:r w:rsidRPr="002A6496">
        <w:rPr>
          <w:rFonts w:ascii="Garamond" w:hAnsi="Garamond" w:cs="Arial"/>
          <w:i/>
          <w:color w:val="000000" w:themeColor="text1"/>
          <w:lang w:val="sq-AL"/>
        </w:rPr>
        <w:t>është relativisht i sigurt, nuk vuan nga dëmtime që kanë ardhur si rrjedhojë e abuzimit dhe ka aftësi për të mbrojtur veten. Megjithatë</w:t>
      </w:r>
      <w:r>
        <w:rPr>
          <w:rFonts w:ascii="Garamond" w:hAnsi="Garamond" w:cs="Arial"/>
          <w:i/>
          <w:color w:val="000000" w:themeColor="text1"/>
          <w:lang w:val="sq-AL"/>
        </w:rPr>
        <w:t>,</w:t>
      </w:r>
      <w:r w:rsidRPr="002A6496">
        <w:rPr>
          <w:rFonts w:ascii="Garamond" w:hAnsi="Garamond" w:cs="Arial"/>
          <w:i/>
          <w:color w:val="000000" w:themeColor="text1"/>
          <w:lang w:val="sq-AL"/>
        </w:rPr>
        <w:t xml:space="preserve"> vlerësohet se ka prezencë të faktorëve të rrezikut dhe se fëmija mund të bëhet pre e abuzimit, dhunë</w:t>
      </w:r>
      <w:r>
        <w:rPr>
          <w:rFonts w:ascii="Garamond" w:hAnsi="Garamond" w:cs="Arial"/>
          <w:i/>
          <w:color w:val="000000" w:themeColor="text1"/>
          <w:lang w:val="sq-AL"/>
        </w:rPr>
        <w:t xml:space="preserve">s, neglizhimit apo shfrytëzimit, </w:t>
      </w:r>
      <w:r w:rsidRPr="002A6496">
        <w:rPr>
          <w:rFonts w:ascii="Garamond" w:hAnsi="Garamond" w:cs="Arial"/>
          <w:i/>
          <w:color w:val="000000" w:themeColor="text1"/>
          <w:lang w:val="sq-AL"/>
        </w:rPr>
        <w:t>nëse nuk realizohen ndërhyrje për t’i ofruar respektimin dhe aksesi</w:t>
      </w:r>
      <w:r>
        <w:rPr>
          <w:rFonts w:ascii="Garamond" w:hAnsi="Garamond" w:cs="Arial"/>
          <w:i/>
          <w:color w:val="000000" w:themeColor="text1"/>
          <w:lang w:val="sq-AL"/>
        </w:rPr>
        <w:t>n në të drejta</w:t>
      </w:r>
      <w:r w:rsidRPr="002A6496">
        <w:rPr>
          <w:rFonts w:ascii="Garamond" w:hAnsi="Garamond" w:cs="Arial"/>
          <w:i/>
          <w:color w:val="000000" w:themeColor="text1"/>
          <w:lang w:val="sq-AL"/>
        </w:rPr>
        <w:t xml:space="preserve"> apo nëse nuk i ofrohen shërbimet për të cilat fëmija ka nevojë</w:t>
      </w:r>
    </w:p>
    <w:p w:rsidR="00FA2663" w:rsidRPr="00B160B5" w:rsidRDefault="00FA2663" w:rsidP="00FA2663">
      <w:pPr>
        <w:pStyle w:val="ListParagraph"/>
        <w:spacing w:after="0" w:line="240" w:lineRule="auto"/>
        <w:ind w:left="834"/>
        <w:jc w:val="both"/>
        <w:rPr>
          <w:rFonts w:ascii="Garamond" w:hAnsi="Garamond" w:cs="Arial"/>
          <w:b/>
          <w:i/>
          <w:color w:val="000000" w:themeColor="text1"/>
          <w:sz w:val="14"/>
          <w:szCs w:val="14"/>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55" w:type="dxa"/>
          <w:left w:w="113" w:type="dxa"/>
          <w:right w:w="115" w:type="dxa"/>
        </w:tblCellMar>
        <w:tblLook w:val="04A0" w:firstRow="1" w:lastRow="0" w:firstColumn="1" w:lastColumn="0" w:noHBand="0" w:noVBand="1"/>
      </w:tblPr>
      <w:tblGrid>
        <w:gridCol w:w="4535"/>
        <w:gridCol w:w="4536"/>
      </w:tblGrid>
      <w:tr w:rsidR="00FA2663" w:rsidRPr="002A6496" w:rsidTr="00CF6206">
        <w:trPr>
          <w:trHeight w:val="30"/>
          <w:jc w:val="center"/>
        </w:trPr>
        <w:tc>
          <w:tcPr>
            <w:tcW w:w="9071" w:type="dxa"/>
            <w:gridSpan w:val="2"/>
            <w:tcBorders>
              <w:top w:val="single" w:sz="4"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firstLine="0"/>
              <w:jc w:val="center"/>
              <w:rPr>
                <w:rFonts w:ascii="Garamond" w:hAnsi="Garamond" w:cs="Arial"/>
                <w:b/>
                <w:color w:val="000000" w:themeColor="text1"/>
                <w:sz w:val="22"/>
                <w:lang w:val="sq-AL"/>
              </w:rPr>
            </w:pPr>
          </w:p>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hAnsi="Garamond" w:cs="Arial"/>
                <w:b/>
                <w:color w:val="000000" w:themeColor="text1"/>
                <w:sz w:val="22"/>
                <w:lang w:val="sq-AL"/>
              </w:rPr>
              <w:t>MASAT E MBROJTJES NË VARËSI TË NIVELIT TË RREZIKUT</w:t>
            </w:r>
          </w:p>
          <w:p w:rsidR="00FA2663" w:rsidRPr="002A6496" w:rsidRDefault="00FA2663" w:rsidP="00CF6206">
            <w:pPr>
              <w:ind w:firstLine="0"/>
              <w:jc w:val="center"/>
              <w:rPr>
                <w:rFonts w:ascii="Garamond" w:hAnsi="Garamond" w:cs="Arial"/>
                <w:b/>
                <w:color w:val="000000" w:themeColor="text1"/>
                <w:sz w:val="22"/>
                <w:lang w:val="sq-AL"/>
              </w:rPr>
            </w:pPr>
          </w:p>
        </w:tc>
      </w:tr>
      <w:tr w:rsidR="00FA2663" w:rsidRPr="002A6496" w:rsidTr="00CF6206">
        <w:trPr>
          <w:trHeight w:val="977"/>
          <w:jc w:val="center"/>
        </w:trPr>
        <w:tc>
          <w:tcPr>
            <w:tcW w:w="4535"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FA2663">
            <w:pPr>
              <w:pStyle w:val="ListParagraph"/>
              <w:numPr>
                <w:ilvl w:val="0"/>
                <w:numId w:val="24"/>
              </w:numPr>
              <w:spacing w:after="0" w:line="240" w:lineRule="auto"/>
              <w:ind w:left="332"/>
              <w:rPr>
                <w:rFonts w:ascii="Garamond" w:hAnsi="Garamond" w:cs="Arial"/>
                <w:b/>
                <w:color w:val="000000" w:themeColor="text1"/>
                <w:sz w:val="22"/>
                <w:lang w:val="sq-AL"/>
              </w:rPr>
            </w:pPr>
            <w:r w:rsidRPr="002A6496">
              <w:rPr>
                <w:rFonts w:ascii="Garamond" w:hAnsi="Garamond" w:cs="Arial"/>
                <w:b/>
                <w:color w:val="000000" w:themeColor="text1"/>
                <w:sz w:val="22"/>
                <w:lang w:val="sq-AL"/>
              </w:rPr>
              <w:t>Masa emergjente e mbrojtjes</w:t>
            </w:r>
          </w:p>
          <w:p w:rsidR="00FA2663" w:rsidRPr="002A6496" w:rsidRDefault="00FA2663" w:rsidP="00CF6206">
            <w:pPr>
              <w:pStyle w:val="ListParagraph"/>
              <w:ind w:left="332"/>
              <w:rPr>
                <w:rFonts w:ascii="Garamond" w:hAnsi="Garamond" w:cs="Arial"/>
                <w:b/>
                <w:color w:val="000000" w:themeColor="text1"/>
                <w:sz w:val="22"/>
                <w:lang w:val="sq-AL"/>
              </w:rPr>
            </w:pPr>
          </w:p>
          <w:p w:rsidR="00FA2663" w:rsidRPr="002A6496" w:rsidRDefault="00FA2663" w:rsidP="00CF6206">
            <w:pPr>
              <w:pStyle w:val="ListParagraph"/>
              <w:ind w:left="332"/>
              <w:rPr>
                <w:rFonts w:ascii="Garamond" w:hAnsi="Garamond" w:cs="Arial"/>
                <w:b/>
                <w:color w:val="000000" w:themeColor="text1"/>
                <w:sz w:val="22"/>
                <w:lang w:val="sq-AL"/>
              </w:rPr>
            </w:pPr>
          </w:p>
          <w:p w:rsidR="00FA2663" w:rsidRPr="002A6496" w:rsidRDefault="00FA2663" w:rsidP="00CF6206">
            <w:pPr>
              <w:pStyle w:val="ListParagraph"/>
              <w:ind w:left="332"/>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p>
        </w:tc>
        <w:tc>
          <w:tcPr>
            <w:tcW w:w="453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FA2663">
            <w:pPr>
              <w:pStyle w:val="ListParagraph"/>
              <w:numPr>
                <w:ilvl w:val="0"/>
                <w:numId w:val="24"/>
              </w:numPr>
              <w:spacing w:after="0" w:line="240" w:lineRule="auto"/>
              <w:ind w:left="117"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 Masa e mbrojt</w:t>
            </w:r>
            <w:r>
              <w:rPr>
                <w:rFonts w:ascii="Garamond" w:hAnsi="Garamond" w:cs="Arial"/>
                <w:b/>
                <w:color w:val="000000" w:themeColor="text1"/>
                <w:sz w:val="22"/>
                <w:lang w:val="sq-AL"/>
              </w:rPr>
              <w:t>j</w:t>
            </w:r>
            <w:r w:rsidRPr="002A6496">
              <w:rPr>
                <w:rFonts w:ascii="Garamond" w:hAnsi="Garamond" w:cs="Arial"/>
                <w:b/>
                <w:color w:val="000000" w:themeColor="text1"/>
                <w:sz w:val="22"/>
                <w:lang w:val="sq-AL"/>
              </w:rPr>
              <w:t>es për vendosjen e fëmijës në përkujdesje alternative</w:t>
            </w:r>
          </w:p>
        </w:tc>
      </w:tr>
      <w:tr w:rsidR="00FA2663" w:rsidRPr="002A6496" w:rsidTr="00CF6206">
        <w:trPr>
          <w:trHeight w:val="977"/>
          <w:jc w:val="center"/>
        </w:trPr>
        <w:tc>
          <w:tcPr>
            <w:tcW w:w="4535"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FA2663">
            <w:pPr>
              <w:pStyle w:val="ListParagraph"/>
              <w:numPr>
                <w:ilvl w:val="0"/>
                <w:numId w:val="24"/>
              </w:numPr>
              <w:spacing w:after="0" w:line="240" w:lineRule="auto"/>
              <w:ind w:left="422"/>
              <w:rPr>
                <w:rFonts w:ascii="Garamond" w:hAnsi="Garamond" w:cs="Arial"/>
                <w:b/>
                <w:color w:val="000000" w:themeColor="text1"/>
                <w:sz w:val="22"/>
                <w:lang w:val="sq-AL"/>
              </w:rPr>
            </w:pPr>
            <w:r w:rsidRPr="002A6496">
              <w:rPr>
                <w:rFonts w:ascii="Garamond" w:hAnsi="Garamond" w:cs="Arial"/>
                <w:b/>
                <w:color w:val="000000" w:themeColor="text1"/>
                <w:sz w:val="22"/>
                <w:lang w:val="sq-AL"/>
              </w:rPr>
              <w:t>Masa e mbrojtjes për mbikëqyrje t</w:t>
            </w:r>
            <w:r>
              <w:rPr>
                <w:rFonts w:ascii="Garamond" w:hAnsi="Garamond" w:cs="Arial"/>
                <w:b/>
                <w:color w:val="000000" w:themeColor="text1"/>
                <w:sz w:val="22"/>
                <w:lang w:val="sq-AL"/>
              </w:rPr>
              <w:t>ë</w:t>
            </w:r>
            <w:r w:rsidRPr="002A6496">
              <w:rPr>
                <w:rFonts w:ascii="Garamond" w:hAnsi="Garamond" w:cs="Arial"/>
                <w:b/>
                <w:color w:val="000000" w:themeColor="text1"/>
                <w:sz w:val="22"/>
                <w:lang w:val="sq-AL"/>
              </w:rPr>
              <w:t xml:space="preserve"> specializuar të fëmijës në ambientin familjar</w:t>
            </w:r>
          </w:p>
          <w:p w:rsidR="00FA2663" w:rsidRPr="002A6496" w:rsidRDefault="00FA2663" w:rsidP="00CF6206">
            <w:pPr>
              <w:pStyle w:val="ListParagraph"/>
              <w:ind w:left="422"/>
              <w:rPr>
                <w:rFonts w:ascii="Garamond" w:hAnsi="Garamond" w:cs="Arial"/>
                <w:b/>
                <w:color w:val="000000" w:themeColor="text1"/>
                <w:sz w:val="22"/>
                <w:lang w:val="sq-AL"/>
              </w:rPr>
            </w:pPr>
          </w:p>
          <w:p w:rsidR="00FA2663" w:rsidRPr="002A6496" w:rsidRDefault="00FA2663" w:rsidP="00CF6206">
            <w:pPr>
              <w:pStyle w:val="ListParagraph"/>
              <w:ind w:left="422"/>
              <w:rPr>
                <w:rFonts w:ascii="Garamond" w:hAnsi="Garamond" w:cs="Arial"/>
                <w:b/>
                <w:color w:val="000000" w:themeColor="text1"/>
                <w:sz w:val="22"/>
                <w:lang w:val="sq-AL"/>
              </w:rPr>
            </w:pPr>
          </w:p>
          <w:p w:rsidR="00FA2663" w:rsidRPr="002A6496" w:rsidRDefault="00FA2663" w:rsidP="00CF6206">
            <w:pPr>
              <w:pStyle w:val="ListParagraph"/>
              <w:ind w:left="422"/>
              <w:rPr>
                <w:rFonts w:ascii="Garamond" w:hAnsi="Garamond" w:cs="Arial"/>
                <w:b/>
                <w:color w:val="000000" w:themeColor="text1"/>
                <w:sz w:val="22"/>
                <w:lang w:val="sq-AL"/>
              </w:rPr>
            </w:pPr>
          </w:p>
        </w:tc>
        <w:tc>
          <w:tcPr>
            <w:tcW w:w="453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b/>
                <w:color w:val="000000" w:themeColor="text1"/>
                <w:sz w:val="22"/>
                <w:lang w:val="sq-AL"/>
              </w:rPr>
            </w:pPr>
          </w:p>
        </w:tc>
      </w:tr>
      <w:tr w:rsidR="00FA2663" w:rsidRPr="002A6496" w:rsidTr="00CF6206">
        <w:trPr>
          <w:trHeight w:val="977"/>
          <w:jc w:val="center"/>
        </w:trPr>
        <w:tc>
          <w:tcPr>
            <w:tcW w:w="4535" w:type="dxa"/>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Firma e PMF</w:t>
            </w:r>
            <w:r>
              <w:rPr>
                <w:rFonts w:ascii="Garamond" w:hAnsi="Garamond" w:cs="Arial"/>
                <w:b/>
                <w:color w:val="000000" w:themeColor="text1"/>
                <w:sz w:val="22"/>
                <w:lang w:val="sq-AL"/>
              </w:rPr>
              <w:t>-së</w:t>
            </w:r>
          </w:p>
          <w:p w:rsidR="00FA2663" w:rsidRPr="002A6496" w:rsidRDefault="00FA2663" w:rsidP="00CF6206">
            <w:pPr>
              <w:jc w:val="left"/>
              <w:rPr>
                <w:rFonts w:ascii="Garamond" w:hAnsi="Garamond" w:cs="Arial"/>
                <w:b/>
                <w:color w:val="000000" w:themeColor="text1"/>
                <w:sz w:val="22"/>
                <w:lang w:val="sq-AL"/>
              </w:rPr>
            </w:pPr>
          </w:p>
          <w:p w:rsidR="00FA2663" w:rsidRPr="002A6496" w:rsidRDefault="00FA2663" w:rsidP="00CF6206">
            <w:pPr>
              <w:jc w:val="left"/>
              <w:rPr>
                <w:rFonts w:ascii="Garamond" w:hAnsi="Garamond" w:cs="Arial"/>
                <w:b/>
                <w:color w:val="000000" w:themeColor="text1"/>
                <w:sz w:val="22"/>
                <w:lang w:val="sq-AL"/>
              </w:rPr>
            </w:pPr>
          </w:p>
          <w:p w:rsidR="00FA2663" w:rsidRPr="002A6496" w:rsidRDefault="00FA2663" w:rsidP="00CF6206">
            <w:pPr>
              <w:jc w:val="left"/>
              <w:rPr>
                <w:rFonts w:ascii="Garamond" w:hAnsi="Garamond" w:cs="Arial"/>
                <w:b/>
                <w:color w:val="000000" w:themeColor="text1"/>
                <w:sz w:val="22"/>
                <w:lang w:val="sq-AL"/>
              </w:rPr>
            </w:pPr>
          </w:p>
          <w:p w:rsidR="00FA2663" w:rsidRPr="002A6496" w:rsidRDefault="00FA2663" w:rsidP="00CF6206">
            <w:pPr>
              <w:jc w:val="left"/>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Data: </w:t>
            </w:r>
          </w:p>
        </w:tc>
        <w:tc>
          <w:tcPr>
            <w:tcW w:w="4536" w:type="dxa"/>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Firma e drejtorit të shërbimeve shoqërore në bashki </w:t>
            </w:r>
          </w:p>
          <w:p w:rsidR="00FA2663" w:rsidRPr="002A6496" w:rsidRDefault="00FA2663" w:rsidP="00CF6206">
            <w:pPr>
              <w:ind w:firstLine="0"/>
              <w:jc w:val="left"/>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p>
          <w:p w:rsidR="00FA2663" w:rsidRPr="002A6496" w:rsidRDefault="0061447C" w:rsidP="00CF6206">
            <w:pPr>
              <w:ind w:firstLine="0"/>
              <w:jc w:val="left"/>
              <w:rPr>
                <w:rFonts w:ascii="Garamond" w:hAnsi="Garamond" w:cs="Arial"/>
                <w:b/>
                <w:color w:val="000000" w:themeColor="text1"/>
                <w:sz w:val="22"/>
                <w:lang w:val="sq-AL"/>
              </w:rPr>
            </w:pPr>
            <w:r>
              <w:rPr>
                <w:rFonts w:ascii="Garamond" w:hAnsi="Garamond" w:cs="Arial"/>
                <w:b/>
                <w:color w:val="000000" w:themeColor="text1"/>
                <w:sz w:val="22"/>
                <w:lang w:val="sq-AL"/>
              </w:rPr>
              <w:t>Data</w:t>
            </w:r>
          </w:p>
        </w:tc>
      </w:tr>
    </w:tbl>
    <w:p w:rsidR="00FA2663" w:rsidRPr="00B160B5" w:rsidRDefault="00FA2663" w:rsidP="00FA2663">
      <w:pPr>
        <w:pStyle w:val="BodyA"/>
        <w:spacing w:line="240" w:lineRule="auto"/>
        <w:jc w:val="center"/>
        <w:rPr>
          <w:rFonts w:ascii="Garamond" w:eastAsia="Univers LT Std" w:hAnsi="Garamond" w:cs="Arial"/>
          <w:color w:val="000000" w:themeColor="text1"/>
          <w:sz w:val="14"/>
          <w:szCs w:val="14"/>
          <w:lang w:val="sq-AL" w:eastAsia="en-US"/>
        </w:rPr>
      </w:pPr>
    </w:p>
    <w:p w:rsidR="00FA2663" w:rsidRDefault="00FA2663" w:rsidP="00FA2663">
      <w:pPr>
        <w:pStyle w:val="BodyA"/>
        <w:spacing w:line="240" w:lineRule="auto"/>
        <w:jc w:val="center"/>
        <w:rPr>
          <w:rFonts w:ascii="Garamond" w:eastAsia="Univers LT Std" w:hAnsi="Garamond" w:cs="Arial"/>
          <w:color w:val="000000" w:themeColor="text1"/>
          <w:sz w:val="24"/>
          <w:szCs w:val="24"/>
          <w:lang w:val="sq-AL" w:eastAsia="en-US"/>
        </w:rPr>
      </w:pPr>
    </w:p>
    <w:p w:rsidR="00FA2663" w:rsidRDefault="00FA2663" w:rsidP="00FA2663">
      <w:pPr>
        <w:pStyle w:val="BodyA"/>
        <w:spacing w:line="240" w:lineRule="auto"/>
        <w:jc w:val="center"/>
        <w:rPr>
          <w:rFonts w:ascii="Garamond" w:eastAsia="Univers LT Std" w:hAnsi="Garamond" w:cs="Arial"/>
          <w:color w:val="000000" w:themeColor="text1"/>
          <w:sz w:val="24"/>
          <w:szCs w:val="24"/>
          <w:lang w:val="sq-AL" w:eastAsia="en-US"/>
        </w:rPr>
      </w:pPr>
    </w:p>
    <w:p w:rsidR="00FA2663" w:rsidRPr="00B160B5" w:rsidRDefault="00FA2663" w:rsidP="00FA2663">
      <w:pPr>
        <w:pStyle w:val="BodyA"/>
        <w:spacing w:line="240" w:lineRule="auto"/>
        <w:jc w:val="center"/>
        <w:rPr>
          <w:rFonts w:ascii="Garamond" w:eastAsia="Univers LT Std" w:hAnsi="Garamond" w:cs="Arial"/>
          <w:color w:val="000000" w:themeColor="text1"/>
          <w:sz w:val="24"/>
          <w:szCs w:val="24"/>
          <w:lang w:val="sq-AL" w:eastAsia="en-US"/>
        </w:rPr>
      </w:pPr>
      <w:r w:rsidRPr="00B160B5">
        <w:rPr>
          <w:rFonts w:ascii="Garamond" w:eastAsia="Univers LT Std" w:hAnsi="Garamond" w:cs="Arial"/>
          <w:color w:val="000000" w:themeColor="text1"/>
          <w:sz w:val="24"/>
          <w:szCs w:val="24"/>
          <w:lang w:val="sq-AL" w:eastAsia="en-US"/>
        </w:rPr>
        <w:t>ANEKSI 4</w:t>
      </w:r>
    </w:p>
    <w:p w:rsidR="00FA2663" w:rsidRPr="00B160B5" w:rsidRDefault="00FA2663" w:rsidP="00FA2663">
      <w:pPr>
        <w:pStyle w:val="BodyA"/>
        <w:spacing w:line="240" w:lineRule="auto"/>
        <w:jc w:val="center"/>
        <w:rPr>
          <w:rFonts w:ascii="Garamond" w:hAnsi="Garamond" w:cs="Arial"/>
          <w:color w:val="000000" w:themeColor="text1"/>
          <w:sz w:val="24"/>
          <w:szCs w:val="24"/>
          <w:lang w:val="sq-AL"/>
        </w:rPr>
      </w:pPr>
      <w:r w:rsidRPr="00B160B5">
        <w:rPr>
          <w:rFonts w:ascii="Garamond" w:hAnsi="Garamond" w:cs="Arial"/>
          <w:color w:val="000000" w:themeColor="text1"/>
          <w:sz w:val="24"/>
          <w:szCs w:val="24"/>
          <w:lang w:val="sq-AL"/>
        </w:rPr>
        <w:t>F</w:t>
      </w:r>
      <w:r w:rsidRPr="00B160B5">
        <w:rPr>
          <w:rFonts w:ascii="Garamond" w:hAnsi="Garamond" w:cs="Arial"/>
          <w:bCs/>
          <w:color w:val="000000" w:themeColor="text1"/>
          <w:sz w:val="24"/>
          <w:szCs w:val="24"/>
          <w:lang w:val="sq-AL"/>
        </w:rPr>
        <w:t>ORMULARIN PËR VIZITAT NË SHTËPI DHE VËZHGIME</w:t>
      </w:r>
    </w:p>
    <w:p w:rsidR="00FA2663" w:rsidRPr="00B160B5" w:rsidRDefault="00FA2663" w:rsidP="00FA2663">
      <w:pPr>
        <w:spacing w:after="0" w:line="240" w:lineRule="auto"/>
        <w:rPr>
          <w:rFonts w:ascii="Garamond" w:hAnsi="Garamond" w:cs="Arial"/>
          <w:b/>
          <w:color w:val="000000" w:themeColor="text1"/>
          <w:sz w:val="14"/>
          <w:szCs w:val="14"/>
          <w:lang w:val="sq-AL"/>
        </w:rPr>
      </w:pPr>
    </w:p>
    <w:tbl>
      <w:tblPr>
        <w:tblStyle w:val="TableGrid"/>
        <w:tblW w:w="9033" w:type="dxa"/>
        <w:jc w:val="center"/>
        <w:tblLook w:val="04A0" w:firstRow="1" w:lastRow="0" w:firstColumn="1" w:lastColumn="0" w:noHBand="0" w:noVBand="1"/>
      </w:tblPr>
      <w:tblGrid>
        <w:gridCol w:w="3074"/>
        <w:gridCol w:w="2979"/>
        <w:gridCol w:w="2980"/>
      </w:tblGrid>
      <w:tr w:rsidR="00FA2663" w:rsidRPr="002A6496" w:rsidTr="00CF6206">
        <w:trPr>
          <w:jc w:val="center"/>
        </w:trPr>
        <w:tc>
          <w:tcPr>
            <w:tcW w:w="9033" w:type="dxa"/>
            <w:gridSpan w:val="3"/>
            <w:shd w:val="clear" w:color="auto" w:fill="ED7D31" w:themeFill="accent2"/>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Formulari për vizitat në shtëpi dhe vëzhgime</w:t>
            </w: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trHeight w:val="485"/>
          <w:jc w:val="center"/>
        </w:trPr>
        <w:tc>
          <w:tcPr>
            <w:tcW w:w="3074" w:type="dxa"/>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eastAsiaTheme="minorHAnsi" w:hAnsi="Garamond" w:cs="Arial"/>
                <w:b/>
                <w:color w:val="000000" w:themeColor="text1"/>
                <w:sz w:val="22"/>
                <w:lang w:val="sq-AL"/>
              </w:rPr>
              <w:t>DATA/</w:t>
            </w:r>
            <w:r w:rsidRPr="002A6496">
              <w:rPr>
                <w:rFonts w:ascii="Garamond" w:eastAsiaTheme="minorHAnsi" w:hAnsi="Garamond" w:cs="Arial"/>
                <w:b/>
                <w:color w:val="000000" w:themeColor="text1"/>
                <w:sz w:val="22"/>
                <w:lang w:val="sq-AL"/>
              </w:rPr>
              <w:t>ORA:</w:t>
            </w:r>
          </w:p>
          <w:p w:rsidR="00FA2663" w:rsidRPr="002A6496" w:rsidRDefault="00FA2663" w:rsidP="00CF6206">
            <w:pPr>
              <w:ind w:firstLine="0"/>
              <w:rPr>
                <w:rFonts w:ascii="Garamond" w:eastAsiaTheme="minorHAnsi" w:hAnsi="Garamond" w:cs="Arial"/>
                <w:b/>
                <w:color w:val="000000" w:themeColor="text1"/>
                <w:sz w:val="22"/>
                <w:lang w:val="sq-AL"/>
              </w:rPr>
            </w:pPr>
          </w:p>
        </w:tc>
        <w:tc>
          <w:tcPr>
            <w:tcW w:w="2979" w:type="dxa"/>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eastAsiaTheme="minorHAnsi" w:hAnsi="Garamond" w:cs="Arial"/>
                <w:b/>
                <w:color w:val="000000" w:themeColor="text1"/>
                <w:sz w:val="22"/>
                <w:lang w:val="sq-AL"/>
              </w:rPr>
              <w:t>MBIEMRI I FAMILJES:</w:t>
            </w:r>
          </w:p>
          <w:p w:rsidR="00FA2663" w:rsidRPr="002A6496" w:rsidRDefault="00FA2663" w:rsidP="00CF6206">
            <w:pPr>
              <w:ind w:firstLine="0"/>
              <w:rPr>
                <w:rFonts w:ascii="Garamond" w:eastAsiaTheme="minorHAnsi" w:hAnsi="Garamond" w:cs="Arial"/>
                <w:b/>
                <w:color w:val="000000" w:themeColor="text1"/>
                <w:sz w:val="22"/>
                <w:lang w:val="sq-AL"/>
              </w:rPr>
            </w:pPr>
          </w:p>
        </w:tc>
        <w:tc>
          <w:tcPr>
            <w:tcW w:w="2980" w:type="dxa"/>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eastAsiaTheme="minorHAnsi" w:hAnsi="Garamond" w:cs="Arial"/>
                <w:b/>
                <w:color w:val="000000" w:themeColor="text1"/>
                <w:sz w:val="22"/>
                <w:lang w:val="sq-AL"/>
              </w:rPr>
              <w:t>PUNONJËSI</w:t>
            </w: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3074" w:type="dxa"/>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Kush është i pranishëm:</w:t>
            </w:r>
          </w:p>
          <w:p w:rsidR="00FA2663" w:rsidRPr="002A6496" w:rsidRDefault="00FA2663" w:rsidP="00CF6206">
            <w:pPr>
              <w:ind w:firstLine="0"/>
              <w:rPr>
                <w:rFonts w:ascii="Garamond" w:hAnsi="Garamond" w:cs="Arial"/>
                <w:b/>
                <w:color w:val="000000" w:themeColor="text1"/>
                <w:sz w:val="22"/>
                <w:lang w:val="sq-AL"/>
              </w:rPr>
            </w:pPr>
          </w:p>
        </w:tc>
        <w:tc>
          <w:tcPr>
            <w:tcW w:w="2979" w:type="dxa"/>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2980" w:type="dxa"/>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bl>
    <w:p w:rsidR="00FA2663" w:rsidRPr="002A6496" w:rsidRDefault="00FA2663" w:rsidP="00FA2663">
      <w:pPr>
        <w:spacing w:after="0" w:line="240" w:lineRule="auto"/>
        <w:rPr>
          <w:rFonts w:ascii="Garamond" w:hAnsi="Garamond" w:cs="Arial"/>
          <w:b/>
          <w:color w:val="000000" w:themeColor="text1"/>
          <w:lang w:val="sq-AL"/>
        </w:rPr>
      </w:pPr>
    </w:p>
    <w:p w:rsidR="00FA2663" w:rsidRPr="002A6496" w:rsidRDefault="00FA2663" w:rsidP="00FA2663">
      <w:pPr>
        <w:spacing w:after="0" w:line="240" w:lineRule="auto"/>
        <w:rPr>
          <w:rFonts w:ascii="Garamond" w:hAnsi="Garamond" w:cs="Arial"/>
          <w:b/>
          <w:color w:val="000000" w:themeColor="text1"/>
          <w:sz w:val="10"/>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60" w:type="dxa"/>
          <w:left w:w="104" w:type="dxa"/>
          <w:right w:w="104" w:type="dxa"/>
        </w:tblCellMar>
        <w:tblLook w:val="04A0" w:firstRow="1" w:lastRow="0" w:firstColumn="1" w:lastColumn="0" w:noHBand="0" w:noVBand="1"/>
      </w:tblPr>
      <w:tblGrid>
        <w:gridCol w:w="3228"/>
        <w:gridCol w:w="1297"/>
        <w:gridCol w:w="1297"/>
        <w:gridCol w:w="1419"/>
        <w:gridCol w:w="1830"/>
      </w:tblGrid>
      <w:tr w:rsidR="00FA2663" w:rsidRPr="002A6496" w:rsidTr="00CF6206">
        <w:trPr>
          <w:trHeight w:val="650"/>
          <w:jc w:val="center"/>
        </w:trPr>
        <w:tc>
          <w:tcPr>
            <w:tcW w:w="3228" w:type="dxa"/>
            <w:tcBorders>
              <w:top w:val="single" w:sz="4"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297" w:type="dxa"/>
            <w:tcBorders>
              <w:top w:val="single" w:sz="4" w:space="0" w:color="000001"/>
              <w:left w:val="single" w:sz="6"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Nuk ka shqetësim</w:t>
            </w:r>
          </w:p>
        </w:tc>
        <w:tc>
          <w:tcPr>
            <w:tcW w:w="1297" w:type="dxa"/>
            <w:tcBorders>
              <w:top w:val="single" w:sz="4" w:space="0" w:color="000001"/>
              <w:left w:val="single" w:sz="6"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Ka pak shqetësim</w:t>
            </w:r>
          </w:p>
        </w:tc>
        <w:tc>
          <w:tcPr>
            <w:tcW w:w="1419" w:type="dxa"/>
            <w:tcBorders>
              <w:top w:val="single" w:sz="4" w:space="0" w:color="000001"/>
              <w:left w:val="single" w:sz="6"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Ka shumë shqetësime</w:t>
            </w:r>
          </w:p>
        </w:tc>
        <w:tc>
          <w:tcPr>
            <w:tcW w:w="1830" w:type="dxa"/>
            <w:tcBorders>
              <w:top w:val="single" w:sz="4" w:space="0" w:color="000001"/>
              <w:left w:val="single" w:sz="6" w:space="0" w:color="000001"/>
              <w:bottom w:val="single" w:sz="6" w:space="0" w:color="000001"/>
              <w:right w:val="single" w:sz="4" w:space="0" w:color="000001"/>
            </w:tcBorders>
            <w:shd w:val="clear" w:color="auto" w:fill="ED7D31" w:themeFill="accent2"/>
            <w:vAlign w:val="center"/>
          </w:tcPr>
          <w:p w:rsidR="00FA2663" w:rsidRPr="002A6496" w:rsidRDefault="00FA2663" w:rsidP="00CF6206">
            <w:pPr>
              <w:ind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Komente/ shënime</w:t>
            </w:r>
          </w:p>
        </w:tc>
      </w:tr>
      <w:tr w:rsidR="00FA2663" w:rsidRPr="002A6496" w:rsidTr="00CF6206">
        <w:trPr>
          <w:trHeight w:val="20"/>
          <w:jc w:val="center"/>
        </w:trPr>
        <w:tc>
          <w:tcPr>
            <w:tcW w:w="9071" w:type="dxa"/>
            <w:gridSpan w:val="5"/>
            <w:tcBorders>
              <w:top w:val="single" w:sz="6"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Mjedisi fizik</w:t>
            </w:r>
          </w:p>
        </w:tc>
      </w:tr>
      <w:tr w:rsidR="00FA2663" w:rsidRPr="002A6496" w:rsidTr="00CF6206">
        <w:trPr>
          <w:trHeight w:val="1092"/>
          <w:jc w:val="center"/>
        </w:trPr>
        <w:tc>
          <w:tcPr>
            <w:tcW w:w="3228" w:type="dxa"/>
            <w:tcBorders>
              <w:top w:val="single" w:sz="6" w:space="0" w:color="000001"/>
              <w:left w:val="single" w:sz="4" w:space="0" w:color="000001"/>
              <w:bottom w:val="single" w:sz="6" w:space="0" w:color="000001"/>
              <w:right w:val="single" w:sz="6" w:space="0" w:color="000001"/>
            </w:tcBorders>
            <w:shd w:val="clear" w:color="auto" w:fill="auto"/>
          </w:tcPr>
          <w:p w:rsidR="00FA2663" w:rsidRDefault="00FA2663" w:rsidP="00CF6206">
            <w:pPr>
              <w:ind w:left="9" w:right="189" w:firstLine="0"/>
              <w:jc w:val="left"/>
              <w:rPr>
                <w:rFonts w:ascii="Garamond" w:hAnsi="Garamond" w:cs="Arial"/>
                <w:i/>
                <w:color w:val="000000" w:themeColor="text1"/>
                <w:sz w:val="22"/>
                <w:lang w:val="sq-AL"/>
              </w:rPr>
            </w:pPr>
            <w:r w:rsidRPr="002A6496">
              <w:rPr>
                <w:rFonts w:ascii="Garamond" w:hAnsi="Garamond" w:cs="Arial"/>
                <w:i/>
                <w:color w:val="000000" w:themeColor="text1"/>
                <w:sz w:val="22"/>
                <w:lang w:val="sq-AL"/>
              </w:rPr>
              <w:t>A është e përshtatshme shtëpia? Për shembull</w:t>
            </w:r>
            <w:r>
              <w:rPr>
                <w:rFonts w:ascii="Garamond" w:hAnsi="Garamond" w:cs="Arial"/>
                <w:i/>
                <w:color w:val="000000" w:themeColor="text1"/>
                <w:sz w:val="22"/>
                <w:lang w:val="sq-AL"/>
              </w:rPr>
              <w:t>,</w:t>
            </w:r>
            <w:r w:rsidRPr="002A6496">
              <w:rPr>
                <w:rFonts w:ascii="Garamond" w:hAnsi="Garamond" w:cs="Arial"/>
                <w:i/>
                <w:color w:val="000000" w:themeColor="text1"/>
                <w:sz w:val="22"/>
                <w:lang w:val="sq-AL"/>
              </w:rPr>
              <w:t xml:space="preserve"> ka hapësira të mjaftu</w:t>
            </w:r>
            <w:r>
              <w:rPr>
                <w:rFonts w:ascii="Garamond" w:hAnsi="Garamond" w:cs="Arial"/>
                <w:i/>
                <w:color w:val="000000" w:themeColor="text1"/>
                <w:sz w:val="22"/>
                <w:lang w:val="sq-AL"/>
              </w:rPr>
              <w:t>eshme? A ka ujë pa ndërprerje/</w:t>
            </w:r>
            <w:r w:rsidRPr="002A6496">
              <w:rPr>
                <w:rFonts w:ascii="Garamond" w:hAnsi="Garamond" w:cs="Arial"/>
                <w:i/>
                <w:color w:val="000000" w:themeColor="text1"/>
                <w:sz w:val="22"/>
                <w:lang w:val="sq-AL"/>
              </w:rPr>
              <w:t xml:space="preserve">tualet? </w:t>
            </w:r>
          </w:p>
          <w:p w:rsidR="00FA2663" w:rsidRPr="002A6496" w:rsidRDefault="00FA2663" w:rsidP="00CF6206">
            <w:pPr>
              <w:ind w:left="9" w:right="189"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është mjaftueshëm e ngrohtë?</w:t>
            </w: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419"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830" w:type="dxa"/>
            <w:vMerge w:val="restart"/>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52"/>
          <w:jc w:val="center"/>
        </w:trPr>
        <w:tc>
          <w:tcPr>
            <w:tcW w:w="3228"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left="9"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është shtëpia e pastër dhe e rregullt? A ka ndonjë tregues që mund të ketë rreziqe për shëndetin e fëmijës?</w:t>
            </w: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419"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830"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228"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left="9"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një vend të përshtatshëm për fëmijën ku të flejë?</w:t>
            </w: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419"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830"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1092"/>
          <w:jc w:val="center"/>
        </w:trPr>
        <w:tc>
          <w:tcPr>
            <w:tcW w:w="3228"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left="9"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rreziqe fizike të dukshme? Për shembull</w:t>
            </w:r>
            <w:r>
              <w:rPr>
                <w:rFonts w:ascii="Garamond" w:hAnsi="Garamond" w:cs="Arial"/>
                <w:i/>
                <w:color w:val="000000" w:themeColor="text1"/>
                <w:sz w:val="22"/>
                <w:lang w:val="sq-AL"/>
              </w:rPr>
              <w:t>,</w:t>
            </w:r>
            <w:r w:rsidRPr="002A6496">
              <w:rPr>
                <w:rFonts w:ascii="Garamond" w:hAnsi="Garamond" w:cs="Arial"/>
                <w:i/>
                <w:color w:val="000000" w:themeColor="text1"/>
                <w:sz w:val="22"/>
                <w:lang w:val="sq-AL"/>
              </w:rPr>
              <w:t xml:space="preserve"> xhama, thika dhe objekte të mprehta që gjenden rrotull ose pranë një rrugë të ngarkuar?</w:t>
            </w: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29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419"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830"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228" w:type="dxa"/>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left="9"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lodra të disponueshme që përshtaten me moshën e fëmijës?</w:t>
            </w:r>
          </w:p>
        </w:tc>
        <w:tc>
          <w:tcPr>
            <w:tcW w:w="1297" w:type="dxa"/>
            <w:tcBorders>
              <w:top w:val="single" w:sz="6" w:space="0" w:color="000001"/>
              <w:left w:val="single" w:sz="6"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297" w:type="dxa"/>
            <w:tcBorders>
              <w:top w:val="single" w:sz="6" w:space="0" w:color="000001"/>
              <w:left w:val="single" w:sz="6"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419" w:type="dxa"/>
            <w:tcBorders>
              <w:top w:val="single" w:sz="6" w:space="0" w:color="000001"/>
              <w:left w:val="single" w:sz="6"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830" w:type="dxa"/>
            <w:vMerge/>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bl>
    <w:p w:rsidR="00FA2663" w:rsidRPr="002A6496" w:rsidRDefault="00FA2663" w:rsidP="00FA2663">
      <w:pPr>
        <w:spacing w:after="0" w:line="240" w:lineRule="auto"/>
        <w:ind w:left="-1417" w:right="6" w:firstLine="0"/>
        <w:jc w:val="left"/>
        <w:rPr>
          <w:rFonts w:ascii="Garamond" w:hAnsi="Garamond" w:cs="Arial"/>
          <w:color w:val="000000" w:themeColor="text1"/>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60" w:type="dxa"/>
          <w:left w:w="113" w:type="dxa"/>
          <w:right w:w="115" w:type="dxa"/>
        </w:tblCellMar>
        <w:tblLook w:val="04A0" w:firstRow="1" w:lastRow="0" w:firstColumn="1" w:lastColumn="0" w:noHBand="0" w:noVBand="1"/>
      </w:tblPr>
      <w:tblGrid>
        <w:gridCol w:w="3664"/>
        <w:gridCol w:w="1062"/>
        <w:gridCol w:w="1116"/>
        <w:gridCol w:w="3229"/>
      </w:tblGrid>
      <w:tr w:rsidR="00FA2663" w:rsidRPr="002A6496" w:rsidTr="00CF6206">
        <w:trPr>
          <w:trHeight w:val="25"/>
          <w:jc w:val="center"/>
        </w:trPr>
        <w:tc>
          <w:tcPr>
            <w:tcW w:w="9070" w:type="dxa"/>
            <w:gridSpan w:val="4"/>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left="170"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Vëzhgimi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sjellja e fëmijës </w:t>
            </w:r>
          </w:p>
        </w:tc>
      </w:tr>
      <w:tr w:rsidR="00FA2663" w:rsidRPr="002A6496" w:rsidTr="00CF6206">
        <w:trPr>
          <w:trHeight w:val="3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është i veshur fëmija në mënyrën e duhur?</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val="restart"/>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313"/>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është i pastër fëmija?</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528"/>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 xml:space="preserve">Duke mbajtur parasysh moshën e fëmijës, a i përmbushin ata etapat e një zhvillimi normal? </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726"/>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është ndërveprimi i fëmijës me ju i përshtatshëm, duke mbajtur parasysh moshën e tyre?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 xml:space="preserve">A është e folura dhe gjuha në përputhje me moshën e tyre? </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i/>
                <w:color w:val="000000" w:themeColor="text1"/>
                <w:sz w:val="22"/>
                <w:lang w:val="sq-AL"/>
              </w:rPr>
              <w:t>A luan fëmija/</w:t>
            </w:r>
            <w:r w:rsidRPr="002A6496">
              <w:rPr>
                <w:rFonts w:ascii="Garamond" w:hAnsi="Garamond" w:cs="Arial"/>
                <w:i/>
                <w:color w:val="000000" w:themeColor="text1"/>
                <w:sz w:val="22"/>
                <w:lang w:val="sq-AL"/>
              </w:rPr>
              <w:t>a e mbush kohën e tij</w:t>
            </w:r>
            <w:r>
              <w:rPr>
                <w:rFonts w:ascii="Garamond" w:hAnsi="Garamond" w:cs="Arial"/>
                <w:i/>
                <w:color w:val="000000" w:themeColor="text1"/>
                <w:sz w:val="22"/>
                <w:lang w:val="sq-AL"/>
              </w:rPr>
              <w:t>/</w:t>
            </w:r>
            <w:r w:rsidRPr="002A6496">
              <w:rPr>
                <w:rFonts w:ascii="Garamond" w:hAnsi="Garamond" w:cs="Arial"/>
                <w:i/>
                <w:color w:val="000000" w:themeColor="text1"/>
                <w:sz w:val="22"/>
                <w:lang w:val="sq-AL"/>
              </w:rPr>
              <w:t xml:space="preserve"> saj në mënyrën e duhur?</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37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i ndjek fëmija udhëzimet/kërkesat?</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i/>
                <w:color w:val="000000" w:themeColor="text1"/>
                <w:sz w:val="22"/>
                <w:lang w:val="sq-AL"/>
              </w:rPr>
              <w:t xml:space="preserve">A ka shenja abuzimi, </w:t>
            </w:r>
            <w:r w:rsidRPr="002A6496">
              <w:rPr>
                <w:rFonts w:ascii="Garamond" w:hAnsi="Garamond" w:cs="Arial"/>
                <w:i/>
                <w:color w:val="000000" w:themeColor="text1"/>
                <w:sz w:val="22"/>
                <w:lang w:val="sq-AL"/>
              </w:rPr>
              <w:t>si p.sh.</w:t>
            </w:r>
            <w:r>
              <w:rPr>
                <w:rFonts w:ascii="Garamond" w:hAnsi="Garamond" w:cs="Arial"/>
                <w:i/>
                <w:color w:val="000000" w:themeColor="text1"/>
                <w:sz w:val="22"/>
                <w:lang w:val="sq-AL"/>
              </w:rPr>
              <w:t>, ka</w:t>
            </w:r>
            <w:r w:rsidRPr="002A6496">
              <w:rPr>
                <w:rFonts w:ascii="Garamond" w:hAnsi="Garamond" w:cs="Arial"/>
                <w:i/>
                <w:color w:val="000000" w:themeColor="text1"/>
                <w:sz w:val="22"/>
                <w:lang w:val="sq-AL"/>
              </w:rPr>
              <w:t xml:space="preserve"> nxirje ose dëmtime të pashpjegueshme?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5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ndonjë sjellje e cila mund të përbëjë shqetësim ose e cila mund të mos duket “normale”?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20"/>
          <w:jc w:val="center"/>
        </w:trPr>
        <w:tc>
          <w:tcPr>
            <w:tcW w:w="9070" w:type="dxa"/>
            <w:gridSpan w:val="4"/>
            <w:tcBorders>
              <w:top w:val="single" w:sz="6"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Ndërveprimi </w:t>
            </w:r>
            <w:r>
              <w:rPr>
                <w:rFonts w:ascii="Garamond" w:hAnsi="Garamond" w:cs="Arial"/>
                <w:b/>
                <w:color w:val="000000" w:themeColor="text1"/>
                <w:sz w:val="22"/>
                <w:lang w:val="sq-AL"/>
              </w:rPr>
              <w:t>prind–</w:t>
            </w:r>
            <w:r w:rsidRPr="002A6496">
              <w:rPr>
                <w:rFonts w:ascii="Garamond" w:hAnsi="Garamond" w:cs="Arial"/>
                <w:b/>
                <w:color w:val="000000" w:themeColor="text1"/>
                <w:sz w:val="22"/>
                <w:lang w:val="sq-AL"/>
              </w:rPr>
              <w:t>fëmijë</w:t>
            </w: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i/>
                <w:color w:val="000000" w:themeColor="text1"/>
                <w:sz w:val="22"/>
                <w:lang w:val="sq-AL"/>
              </w:rPr>
              <w:t>A ka ndonjë veprim fizik/</w:t>
            </w:r>
            <w:r w:rsidRPr="002A6496">
              <w:rPr>
                <w:rFonts w:ascii="Garamond" w:hAnsi="Garamond" w:cs="Arial"/>
                <w:i/>
                <w:color w:val="000000" w:themeColor="text1"/>
                <w:sz w:val="22"/>
                <w:lang w:val="sq-AL"/>
              </w:rPr>
              <w:t>të përzemërt ndërmjet prindit dhe fëmijës?</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val="restart"/>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bën prindi komente pozitive për fëmijën në prani të fëmijës?</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5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 xml:space="preserve">A </w:t>
            </w:r>
            <w:r>
              <w:rPr>
                <w:rFonts w:ascii="Garamond" w:hAnsi="Garamond" w:cs="Arial"/>
                <w:i/>
                <w:color w:val="000000" w:themeColor="text1"/>
                <w:sz w:val="22"/>
                <w:lang w:val="sq-AL"/>
              </w:rPr>
              <w:t>është ndërveprimi prind–</w:t>
            </w:r>
            <w:r w:rsidRPr="002A6496">
              <w:rPr>
                <w:rFonts w:ascii="Garamond" w:hAnsi="Garamond" w:cs="Arial"/>
                <w:i/>
                <w:color w:val="000000" w:themeColor="text1"/>
                <w:sz w:val="22"/>
                <w:lang w:val="sq-AL"/>
              </w:rPr>
              <w:t>fëmijë udhëzues (kontrollues) apo ata i lënë fëmijës mundësi zgjedhjeje?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37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shihet prindi dhe fëmija në sy?</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43"/>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 xml:space="preserve">A duket se ka një marrëdhënie të ngrohtë dhe të natyrshme ndërmjet prindit dhe fëmijës </w:t>
            </w:r>
            <w:r>
              <w:rPr>
                <w:rFonts w:ascii="Garamond" w:hAnsi="Garamond" w:cs="Arial"/>
                <w:i/>
                <w:color w:val="000000" w:themeColor="text1"/>
                <w:sz w:val="22"/>
                <w:lang w:val="sq-AL"/>
              </w:rPr>
              <w:t>(apo fëmija duket i frikësuar/</w:t>
            </w:r>
            <w:r w:rsidRPr="002A6496">
              <w:rPr>
                <w:rFonts w:ascii="Garamond" w:hAnsi="Garamond" w:cs="Arial"/>
                <w:i/>
                <w:color w:val="000000" w:themeColor="text1"/>
                <w:sz w:val="22"/>
                <w:lang w:val="sq-AL"/>
              </w:rPr>
              <w:t>i kujdesur)?</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37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 xml:space="preserve">A duket i lumtur fëmija? </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5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right="311"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duket se ka një dallim të dukshëm në sjellje ose qëndrim ndaj fëmijëve të ndryshëm në familje?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1068"/>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Nëse ka fëmijë të tjerë në shtëpi, a duket se marrëdhënia mes fëmijëve është e përshtatshme? Ndonjëri nga fëmijët a po dominon ose po ushtron bullizëm ndaj të tjerëve?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20"/>
          <w:jc w:val="center"/>
        </w:trPr>
        <w:tc>
          <w:tcPr>
            <w:tcW w:w="9070" w:type="dxa"/>
            <w:gridSpan w:val="4"/>
            <w:tcBorders>
              <w:top w:val="single" w:sz="6"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left="170" w:firstLine="0"/>
              <w:jc w:val="left"/>
              <w:rPr>
                <w:rFonts w:ascii="Garamond" w:hAnsi="Garamond" w:cs="Arial"/>
                <w:color w:val="000000" w:themeColor="text1"/>
                <w:sz w:val="22"/>
                <w:lang w:val="sq-AL"/>
              </w:rPr>
            </w:pPr>
            <w:r>
              <w:rPr>
                <w:rFonts w:ascii="Garamond" w:hAnsi="Garamond" w:cs="Arial"/>
                <w:b/>
                <w:color w:val="000000" w:themeColor="text1"/>
                <w:sz w:val="22"/>
                <w:lang w:val="sq-AL"/>
              </w:rPr>
              <w:t>Prezantimi i prindërve/</w:t>
            </w:r>
            <w:r w:rsidRPr="002A6496">
              <w:rPr>
                <w:rFonts w:ascii="Garamond" w:hAnsi="Garamond" w:cs="Arial"/>
                <w:b/>
                <w:color w:val="000000" w:themeColor="text1"/>
                <w:sz w:val="22"/>
                <w:lang w:val="sq-AL"/>
              </w:rPr>
              <w:t>adultëve</w:t>
            </w: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paraqet prindi pritshmëri jorealiste për fëmijën / sjelljen e tyre?</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val="restart"/>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555"/>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flet prindi me negativitet për fëmijën/duket shumë kritik?</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5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duket sikur prindi kontrollon tërësisht sjelljen e tyre ose a duken ata sikur janë nën ndikimin e drogës, alkoolit etj.?</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1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ndonjë shenjë të dhunës në familje brenda familjes?</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85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ndonjë shenjë ose a përmendet ndonjë vështirësi në marrëdhëniet ndërmjet adultëve në shtëpi?</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780"/>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right="182"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përmend prindi ndonjë sjellje për kujdesin e fëmijës që mund të jetë shkak për një shqetësim? Për shembull</w:t>
            </w:r>
            <w:r>
              <w:rPr>
                <w:rFonts w:ascii="Garamond" w:hAnsi="Garamond" w:cs="Arial"/>
                <w:i/>
                <w:color w:val="000000" w:themeColor="text1"/>
                <w:sz w:val="22"/>
                <w:lang w:val="sq-AL"/>
              </w:rPr>
              <w:t>,</w:t>
            </w:r>
            <w:r w:rsidRPr="002A6496">
              <w:rPr>
                <w:rFonts w:ascii="Garamond" w:hAnsi="Garamond" w:cs="Arial"/>
                <w:i/>
                <w:color w:val="000000" w:themeColor="text1"/>
                <w:sz w:val="22"/>
                <w:lang w:val="sq-AL"/>
              </w:rPr>
              <w:t xml:space="preserve"> ndëshkimi trupor.</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1332"/>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right="231" w:firstLine="0"/>
              <w:jc w:val="left"/>
              <w:rPr>
                <w:rFonts w:ascii="Garamond" w:hAnsi="Garamond" w:cs="Arial"/>
                <w:color w:val="000000" w:themeColor="text1"/>
                <w:sz w:val="22"/>
                <w:lang w:val="sq-AL"/>
              </w:rPr>
            </w:pPr>
            <w:r w:rsidRPr="002A6496">
              <w:rPr>
                <w:rFonts w:ascii="Garamond" w:hAnsi="Garamond" w:cs="Arial"/>
                <w:i/>
                <w:color w:val="000000" w:themeColor="text1"/>
                <w:sz w:val="22"/>
                <w:lang w:val="sq-AL"/>
              </w:rPr>
              <w:t>A ka ndonjë gjë të “çuditshme”, ose shqetësuese mbi sjelljen e prindërve që mund të sugjerojë praninë e problematikave të rëndësishme</w:t>
            </w:r>
            <w:r>
              <w:rPr>
                <w:rFonts w:ascii="Garamond" w:hAnsi="Garamond" w:cs="Arial"/>
                <w:i/>
                <w:color w:val="000000" w:themeColor="text1"/>
                <w:sz w:val="22"/>
                <w:lang w:val="sq-AL"/>
              </w:rPr>
              <w:t>,</w:t>
            </w:r>
            <w:r w:rsidRPr="002A6496">
              <w:rPr>
                <w:rFonts w:ascii="Garamond" w:hAnsi="Garamond" w:cs="Arial"/>
                <w:i/>
                <w:color w:val="000000" w:themeColor="text1"/>
                <w:sz w:val="22"/>
                <w:lang w:val="sq-AL"/>
              </w:rPr>
              <w:t xml:space="preserve"> si p.sh.</w:t>
            </w:r>
            <w:r>
              <w:rPr>
                <w:rFonts w:ascii="Garamond" w:hAnsi="Garamond" w:cs="Arial"/>
                <w:i/>
                <w:color w:val="000000" w:themeColor="text1"/>
                <w:sz w:val="22"/>
                <w:lang w:val="sq-AL"/>
              </w:rPr>
              <w:t>,</w:t>
            </w:r>
            <w:r w:rsidRPr="002A6496">
              <w:rPr>
                <w:rFonts w:ascii="Garamond" w:hAnsi="Garamond" w:cs="Arial"/>
                <w:i/>
                <w:color w:val="000000" w:themeColor="text1"/>
                <w:sz w:val="22"/>
                <w:lang w:val="sq-AL"/>
              </w:rPr>
              <w:t xml:space="preserve"> probleme me shëndetin mendor?</w:t>
            </w:r>
          </w:p>
        </w:tc>
        <w:tc>
          <w:tcPr>
            <w:tcW w:w="10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414"/>
          <w:jc w:val="center"/>
        </w:trPr>
        <w:tc>
          <w:tcPr>
            <w:tcW w:w="3663"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i/>
                <w:color w:val="000000" w:themeColor="text1"/>
                <w:sz w:val="22"/>
                <w:lang w:val="sq-AL"/>
              </w:rPr>
              <w:t>A ishte prindi agresiv/</w:t>
            </w:r>
            <w:r w:rsidRPr="002A6496">
              <w:rPr>
                <w:rFonts w:ascii="Garamond" w:hAnsi="Garamond" w:cs="Arial"/>
                <w:i/>
                <w:color w:val="000000" w:themeColor="text1"/>
                <w:sz w:val="22"/>
                <w:lang w:val="sq-AL"/>
              </w:rPr>
              <w:t>mbrojtës gjatë vizitës?</w:t>
            </w:r>
          </w:p>
        </w:tc>
        <w:tc>
          <w:tcPr>
            <w:tcW w:w="106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1116"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3229" w:type="dxa"/>
            <w:vMerge/>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20"/>
          <w:jc w:val="center"/>
        </w:trPr>
        <w:tc>
          <w:tcPr>
            <w:tcW w:w="9070" w:type="dxa"/>
            <w:gridSpan w:val="4"/>
            <w:tcBorders>
              <w:top w:val="single" w:sz="6" w:space="0" w:color="000001"/>
              <w:left w:val="single" w:sz="4" w:space="0" w:color="000001"/>
              <w:bottom w:val="single" w:sz="4" w:space="0" w:color="000001"/>
              <w:right w:val="single" w:sz="6" w:space="0" w:color="000001"/>
            </w:tcBorders>
            <w:shd w:val="clear" w:color="auto" w:fill="ED7D31" w:themeFill="accent2"/>
            <w:vAlign w:val="center"/>
          </w:tcPr>
          <w:p w:rsidR="00FA2663" w:rsidRPr="002A6496" w:rsidRDefault="00FA2663" w:rsidP="00CF6206">
            <w:pPr>
              <w:jc w:val="center"/>
              <w:rPr>
                <w:rFonts w:ascii="Garamond" w:hAnsi="Garamond" w:cs="Arial"/>
                <w:color w:val="000000" w:themeColor="text1"/>
                <w:sz w:val="22"/>
                <w:lang w:val="sq-AL"/>
              </w:rPr>
            </w:pPr>
            <w:r>
              <w:rPr>
                <w:rFonts w:ascii="Garamond" w:hAnsi="Garamond" w:cs="Arial"/>
                <w:b/>
                <w:color w:val="000000" w:themeColor="text1"/>
                <w:sz w:val="22"/>
                <w:lang w:val="sq-AL"/>
              </w:rPr>
              <w:t>PAS VIZITËS/</w:t>
            </w:r>
            <w:r w:rsidRPr="002A6496">
              <w:rPr>
                <w:rFonts w:ascii="Garamond" w:hAnsi="Garamond" w:cs="Arial"/>
                <w:b/>
                <w:color w:val="000000" w:themeColor="text1"/>
                <w:sz w:val="22"/>
                <w:lang w:val="sq-AL"/>
              </w:rPr>
              <w:t>Vëzhgime</w:t>
            </w:r>
          </w:p>
        </w:tc>
      </w:tr>
    </w:tbl>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Cilat ishin dinamikat gjatë vizitës?</w:t>
      </w:r>
    </w:p>
    <w:p w:rsidR="00FA2663" w:rsidRPr="00B160B5" w:rsidRDefault="00FA2663" w:rsidP="00FA2663">
      <w:pPr>
        <w:spacing w:after="0" w:line="240" w:lineRule="auto"/>
        <w:ind w:left="109"/>
        <w:jc w:val="left"/>
        <w:rPr>
          <w:rFonts w:ascii="Garamond" w:hAnsi="Garamond" w:cs="Arial"/>
          <w:b/>
          <w:color w:val="000000" w:themeColor="text1"/>
          <w:sz w:val="14"/>
          <w:szCs w:val="14"/>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A patët mundësi të flisnit me fëmijën në mënyrë individuale? Nëse po, a keni ndonjë element që do të donit ta trajtonit?</w:t>
      </w:r>
    </w:p>
    <w:p w:rsidR="00FA2663" w:rsidRPr="002A6496" w:rsidRDefault="00FA2663" w:rsidP="00FA2663">
      <w:pPr>
        <w:spacing w:after="0" w:line="240" w:lineRule="auto"/>
        <w:ind w:left="109"/>
        <w:jc w:val="left"/>
        <w:rPr>
          <w:rFonts w:ascii="Garamond" w:hAnsi="Garamond" w:cs="Arial"/>
          <w:b/>
          <w:color w:val="000000" w:themeColor="text1"/>
          <w:sz w:val="8"/>
          <w:lang w:val="sq-AL"/>
        </w:rPr>
      </w:pPr>
    </w:p>
    <w:p w:rsidR="00FA2663" w:rsidRPr="00B160B5" w:rsidRDefault="00FA2663" w:rsidP="00FA2663">
      <w:pPr>
        <w:tabs>
          <w:tab w:val="left" w:pos="1315"/>
        </w:tabs>
        <w:spacing w:after="0" w:line="240" w:lineRule="auto"/>
        <w:ind w:firstLine="0"/>
        <w:jc w:val="left"/>
        <w:rPr>
          <w:rFonts w:ascii="Garamond" w:hAnsi="Garamond" w:cs="Arial"/>
          <w:color w:val="000000" w:themeColor="text1"/>
          <w:sz w:val="14"/>
          <w:szCs w:val="14"/>
          <w:lang w:val="sq-AL"/>
        </w:rPr>
      </w:pPr>
      <w:r w:rsidRPr="002A6496">
        <w:rPr>
          <w:rFonts w:ascii="Garamond" w:hAnsi="Garamond" w:cs="Arial"/>
          <w:color w:val="000000" w:themeColor="text1"/>
          <w:lang w:val="sq-AL"/>
        </w:rPr>
        <w:tab/>
      </w:r>
    </w:p>
    <w:p w:rsidR="00FA2663" w:rsidRPr="002A6496" w:rsidRDefault="00FA2663" w:rsidP="00FA2663">
      <w:pPr>
        <w:spacing w:after="0" w:line="240" w:lineRule="auto"/>
        <w:ind w:left="109"/>
        <w:jc w:val="left"/>
        <w:rPr>
          <w:rFonts w:ascii="Garamond" w:hAnsi="Garamond" w:cs="Arial"/>
          <w:b/>
          <w:color w:val="000000" w:themeColor="text1"/>
          <w:lang w:val="sq-AL"/>
        </w:rPr>
      </w:pPr>
      <w:r>
        <w:rPr>
          <w:rFonts w:ascii="Garamond" w:hAnsi="Garamond" w:cs="Arial"/>
          <w:b/>
          <w:color w:val="000000" w:themeColor="text1"/>
          <w:lang w:val="sq-AL"/>
        </w:rPr>
        <w:t>A ka ndonjë çështje/</w:t>
      </w:r>
      <w:r w:rsidRPr="002A6496">
        <w:rPr>
          <w:rFonts w:ascii="Garamond" w:hAnsi="Garamond" w:cs="Arial"/>
          <w:b/>
          <w:color w:val="000000" w:themeColor="text1"/>
          <w:lang w:val="sq-AL"/>
        </w:rPr>
        <w:t>problematikë që ka nevojë të ndiqet?</w:t>
      </w:r>
    </w:p>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Duke menduar për vizitën në shtëpi</w:t>
      </w:r>
      <w:r>
        <w:rPr>
          <w:rFonts w:ascii="Garamond" w:hAnsi="Garamond" w:cs="Arial"/>
          <w:b/>
          <w:color w:val="000000" w:themeColor="text1"/>
          <w:lang w:val="sq-AL"/>
        </w:rPr>
        <w:t>,</w:t>
      </w:r>
      <w:r w:rsidRPr="002A6496">
        <w:rPr>
          <w:rFonts w:ascii="Garamond" w:hAnsi="Garamond" w:cs="Arial"/>
          <w:b/>
          <w:color w:val="000000" w:themeColor="text1"/>
          <w:lang w:val="sq-AL"/>
        </w:rPr>
        <w:t xml:space="preserve"> a jeni të shqetësuar për mirëqenien/sigurinë e fëmijës? A mendoni që ata janë përballë ndonjë risku? Nëse po, atëherë ju lutem përmendi përse.</w:t>
      </w:r>
    </w:p>
    <w:p w:rsidR="00FA2663" w:rsidRDefault="00FA2663" w:rsidP="00FA2663">
      <w:pPr>
        <w:pStyle w:val="BodyA"/>
        <w:spacing w:line="240" w:lineRule="auto"/>
        <w:jc w:val="center"/>
        <w:rPr>
          <w:rFonts w:ascii="Garamond" w:eastAsia="Univers LT Std" w:hAnsi="Garamond" w:cs="Arial"/>
          <w:color w:val="000000" w:themeColor="text1"/>
          <w:sz w:val="24"/>
          <w:szCs w:val="24"/>
          <w:lang w:val="sq-AL" w:eastAsia="en-US"/>
        </w:rPr>
      </w:pPr>
    </w:p>
    <w:p w:rsidR="00FA2663" w:rsidRPr="00B160B5" w:rsidRDefault="00FA2663" w:rsidP="00FA2663">
      <w:pPr>
        <w:pStyle w:val="BodyA"/>
        <w:spacing w:line="240" w:lineRule="auto"/>
        <w:jc w:val="center"/>
        <w:rPr>
          <w:rFonts w:ascii="Garamond" w:eastAsia="Univers LT Std" w:hAnsi="Garamond" w:cs="Arial"/>
          <w:color w:val="000000" w:themeColor="text1"/>
          <w:sz w:val="24"/>
          <w:szCs w:val="24"/>
          <w:lang w:val="sq-AL" w:eastAsia="en-US"/>
        </w:rPr>
      </w:pPr>
      <w:r w:rsidRPr="00B160B5">
        <w:rPr>
          <w:rFonts w:ascii="Garamond" w:eastAsia="Univers LT Std" w:hAnsi="Garamond" w:cs="Arial"/>
          <w:color w:val="000000" w:themeColor="text1"/>
          <w:sz w:val="24"/>
          <w:szCs w:val="24"/>
          <w:lang w:val="sq-AL" w:eastAsia="en-US"/>
        </w:rPr>
        <w:t>ANEKSI 5</w:t>
      </w:r>
    </w:p>
    <w:p w:rsidR="00FA2663" w:rsidRPr="00B160B5" w:rsidRDefault="00FA2663" w:rsidP="00FA2663">
      <w:pPr>
        <w:pStyle w:val="BodyA"/>
        <w:spacing w:line="240" w:lineRule="auto"/>
        <w:jc w:val="center"/>
        <w:rPr>
          <w:rFonts w:ascii="Garamond" w:hAnsi="Garamond" w:cs="Arial"/>
          <w:color w:val="000000" w:themeColor="text1"/>
          <w:sz w:val="24"/>
          <w:szCs w:val="24"/>
          <w:lang w:val="sq-AL"/>
        </w:rPr>
      </w:pPr>
      <w:r w:rsidRPr="00B160B5">
        <w:rPr>
          <w:rFonts w:ascii="Garamond" w:hAnsi="Garamond" w:cs="Arial"/>
          <w:color w:val="000000" w:themeColor="text1"/>
          <w:sz w:val="24"/>
          <w:szCs w:val="24"/>
          <w:lang w:val="sq-AL"/>
        </w:rPr>
        <w:t>FORMULARI I INTERVISTIMIT</w:t>
      </w:r>
    </w:p>
    <w:p w:rsidR="00FA2663" w:rsidRPr="00B238AA" w:rsidRDefault="00FA2663" w:rsidP="00FA2663">
      <w:pPr>
        <w:pStyle w:val="BodyA"/>
        <w:spacing w:line="240" w:lineRule="auto"/>
        <w:rPr>
          <w:rFonts w:ascii="Garamond" w:eastAsia="Univers LT Std" w:hAnsi="Garamond" w:cs="Arial"/>
          <w:b/>
          <w:color w:val="000000" w:themeColor="text1"/>
          <w:sz w:val="12"/>
          <w:lang w:val="sq-AL" w:eastAsia="en-US"/>
        </w:rPr>
      </w:pPr>
    </w:p>
    <w:tbl>
      <w:tblPr>
        <w:tblStyle w:val="TableGrid"/>
        <w:tblW w:w="9288" w:type="dxa"/>
        <w:jc w:val="center"/>
        <w:tblLook w:val="04A0" w:firstRow="1" w:lastRow="0" w:firstColumn="1" w:lastColumn="0" w:noHBand="0" w:noVBand="1"/>
      </w:tblPr>
      <w:tblGrid>
        <w:gridCol w:w="3104"/>
        <w:gridCol w:w="3001"/>
        <w:gridCol w:w="3183"/>
      </w:tblGrid>
      <w:tr w:rsidR="00FA2663" w:rsidRPr="002A6496" w:rsidTr="00CF6206">
        <w:trPr>
          <w:trHeight w:val="579"/>
          <w:jc w:val="center"/>
        </w:trPr>
        <w:tc>
          <w:tcPr>
            <w:tcW w:w="9288" w:type="dxa"/>
            <w:gridSpan w:val="3"/>
            <w:shd w:val="clear" w:color="auto" w:fill="ED7D31" w:themeFill="accent2"/>
          </w:tcPr>
          <w:p w:rsidR="00FA2663" w:rsidRPr="002A6496" w:rsidRDefault="00FA2663" w:rsidP="00CF6206">
            <w:pPr>
              <w:ind w:firstLine="0"/>
              <w:jc w:val="center"/>
              <w:rPr>
                <w:rFonts w:ascii="Garamond" w:eastAsiaTheme="minorHAnsi" w:hAnsi="Garamond" w:cs="Arial"/>
                <w:b/>
                <w:color w:val="000000" w:themeColor="text1"/>
                <w:szCs w:val="24"/>
                <w:lang w:val="sq-AL"/>
              </w:rPr>
            </w:pPr>
          </w:p>
          <w:p w:rsidR="00FA2663" w:rsidRPr="002A6496" w:rsidRDefault="00FA2663" w:rsidP="00CF6206">
            <w:pPr>
              <w:ind w:firstLine="0"/>
              <w:jc w:val="center"/>
              <w:rPr>
                <w:rFonts w:ascii="Garamond" w:hAnsi="Garamond" w:cs="Arial"/>
                <w:b/>
                <w:color w:val="000000" w:themeColor="text1"/>
                <w:szCs w:val="24"/>
                <w:lang w:val="sq-AL"/>
              </w:rPr>
            </w:pPr>
            <w:r w:rsidRPr="002A6496">
              <w:rPr>
                <w:rFonts w:ascii="Garamond" w:eastAsiaTheme="minorHAnsi" w:hAnsi="Garamond" w:cs="Arial"/>
                <w:b/>
                <w:color w:val="000000" w:themeColor="text1"/>
                <w:szCs w:val="24"/>
                <w:lang w:val="sq-AL"/>
              </w:rPr>
              <w:t>Formulari i intervistimit për fëmijët ose personat e tjerë të familjes</w:t>
            </w:r>
          </w:p>
          <w:p w:rsidR="00FA2663" w:rsidRPr="002A6496" w:rsidRDefault="00FA2663" w:rsidP="00CF6206">
            <w:pPr>
              <w:ind w:firstLine="0"/>
              <w:jc w:val="center"/>
              <w:rPr>
                <w:rFonts w:ascii="Garamond" w:hAnsi="Garamond" w:cs="Arial"/>
                <w:i/>
                <w:color w:val="000000" w:themeColor="text1"/>
                <w:szCs w:val="24"/>
                <w:lang w:val="sq-AL"/>
              </w:rPr>
            </w:pPr>
            <w:r w:rsidRPr="002A6496">
              <w:rPr>
                <w:rFonts w:ascii="Garamond" w:eastAsiaTheme="minorHAnsi" w:hAnsi="Garamond" w:cs="Arial"/>
                <w:i/>
                <w:color w:val="000000" w:themeColor="text1"/>
                <w:szCs w:val="24"/>
                <w:lang w:val="sq-AL"/>
              </w:rPr>
              <w:t xml:space="preserve">Formulari përdoret </w:t>
            </w:r>
            <w:r>
              <w:rPr>
                <w:rFonts w:ascii="Garamond" w:eastAsiaTheme="minorHAnsi" w:hAnsi="Garamond" w:cs="Arial"/>
                <w:i/>
                <w:color w:val="000000" w:themeColor="text1"/>
                <w:szCs w:val="24"/>
                <w:lang w:val="sq-AL"/>
              </w:rPr>
              <w:t>në</w:t>
            </w:r>
            <w:r w:rsidRPr="002A6496">
              <w:rPr>
                <w:rFonts w:ascii="Garamond" w:eastAsiaTheme="minorHAnsi" w:hAnsi="Garamond" w:cs="Arial"/>
                <w:i/>
                <w:color w:val="000000" w:themeColor="text1"/>
                <w:szCs w:val="24"/>
                <w:lang w:val="sq-AL"/>
              </w:rPr>
              <w:t xml:space="preserve"> intervistat individuale me fëmijën ose personat e tjerë t</w:t>
            </w:r>
            <w:r>
              <w:rPr>
                <w:rFonts w:ascii="Garamond" w:eastAsiaTheme="minorHAnsi" w:hAnsi="Garamond" w:cs="Arial"/>
                <w:i/>
                <w:color w:val="000000" w:themeColor="text1"/>
                <w:szCs w:val="24"/>
                <w:lang w:val="sq-AL"/>
              </w:rPr>
              <w:t>ë</w:t>
            </w:r>
            <w:r w:rsidRPr="002A6496">
              <w:rPr>
                <w:rFonts w:ascii="Garamond" w:eastAsiaTheme="minorHAnsi" w:hAnsi="Garamond" w:cs="Arial"/>
                <w:i/>
                <w:color w:val="000000" w:themeColor="text1"/>
                <w:szCs w:val="24"/>
                <w:lang w:val="sq-AL"/>
              </w:rPr>
              <w:t xml:space="preserve"> familjes</w:t>
            </w:r>
          </w:p>
          <w:p w:rsidR="00FA2663" w:rsidRPr="002A6496" w:rsidRDefault="00FA2663" w:rsidP="00CF6206">
            <w:pPr>
              <w:ind w:firstLine="0"/>
              <w:jc w:val="center"/>
              <w:rPr>
                <w:rFonts w:ascii="Garamond" w:eastAsiaTheme="minorHAnsi" w:hAnsi="Garamond" w:cs="Arial"/>
                <w:b/>
                <w:color w:val="000000" w:themeColor="text1"/>
                <w:szCs w:val="24"/>
                <w:lang w:val="sq-AL"/>
              </w:rPr>
            </w:pPr>
          </w:p>
        </w:tc>
      </w:tr>
      <w:tr w:rsidR="00FA2663" w:rsidRPr="002A6496" w:rsidTr="00CF6206">
        <w:trPr>
          <w:trHeight w:val="380"/>
          <w:jc w:val="center"/>
        </w:trPr>
        <w:tc>
          <w:tcPr>
            <w:tcW w:w="3104" w:type="dxa"/>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Data/ora:</w:t>
            </w:r>
          </w:p>
        </w:tc>
        <w:tc>
          <w:tcPr>
            <w:tcW w:w="3001" w:type="dxa"/>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Mbiemri i familjes:</w:t>
            </w:r>
          </w:p>
        </w:tc>
        <w:tc>
          <w:tcPr>
            <w:tcW w:w="3183" w:type="dxa"/>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Punonjësi:</w:t>
            </w:r>
          </w:p>
          <w:p w:rsidR="00FA2663" w:rsidRPr="002A6496" w:rsidRDefault="00FA2663" w:rsidP="00CF6206">
            <w:pPr>
              <w:ind w:firstLine="0"/>
              <w:rPr>
                <w:rFonts w:ascii="Garamond" w:eastAsiaTheme="minorHAnsi" w:hAnsi="Garamond" w:cs="Arial"/>
                <w:color w:val="000000" w:themeColor="text1"/>
                <w:sz w:val="22"/>
                <w:lang w:val="sq-AL"/>
              </w:rPr>
            </w:pPr>
          </w:p>
        </w:tc>
      </w:tr>
      <w:tr w:rsidR="00FA2663" w:rsidRPr="002A6496" w:rsidTr="00CF6206">
        <w:trPr>
          <w:trHeight w:val="602"/>
          <w:jc w:val="center"/>
        </w:trPr>
        <w:tc>
          <w:tcPr>
            <w:tcW w:w="9288" w:type="dxa"/>
            <w:gridSpan w:val="3"/>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Personi/at e pranishëm gjatë intervistës:</w:t>
            </w:r>
          </w:p>
          <w:p w:rsidR="00FA2663" w:rsidRPr="00B238AA" w:rsidRDefault="00FA2663" w:rsidP="00CF6206">
            <w:pPr>
              <w:ind w:firstLine="0"/>
              <w:rPr>
                <w:rFonts w:ascii="Garamond" w:eastAsiaTheme="minorHAnsi" w:hAnsi="Garamond" w:cs="Arial"/>
                <w:color w:val="000000" w:themeColor="text1"/>
                <w:sz w:val="14"/>
                <w:lang w:val="sq-AL"/>
              </w:rPr>
            </w:pPr>
          </w:p>
          <w:p w:rsidR="00FA2663" w:rsidRPr="00B238AA" w:rsidRDefault="00FA2663" w:rsidP="00CF6206">
            <w:pPr>
              <w:ind w:firstLine="0"/>
              <w:rPr>
                <w:rFonts w:ascii="Garamond" w:eastAsiaTheme="minorHAnsi" w:hAnsi="Garamond" w:cs="Arial"/>
                <w:color w:val="000000" w:themeColor="text1"/>
                <w:sz w:val="14"/>
                <w:lang w:val="sq-AL"/>
              </w:rPr>
            </w:pPr>
          </w:p>
        </w:tc>
      </w:tr>
      <w:tr w:rsidR="00FA2663" w:rsidRPr="002A6496" w:rsidTr="00CF6206">
        <w:trPr>
          <w:jc w:val="center"/>
        </w:trPr>
        <w:tc>
          <w:tcPr>
            <w:tcW w:w="9288" w:type="dxa"/>
            <w:gridSpan w:val="3"/>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Arsyeja e intervistës me anëtarin/ët e familjes:</w:t>
            </w:r>
          </w:p>
          <w:p w:rsidR="00FA2663" w:rsidRPr="002A6496" w:rsidRDefault="00FA2663" w:rsidP="00CF6206">
            <w:pPr>
              <w:ind w:firstLine="0"/>
              <w:rPr>
                <w:rFonts w:ascii="Garamond" w:eastAsiaTheme="minorHAnsi" w:hAnsi="Garamond" w:cs="Arial"/>
                <w:color w:val="000000" w:themeColor="text1"/>
                <w:sz w:val="22"/>
                <w:lang w:val="sq-AL"/>
              </w:rPr>
            </w:pPr>
          </w:p>
          <w:p w:rsidR="00FA2663" w:rsidRPr="00B238AA" w:rsidRDefault="00FA2663" w:rsidP="00CF6206">
            <w:pPr>
              <w:ind w:firstLine="0"/>
              <w:rPr>
                <w:rFonts w:ascii="Garamond" w:eastAsiaTheme="minorHAnsi" w:hAnsi="Garamond" w:cs="Arial"/>
                <w:color w:val="000000" w:themeColor="text1"/>
                <w:sz w:val="6"/>
                <w:lang w:val="sq-AL"/>
              </w:rPr>
            </w:pPr>
          </w:p>
        </w:tc>
      </w:tr>
      <w:tr w:rsidR="00FA2663" w:rsidRPr="002A6496" w:rsidTr="00CF6206">
        <w:trPr>
          <w:trHeight w:val="300"/>
          <w:jc w:val="center"/>
        </w:trPr>
        <w:tc>
          <w:tcPr>
            <w:tcW w:w="9288" w:type="dxa"/>
            <w:gridSpan w:val="3"/>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Marrëdhënia e të intervistuarit me fëmijën:</w:t>
            </w:r>
          </w:p>
          <w:p w:rsidR="00FA2663" w:rsidRPr="00B238AA" w:rsidRDefault="00FA2663" w:rsidP="00CF6206">
            <w:pPr>
              <w:ind w:firstLine="0"/>
              <w:rPr>
                <w:rFonts w:ascii="Garamond" w:eastAsiaTheme="minorHAnsi" w:hAnsi="Garamond" w:cs="Arial"/>
                <w:color w:val="000000" w:themeColor="text1"/>
                <w:sz w:val="14"/>
                <w:lang w:val="sq-AL"/>
              </w:rPr>
            </w:pPr>
          </w:p>
          <w:p w:rsidR="00FA2663" w:rsidRPr="00B238AA" w:rsidRDefault="00FA2663" w:rsidP="00CF6206">
            <w:pPr>
              <w:ind w:firstLine="0"/>
              <w:rPr>
                <w:rFonts w:ascii="Garamond" w:eastAsiaTheme="minorHAnsi" w:hAnsi="Garamond" w:cs="Arial"/>
                <w:color w:val="000000" w:themeColor="text1"/>
                <w:sz w:val="16"/>
                <w:lang w:val="sq-AL"/>
              </w:rPr>
            </w:pPr>
          </w:p>
        </w:tc>
      </w:tr>
      <w:tr w:rsidR="00FA2663" w:rsidRPr="002A6496" w:rsidTr="00CF6206">
        <w:trPr>
          <w:jc w:val="center"/>
        </w:trPr>
        <w:tc>
          <w:tcPr>
            <w:tcW w:w="9288" w:type="dxa"/>
            <w:gridSpan w:val="3"/>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Përshkrimi i të dhënave t</w:t>
            </w:r>
            <w:r>
              <w:rPr>
                <w:rFonts w:ascii="Garamond" w:eastAsiaTheme="minorHAnsi" w:hAnsi="Garamond" w:cs="Arial"/>
                <w:color w:val="000000" w:themeColor="text1"/>
                <w:sz w:val="22"/>
                <w:lang w:val="sq-AL"/>
              </w:rPr>
              <w:t>ë</w:t>
            </w:r>
            <w:r w:rsidRPr="002A6496">
              <w:rPr>
                <w:rFonts w:ascii="Garamond" w:eastAsiaTheme="minorHAnsi" w:hAnsi="Garamond" w:cs="Arial"/>
                <w:color w:val="000000" w:themeColor="text1"/>
                <w:sz w:val="22"/>
                <w:lang w:val="sq-AL"/>
              </w:rPr>
              <w:t xml:space="preserve"> marra gjatë intervistës:</w:t>
            </w:r>
          </w:p>
          <w:p w:rsidR="00FA2663" w:rsidRPr="00B238AA" w:rsidRDefault="00FA2663" w:rsidP="00CF6206">
            <w:pPr>
              <w:ind w:firstLine="0"/>
              <w:rPr>
                <w:rFonts w:ascii="Garamond" w:eastAsiaTheme="minorHAnsi" w:hAnsi="Garamond" w:cs="Arial"/>
                <w:color w:val="000000" w:themeColor="text1"/>
                <w:sz w:val="12"/>
                <w:lang w:val="sq-AL"/>
              </w:rPr>
            </w:pPr>
          </w:p>
          <w:p w:rsidR="00FA2663" w:rsidRPr="00B238AA" w:rsidRDefault="00FA2663" w:rsidP="00CF6206">
            <w:pPr>
              <w:ind w:firstLine="0"/>
              <w:rPr>
                <w:rFonts w:ascii="Garamond" w:eastAsiaTheme="minorHAnsi" w:hAnsi="Garamond" w:cs="Arial"/>
                <w:color w:val="000000" w:themeColor="text1"/>
                <w:sz w:val="18"/>
                <w:lang w:val="sq-AL"/>
              </w:rPr>
            </w:pPr>
          </w:p>
        </w:tc>
      </w:tr>
      <w:tr w:rsidR="00FA2663" w:rsidRPr="002A6496" w:rsidTr="00CF6206">
        <w:trPr>
          <w:jc w:val="center"/>
        </w:trPr>
        <w:tc>
          <w:tcPr>
            <w:tcW w:w="9288" w:type="dxa"/>
            <w:gridSpan w:val="3"/>
            <w:shd w:val="clear" w:color="auto" w:fill="auto"/>
          </w:tcPr>
          <w:p w:rsidR="00FA2663" w:rsidRPr="002A6496" w:rsidRDefault="00FA2663" w:rsidP="00CF6206">
            <w:pPr>
              <w:ind w:firstLine="0"/>
              <w:rPr>
                <w:rFonts w:ascii="Garamond" w:eastAsiaTheme="minorHAnsi" w:hAnsi="Garamond" w:cs="Arial"/>
                <w:color w:val="000000" w:themeColor="text1"/>
                <w:sz w:val="22"/>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color w:val="000000" w:themeColor="text1"/>
                <w:sz w:val="22"/>
                <w:lang w:val="sq-AL"/>
              </w:rPr>
              <w:t>Identifikimi i problemeve/çështjeve për adresim nga intervista:</w:t>
            </w:r>
          </w:p>
          <w:p w:rsidR="00FA2663" w:rsidRPr="00B238AA" w:rsidRDefault="00FA2663" w:rsidP="00CF6206">
            <w:pPr>
              <w:ind w:firstLine="0"/>
              <w:rPr>
                <w:rFonts w:ascii="Garamond" w:eastAsiaTheme="minorHAnsi" w:hAnsi="Garamond" w:cs="Arial"/>
                <w:color w:val="000000" w:themeColor="text1"/>
                <w:sz w:val="18"/>
                <w:lang w:val="sq-AL"/>
              </w:rPr>
            </w:pPr>
          </w:p>
          <w:p w:rsidR="00FA2663" w:rsidRPr="002A6496" w:rsidRDefault="00FA2663" w:rsidP="00CF6206">
            <w:pPr>
              <w:ind w:firstLine="0"/>
              <w:rPr>
                <w:rFonts w:ascii="Garamond" w:eastAsiaTheme="minorHAnsi" w:hAnsi="Garamond" w:cs="Arial"/>
                <w:color w:val="000000" w:themeColor="text1"/>
                <w:sz w:val="22"/>
                <w:lang w:val="sq-AL"/>
              </w:rPr>
            </w:pPr>
          </w:p>
        </w:tc>
      </w:tr>
    </w:tbl>
    <w:p w:rsidR="00FA2663" w:rsidRDefault="00FA2663" w:rsidP="00FA2663">
      <w:pPr>
        <w:pStyle w:val="BodyA"/>
        <w:spacing w:line="240" w:lineRule="auto"/>
        <w:jc w:val="center"/>
        <w:rPr>
          <w:rFonts w:ascii="Garamond" w:hAnsi="Garamond" w:cs="Arial"/>
          <w:color w:val="000000" w:themeColor="text1"/>
          <w:sz w:val="24"/>
          <w:szCs w:val="24"/>
          <w:lang w:val="sq-AL"/>
        </w:rPr>
      </w:pPr>
    </w:p>
    <w:p w:rsidR="00FA2663" w:rsidRDefault="00FA2663" w:rsidP="00FA2663">
      <w:pPr>
        <w:pStyle w:val="BodyA"/>
        <w:spacing w:line="240" w:lineRule="auto"/>
        <w:jc w:val="center"/>
        <w:rPr>
          <w:rFonts w:ascii="Garamond" w:hAnsi="Garamond" w:cs="Arial"/>
          <w:color w:val="000000" w:themeColor="text1"/>
          <w:sz w:val="24"/>
          <w:szCs w:val="24"/>
          <w:lang w:val="sq-AL"/>
        </w:rPr>
      </w:pPr>
    </w:p>
    <w:p w:rsidR="00FA2663" w:rsidRDefault="00FA2663" w:rsidP="00FA2663">
      <w:pPr>
        <w:pStyle w:val="BodyA"/>
        <w:spacing w:line="240" w:lineRule="auto"/>
        <w:jc w:val="center"/>
        <w:rPr>
          <w:rFonts w:ascii="Garamond" w:hAnsi="Garamond" w:cs="Arial"/>
          <w:color w:val="000000" w:themeColor="text1"/>
          <w:sz w:val="24"/>
          <w:szCs w:val="24"/>
          <w:lang w:val="sq-AL"/>
        </w:rPr>
      </w:pPr>
    </w:p>
    <w:p w:rsidR="00FA2663" w:rsidRPr="00B160B5" w:rsidRDefault="00FA2663" w:rsidP="00FA2663">
      <w:pPr>
        <w:pStyle w:val="BodyA"/>
        <w:spacing w:line="240" w:lineRule="auto"/>
        <w:jc w:val="center"/>
        <w:rPr>
          <w:rFonts w:ascii="Garamond" w:hAnsi="Garamond" w:cs="Arial"/>
          <w:color w:val="000000" w:themeColor="text1"/>
          <w:sz w:val="24"/>
          <w:szCs w:val="24"/>
          <w:lang w:val="sq-AL"/>
        </w:rPr>
      </w:pPr>
      <w:r w:rsidRPr="00B160B5">
        <w:rPr>
          <w:rFonts w:ascii="Garamond" w:hAnsi="Garamond" w:cs="Arial"/>
          <w:color w:val="000000" w:themeColor="text1"/>
          <w:sz w:val="24"/>
          <w:szCs w:val="24"/>
          <w:lang w:val="sq-AL"/>
        </w:rPr>
        <w:t>ANEKSI 6</w:t>
      </w:r>
    </w:p>
    <w:p w:rsidR="00FA2663" w:rsidRPr="00B160B5" w:rsidRDefault="00FA2663" w:rsidP="00FA2663">
      <w:pPr>
        <w:pStyle w:val="BodyA"/>
        <w:spacing w:line="240" w:lineRule="auto"/>
        <w:jc w:val="center"/>
        <w:rPr>
          <w:rFonts w:ascii="Garamond" w:hAnsi="Garamond" w:cs="Arial"/>
          <w:color w:val="000000" w:themeColor="text1"/>
          <w:sz w:val="24"/>
          <w:szCs w:val="24"/>
          <w:lang w:val="sq-AL"/>
        </w:rPr>
      </w:pPr>
      <w:r>
        <w:rPr>
          <w:rFonts w:ascii="Garamond" w:hAnsi="Garamond" w:cs="Arial"/>
          <w:color w:val="000000" w:themeColor="text1"/>
          <w:sz w:val="24"/>
          <w:szCs w:val="24"/>
          <w:lang w:val="sq-AL"/>
        </w:rPr>
        <w:t>FORMULARI</w:t>
      </w:r>
      <w:r w:rsidRPr="00B160B5">
        <w:rPr>
          <w:rFonts w:ascii="Garamond" w:hAnsi="Garamond" w:cs="Arial"/>
          <w:color w:val="000000" w:themeColor="text1"/>
          <w:sz w:val="24"/>
          <w:szCs w:val="24"/>
          <w:lang w:val="sq-AL"/>
        </w:rPr>
        <w:t xml:space="preserve"> </w:t>
      </w:r>
      <w:r>
        <w:rPr>
          <w:rFonts w:ascii="Garamond" w:hAnsi="Garamond" w:cs="Arial"/>
          <w:color w:val="000000" w:themeColor="text1"/>
          <w:sz w:val="24"/>
          <w:szCs w:val="24"/>
          <w:lang w:val="sq-AL"/>
        </w:rPr>
        <w:t>I</w:t>
      </w:r>
      <w:r w:rsidRPr="00B160B5">
        <w:rPr>
          <w:rFonts w:ascii="Garamond" w:hAnsi="Garamond" w:cs="Arial"/>
          <w:color w:val="000000" w:themeColor="text1"/>
          <w:sz w:val="24"/>
          <w:szCs w:val="24"/>
          <w:lang w:val="sq-AL"/>
        </w:rPr>
        <w:t xml:space="preserve"> VLERËSIMIT DHE ANALIZA E RREZIKUT</w:t>
      </w:r>
    </w:p>
    <w:p w:rsidR="00FA2663" w:rsidRPr="00B160B5" w:rsidRDefault="00FA2663" w:rsidP="00FA2663">
      <w:pPr>
        <w:pStyle w:val="BodyA"/>
        <w:spacing w:line="240" w:lineRule="auto"/>
        <w:rPr>
          <w:rFonts w:ascii="Garamond" w:hAnsi="Garamond" w:cs="Arial"/>
          <w:b/>
          <w:color w:val="000000" w:themeColor="text1"/>
          <w:sz w:val="14"/>
          <w:szCs w:val="14"/>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55" w:type="dxa"/>
          <w:left w:w="113" w:type="dxa"/>
          <w:right w:w="115" w:type="dxa"/>
        </w:tblCellMar>
        <w:tblLook w:val="04A0" w:firstRow="1" w:lastRow="0" w:firstColumn="1" w:lastColumn="0" w:noHBand="0" w:noVBand="1"/>
      </w:tblPr>
      <w:tblGrid>
        <w:gridCol w:w="2124"/>
        <w:gridCol w:w="2455"/>
        <w:gridCol w:w="2362"/>
        <w:gridCol w:w="2130"/>
      </w:tblGrid>
      <w:tr w:rsidR="00FA2663" w:rsidRPr="002A6496" w:rsidTr="00CF6206">
        <w:trPr>
          <w:trHeight w:val="726"/>
          <w:jc w:val="center"/>
        </w:trPr>
        <w:tc>
          <w:tcPr>
            <w:tcW w:w="9071" w:type="dxa"/>
            <w:gridSpan w:val="4"/>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pStyle w:val="BodyA"/>
              <w:spacing w:line="240" w:lineRule="auto"/>
              <w:jc w:val="center"/>
              <w:rPr>
                <w:rFonts w:ascii="Garamond" w:hAnsi="Garamond" w:cs="Arial"/>
                <w:b/>
                <w:color w:val="000000" w:themeColor="text1"/>
                <w:lang w:val="sq-AL"/>
              </w:rPr>
            </w:pPr>
            <w:r w:rsidRPr="002A6496">
              <w:rPr>
                <w:rFonts w:ascii="Garamond" w:hAnsi="Garamond" w:cs="Arial"/>
                <w:b/>
                <w:color w:val="000000" w:themeColor="text1"/>
                <w:lang w:val="sq-AL"/>
              </w:rPr>
              <w:t>Formulari i vlerësimit dhe analiza e rrezikut</w:t>
            </w:r>
          </w:p>
        </w:tc>
      </w:tr>
      <w:tr w:rsidR="00FA2663" w:rsidRPr="002A6496" w:rsidTr="00CF6206">
        <w:trPr>
          <w:trHeight w:val="977"/>
          <w:jc w:val="center"/>
        </w:trPr>
        <w:tc>
          <w:tcPr>
            <w:tcW w:w="4579" w:type="dxa"/>
            <w:gridSpan w:val="2"/>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Emri i fëmijës:</w:t>
            </w:r>
          </w:p>
        </w:tc>
        <w:tc>
          <w:tcPr>
            <w:tcW w:w="4492" w:type="dxa"/>
            <w:gridSpan w:val="2"/>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Nr. i regjistrimit (kodi):</w:t>
            </w:r>
          </w:p>
          <w:p w:rsidR="00FA2663" w:rsidRPr="002A6496" w:rsidRDefault="00FA2663" w:rsidP="00CF6206">
            <w:pPr>
              <w:ind w:firstLine="0"/>
              <w:jc w:val="left"/>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977"/>
          <w:jc w:val="center"/>
        </w:trPr>
        <w:tc>
          <w:tcPr>
            <w:tcW w:w="9071" w:type="dxa"/>
            <w:gridSpan w:val="4"/>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Pr>
                <w:rFonts w:ascii="Garamond" w:hAnsi="Garamond" w:cs="Arial"/>
                <w:b/>
                <w:color w:val="000000" w:themeColor="text1"/>
                <w:sz w:val="22"/>
                <w:lang w:val="sq-AL"/>
              </w:rPr>
              <w:t>Sfondi familjar</w:t>
            </w:r>
            <w:r w:rsidRPr="002A6496">
              <w:rPr>
                <w:rFonts w:ascii="Garamond" w:hAnsi="Garamond" w:cs="Arial"/>
                <w:b/>
                <w:color w:val="000000" w:themeColor="text1"/>
                <w:sz w:val="22"/>
                <w:lang w:val="sq-AL"/>
              </w:rPr>
              <w:t>/përm</w:t>
            </w:r>
            <w:r>
              <w:rPr>
                <w:rFonts w:ascii="Garamond" w:hAnsi="Garamond" w:cs="Arial"/>
                <w:b/>
                <w:color w:val="000000" w:themeColor="text1"/>
                <w:sz w:val="22"/>
                <w:lang w:val="sq-AL"/>
              </w:rPr>
              <w:t>bledhje e historive të fundit/</w:t>
            </w:r>
            <w:r w:rsidRPr="002A6496">
              <w:rPr>
                <w:rFonts w:ascii="Garamond" w:hAnsi="Garamond" w:cs="Arial"/>
                <w:b/>
                <w:color w:val="000000" w:themeColor="text1"/>
                <w:sz w:val="22"/>
                <w:lang w:val="sq-AL"/>
              </w:rPr>
              <w:t>ngjarje kritike:</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Zhvillimi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mirëqenia e fëmijës (fizike, emocionale, njohëse, shpirtërore etj. dhe çdo nevojë tjetër e veçantë</w:t>
            </w:r>
            <w:r>
              <w:rPr>
                <w:rFonts w:ascii="Garamond" w:hAnsi="Garamond" w:cs="Arial"/>
                <w:b/>
                <w:color w:val="000000" w:themeColor="text1"/>
                <w:sz w:val="22"/>
                <w:lang w:val="sq-AL"/>
              </w:rPr>
              <w:t>,</w:t>
            </w:r>
            <w:r w:rsidRPr="002A6496">
              <w:rPr>
                <w:rFonts w:ascii="Garamond" w:hAnsi="Garamond" w:cs="Arial"/>
                <w:b/>
                <w:color w:val="000000" w:themeColor="text1"/>
                <w:sz w:val="22"/>
                <w:lang w:val="sq-AL"/>
              </w:rPr>
              <w:t xml:space="preserve"> p.sh.</w:t>
            </w:r>
            <w:r>
              <w:rPr>
                <w:rFonts w:ascii="Garamond" w:hAnsi="Garamond" w:cs="Arial"/>
                <w:b/>
                <w:color w:val="000000" w:themeColor="text1"/>
                <w:sz w:val="22"/>
                <w:lang w:val="sq-AL"/>
              </w:rPr>
              <w:t>,</w:t>
            </w:r>
            <w:r w:rsidRPr="002A6496">
              <w:rPr>
                <w:rFonts w:ascii="Garamond" w:hAnsi="Garamond" w:cs="Arial"/>
                <w:b/>
                <w:color w:val="000000" w:themeColor="text1"/>
                <w:sz w:val="22"/>
                <w:lang w:val="sq-AL"/>
              </w:rPr>
              <w:t xml:space="preserve"> aftësia e kufizuar):</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Prezantimi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marrëdhënia e fëmijës me të tjerët (përfshirë familjen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miqtë):</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Arsimimi:</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Kapaciteti i prindërimit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aftësia për ta përballuar:</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Funksionet familjare (marrëdhëniet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dinamikat):</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Kushtet e jetesës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situata ekonomike/</w:t>
            </w:r>
            <w:r>
              <w:rPr>
                <w:rFonts w:ascii="Garamond" w:hAnsi="Garamond" w:cs="Arial"/>
                <w:b/>
                <w:color w:val="000000" w:themeColor="text1"/>
                <w:sz w:val="22"/>
                <w:lang w:val="sq-AL"/>
              </w:rPr>
              <w:t xml:space="preserve">e </w:t>
            </w:r>
            <w:r w:rsidRPr="002A6496">
              <w:rPr>
                <w:rFonts w:ascii="Garamond" w:hAnsi="Garamond" w:cs="Arial"/>
                <w:b/>
                <w:color w:val="000000" w:themeColor="text1"/>
                <w:sz w:val="22"/>
                <w:lang w:val="sq-AL"/>
              </w:rPr>
              <w:t>punësimit:</w:t>
            </w:r>
          </w:p>
          <w:p w:rsidR="00FA2663" w:rsidRPr="002A6496" w:rsidRDefault="00FA2663" w:rsidP="00CF6206">
            <w:pPr>
              <w:ind w:firstLine="0"/>
              <w:rPr>
                <w:rFonts w:ascii="Garamond" w:hAnsi="Garamond" w:cs="Arial"/>
                <w:b/>
                <w:color w:val="000000" w:themeColor="text1"/>
                <w:sz w:val="22"/>
                <w:lang w:val="sq-AL"/>
              </w:rPr>
            </w:pPr>
          </w:p>
          <w:p w:rsidR="00FA2663"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Pr>
                <w:rFonts w:ascii="Garamond" w:hAnsi="Garamond" w:cs="Arial"/>
                <w:b/>
                <w:color w:val="000000" w:themeColor="text1"/>
                <w:sz w:val="22"/>
                <w:lang w:val="sq-AL"/>
              </w:rPr>
              <w:t>Mbështetje nga familja/</w:t>
            </w:r>
            <w:r w:rsidRPr="002A6496">
              <w:rPr>
                <w:rFonts w:ascii="Garamond" w:hAnsi="Garamond" w:cs="Arial"/>
                <w:b/>
                <w:color w:val="000000" w:themeColor="text1"/>
                <w:sz w:val="22"/>
                <w:lang w:val="sq-AL"/>
              </w:rPr>
              <w:t>komuniteti i gjerë:</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Histori të mëparshme abuzimi:</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RISQET DHE RREZIQE PËR FËMIJËN:</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Opinionet e </w:t>
            </w:r>
            <w:r>
              <w:rPr>
                <w:rFonts w:ascii="Garamond" w:hAnsi="Garamond" w:cs="Arial"/>
                <w:b/>
                <w:color w:val="000000" w:themeColor="text1"/>
                <w:sz w:val="22"/>
                <w:lang w:val="sq-AL"/>
              </w:rPr>
              <w:t>prindërve/</w:t>
            </w:r>
            <w:r w:rsidRPr="002A6496">
              <w:rPr>
                <w:rFonts w:ascii="Garamond" w:hAnsi="Garamond" w:cs="Arial"/>
                <w:b/>
                <w:color w:val="000000" w:themeColor="text1"/>
                <w:sz w:val="22"/>
                <w:lang w:val="sq-AL"/>
              </w:rPr>
              <w:t>kujdestarëve:</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Pr>
                <w:rFonts w:ascii="Garamond" w:hAnsi="Garamond" w:cs="Arial"/>
                <w:b/>
                <w:color w:val="000000" w:themeColor="text1"/>
                <w:sz w:val="22"/>
                <w:lang w:val="sq-AL"/>
              </w:rPr>
              <w:t>Këndvështrimet/</w:t>
            </w:r>
            <w:r w:rsidRPr="002A6496">
              <w:rPr>
                <w:rFonts w:ascii="Garamond" w:hAnsi="Garamond" w:cs="Arial"/>
                <w:b/>
                <w:color w:val="000000" w:themeColor="text1"/>
                <w:sz w:val="22"/>
                <w:lang w:val="sq-AL"/>
              </w:rPr>
              <w:t>dëshirat e fëmijës:</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Pr>
                <w:rFonts w:ascii="Garamond" w:hAnsi="Garamond" w:cs="Arial"/>
                <w:b/>
                <w:color w:val="000000" w:themeColor="text1"/>
                <w:sz w:val="22"/>
                <w:lang w:val="sq-AL"/>
              </w:rPr>
              <w:t>Burime shtesë/</w:t>
            </w:r>
            <w:r w:rsidRPr="002A6496">
              <w:rPr>
                <w:rFonts w:ascii="Garamond" w:hAnsi="Garamond" w:cs="Arial"/>
                <w:b/>
                <w:color w:val="000000" w:themeColor="text1"/>
                <w:sz w:val="22"/>
                <w:lang w:val="sq-AL"/>
              </w:rPr>
              <w:t>mbështetja e disponueshme:</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hAnsi="Garamond" w:cs="Arial"/>
                <w:b/>
                <w:color w:val="000000" w:themeColor="text1"/>
                <w:sz w:val="22"/>
                <w:lang w:val="sq-AL"/>
              </w:rPr>
              <w:t>Pikat e forta të fëmijës dhe familjes:</w:t>
            </w: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Default="00FA2663" w:rsidP="00CF6206">
            <w:pPr>
              <w:ind w:firstLine="0"/>
              <w:rPr>
                <w:rFonts w:ascii="Garamond" w:hAnsi="Garamond" w:cs="Arial"/>
                <w:b/>
                <w:color w:val="000000" w:themeColor="text1"/>
                <w:sz w:val="22"/>
                <w:lang w:val="sq-AL"/>
              </w:rPr>
            </w:pPr>
          </w:p>
          <w:p w:rsidR="00FA2663"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rPr>
                <w:rFonts w:ascii="Garamond" w:hAnsi="Garamond" w:cs="Arial"/>
                <w:b/>
                <w:color w:val="000000" w:themeColor="text1"/>
                <w:sz w:val="22"/>
                <w:lang w:val="sq-AL"/>
              </w:rPr>
            </w:pPr>
          </w:p>
          <w:p w:rsidR="00FA2663" w:rsidRPr="002A6496" w:rsidRDefault="00FA2663" w:rsidP="00CF6206">
            <w:pPr>
              <w:ind w:firstLine="0"/>
              <w:jc w:val="left"/>
              <w:rPr>
                <w:rFonts w:ascii="Garamond" w:hAnsi="Garamond" w:cs="Arial"/>
                <w:b/>
                <w:color w:val="000000" w:themeColor="text1"/>
                <w:sz w:val="22"/>
                <w:lang w:val="sq-AL"/>
              </w:rPr>
            </w:pPr>
          </w:p>
        </w:tc>
      </w:tr>
      <w:tr w:rsidR="00FA2663" w:rsidRPr="002A6496" w:rsidTr="00CF6206">
        <w:trPr>
          <w:trHeight w:val="660"/>
          <w:jc w:val="center"/>
        </w:trPr>
        <w:tc>
          <w:tcPr>
            <w:tcW w:w="2124" w:type="dxa"/>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firstLine="0"/>
              <w:jc w:val="left"/>
              <w:rPr>
                <w:rFonts w:ascii="Garamond" w:hAnsi="Garamond" w:cs="Arial"/>
                <w:color w:val="000000" w:themeColor="text1"/>
                <w:sz w:val="22"/>
                <w:lang w:val="sq-AL"/>
              </w:rPr>
            </w:pPr>
          </w:p>
        </w:tc>
        <w:tc>
          <w:tcPr>
            <w:tcW w:w="6947" w:type="dxa"/>
            <w:gridSpan w:val="3"/>
            <w:tcBorders>
              <w:top w:val="single" w:sz="6" w:space="0" w:color="000001"/>
              <w:left w:val="single" w:sz="6" w:space="0" w:color="000001"/>
              <w:bottom w:val="single" w:sz="6" w:space="0" w:color="000001"/>
              <w:right w:val="single" w:sz="4" w:space="0" w:color="000001"/>
            </w:tcBorders>
            <w:shd w:val="clear" w:color="auto" w:fill="ED7D31" w:themeFill="accent2"/>
            <w:vAlign w:val="center"/>
          </w:tcPr>
          <w:p w:rsidR="00FA2663" w:rsidRPr="002A6496" w:rsidRDefault="00FA2663" w:rsidP="00CF6206">
            <w:pPr>
              <w:ind w:left="696"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Faktorët e identifikuar të rrezikut</w:t>
            </w:r>
          </w:p>
        </w:tc>
      </w:tr>
      <w:tr w:rsidR="00FA2663" w:rsidRPr="002A6496" w:rsidTr="00CF6206">
        <w:trPr>
          <w:trHeight w:val="386"/>
          <w:jc w:val="center"/>
        </w:trPr>
        <w:tc>
          <w:tcPr>
            <w:tcW w:w="2124"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left="57"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FËMIJA</w:t>
            </w:r>
          </w:p>
          <w:p w:rsidR="00FA2663" w:rsidRPr="002A6496" w:rsidRDefault="00FA2663" w:rsidP="00CF6206">
            <w:pPr>
              <w:ind w:left="57" w:firstLine="0"/>
              <w:jc w:val="left"/>
              <w:rPr>
                <w:rFonts w:ascii="Garamond" w:hAnsi="Garamond" w:cs="Arial"/>
                <w:color w:val="000000" w:themeColor="text1"/>
                <w:sz w:val="22"/>
                <w:lang w:val="sq-AL"/>
              </w:rPr>
            </w:pPr>
          </w:p>
        </w:tc>
        <w:tc>
          <w:tcPr>
            <w:tcW w:w="6947" w:type="dxa"/>
            <w:gridSpan w:val="3"/>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65"/>
          <w:jc w:val="center"/>
        </w:trPr>
        <w:tc>
          <w:tcPr>
            <w:tcW w:w="9071" w:type="dxa"/>
            <w:gridSpan w:val="4"/>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ABUZIMI/</w:t>
            </w:r>
            <w:r w:rsidRPr="002A6496">
              <w:rPr>
                <w:rFonts w:ascii="Garamond" w:hAnsi="Garamond" w:cs="Arial"/>
                <w:b/>
                <w:color w:val="000000" w:themeColor="text1"/>
                <w:sz w:val="22"/>
                <w:lang w:val="sq-AL"/>
              </w:rPr>
              <w:t>DHUNA</w:t>
            </w: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Fizike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abuzim i konfirmuar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dokumentuar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familje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nga i huaj</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institucion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Seksuale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konfirmuar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dokumentuar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familje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nga i huaj</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institucion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Psikologjike/ emocionale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konfirmuar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dokumentuar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familje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nga i huaj</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institucion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Neglizhimi</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konfirmuar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dokumentuar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familje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nga i huaj</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institucion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r>
      <w:tr w:rsidR="00FA2663" w:rsidRPr="002A6496" w:rsidTr="00CF6206">
        <w:trPr>
          <w:trHeight w:val="407"/>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Situata shoqërore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punë joformale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e dëmshme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39"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në rrezik shfrytëzimi</w:t>
            </w:r>
          </w:p>
        </w:tc>
      </w:tr>
      <w:tr w:rsidR="00FA2663" w:rsidRPr="002A6496" w:rsidTr="00CF6206">
        <w:trPr>
          <w:trHeight w:val="670"/>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2" w:right="99" w:firstLine="0"/>
              <w:rPr>
                <w:rFonts w:ascii="Garamond" w:hAnsi="Garamond" w:cs="Arial"/>
                <w:color w:val="000000" w:themeColor="text1"/>
                <w:sz w:val="22"/>
                <w:lang w:val="sq-AL"/>
              </w:rPr>
            </w:pPr>
            <w:r w:rsidRPr="002A6496">
              <w:rPr>
                <w:rFonts w:ascii="Garamond" w:hAnsi="Garamond" w:cs="Arial"/>
                <w:color w:val="000000" w:themeColor="text1"/>
                <w:sz w:val="22"/>
                <w:lang w:val="sq-AL"/>
              </w:rPr>
              <w:t>punon në biznesin e familjes______</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67"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shegert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rPr>
                <w:rFonts w:ascii="Garamond" w:hAnsi="Garamond" w:cs="Arial"/>
                <w:color w:val="000000" w:themeColor="text1"/>
                <w:sz w:val="22"/>
                <w:lang w:val="sq-AL"/>
              </w:rPr>
            </w:pPr>
            <w:r w:rsidRPr="002A6496">
              <w:rPr>
                <w:rFonts w:ascii="Garamond" w:hAnsi="Garamond" w:cs="Arial"/>
                <w:color w:val="000000" w:themeColor="text1"/>
                <w:sz w:val="22"/>
                <w:lang w:val="sq-AL"/>
              </w:rPr>
              <w:t>numri i orëve të punës në javë</w:t>
            </w:r>
          </w:p>
        </w:tc>
      </w:tr>
      <w:tr w:rsidR="00FA2663" w:rsidRPr="002A6496" w:rsidTr="00CF6206">
        <w:trPr>
          <w:trHeight w:val="452"/>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Arsimimi</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300" w:firstLine="0"/>
              <w:rPr>
                <w:rFonts w:ascii="Garamond" w:hAnsi="Garamond" w:cs="Arial"/>
                <w:color w:val="000000" w:themeColor="text1"/>
                <w:sz w:val="22"/>
                <w:lang w:val="sq-AL"/>
              </w:rPr>
            </w:pPr>
            <w:r w:rsidRPr="002A6496">
              <w:rPr>
                <w:rFonts w:ascii="Garamond" w:hAnsi="Garamond" w:cs="Arial"/>
                <w:color w:val="000000" w:themeColor="text1"/>
                <w:sz w:val="22"/>
                <w:lang w:val="sq-AL"/>
              </w:rPr>
              <w:t>shkon rregullisht</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61447C">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frekuentim i çrregullt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349" w:hanging="282"/>
              <w:rPr>
                <w:rFonts w:ascii="Garamond" w:hAnsi="Garamond" w:cs="Arial"/>
                <w:color w:val="000000" w:themeColor="text1"/>
                <w:sz w:val="22"/>
                <w:lang w:val="sq-AL"/>
              </w:rPr>
            </w:pPr>
            <w:r w:rsidRPr="002A6496">
              <w:rPr>
                <w:rFonts w:ascii="Garamond" w:hAnsi="Garamond" w:cs="Arial"/>
                <w:color w:val="000000" w:themeColor="text1"/>
                <w:sz w:val="22"/>
                <w:lang w:val="sq-AL"/>
              </w:rPr>
              <w:t>mungesa të shpeshta</w:t>
            </w:r>
          </w:p>
        </w:tc>
      </w:tr>
      <w:tr w:rsidR="00FA2663" w:rsidRPr="002A6496" w:rsidTr="00CF6206">
        <w:trPr>
          <w:trHeight w:val="830"/>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626"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nuk ka shkuar asnjëherë në shkollë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01" w:firstLine="0"/>
              <w:rPr>
                <w:rFonts w:ascii="Garamond" w:hAnsi="Garamond"/>
                <w:color w:val="000000" w:themeColor="text1"/>
                <w:lang w:val="sq-AL"/>
              </w:rPr>
            </w:pPr>
            <w:r w:rsidRPr="002A6496">
              <w:rPr>
                <w:rFonts w:ascii="Garamond" w:hAnsi="Garamond" w:cs="Arial"/>
                <w:color w:val="000000" w:themeColor="text1"/>
                <w:sz w:val="22"/>
                <w:lang w:val="sq-AL"/>
              </w:rPr>
              <w:t>e ka lënë shkollën</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67" w:firstLine="0"/>
              <w:rPr>
                <w:rFonts w:ascii="Garamond" w:hAnsi="Garamond"/>
                <w:color w:val="000000" w:themeColor="text1"/>
                <w:lang w:val="sq-AL"/>
              </w:rPr>
            </w:pPr>
            <w:r w:rsidRPr="002A6496">
              <w:rPr>
                <w:rFonts w:ascii="Garamond" w:hAnsi="Garamond" w:cs="Arial"/>
                <w:color w:val="000000" w:themeColor="text1"/>
                <w:sz w:val="22"/>
                <w:lang w:val="sq-AL"/>
              </w:rPr>
              <w:t>analfabet</w:t>
            </w:r>
          </w:p>
        </w:tc>
      </w:tr>
      <w:tr w:rsidR="00FA2663" w:rsidRPr="002A6496" w:rsidTr="00CF6206">
        <w:trPr>
          <w:trHeight w:val="759"/>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pjesërisht analfabet</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arsimimi në distancë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mungesa e mësuesit ndihmës për fëmijët me AK</w:t>
            </w:r>
          </w:p>
        </w:tc>
      </w:tr>
      <w:tr w:rsidR="00FA2663" w:rsidRPr="002A6496" w:rsidTr="00CF6206">
        <w:trPr>
          <w:trHeight w:val="443"/>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right="68"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Mbarëvajtja në shkollë</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arritje të mira akademike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349" w:firstLine="0"/>
              <w:rPr>
                <w:rFonts w:ascii="Garamond" w:hAnsi="Garamond" w:cs="Arial"/>
                <w:color w:val="000000" w:themeColor="text1"/>
                <w:sz w:val="22"/>
                <w:lang w:val="sq-AL"/>
              </w:rPr>
            </w:pPr>
            <w:r w:rsidRPr="002A6496">
              <w:rPr>
                <w:rFonts w:ascii="Garamond" w:hAnsi="Garamond" w:cs="Arial"/>
                <w:color w:val="000000" w:themeColor="text1"/>
                <w:sz w:val="22"/>
                <w:lang w:val="sq-AL"/>
              </w:rPr>
              <w:t>arritje mesatare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349" w:hanging="282"/>
              <w:jc w:val="center"/>
              <w:rPr>
                <w:rFonts w:ascii="Garamond" w:hAnsi="Garamond" w:cs="Arial"/>
                <w:color w:val="000000" w:themeColor="text1"/>
                <w:sz w:val="22"/>
                <w:lang w:val="sq-AL"/>
              </w:rPr>
            </w:pPr>
            <w:r w:rsidRPr="002A6496">
              <w:rPr>
                <w:rFonts w:ascii="Garamond" w:hAnsi="Garamond" w:cs="Arial"/>
                <w:color w:val="000000" w:themeColor="text1"/>
                <w:sz w:val="22"/>
                <w:lang w:val="sq-AL"/>
              </w:rPr>
              <w:t>nivel i dobët arritjesh</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përparim i çrregullt</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5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Trajnimi profesional</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37" w:firstLine="0"/>
              <w:rPr>
                <w:rFonts w:ascii="Garamond" w:hAnsi="Garamond" w:cs="Arial"/>
                <w:color w:val="000000" w:themeColor="text1"/>
                <w:sz w:val="22"/>
                <w:lang w:val="sq-AL"/>
              </w:rPr>
            </w:pPr>
            <w:r w:rsidRPr="002A6496">
              <w:rPr>
                <w:rFonts w:ascii="Garamond" w:hAnsi="Garamond" w:cs="Arial"/>
                <w:color w:val="000000" w:themeColor="text1"/>
                <w:sz w:val="22"/>
                <w:lang w:val="sq-AL"/>
              </w:rPr>
              <w:t>skemë e qeverisë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364" w:firstLine="0"/>
              <w:rPr>
                <w:rFonts w:ascii="Garamond" w:hAnsi="Garamond" w:cs="Arial"/>
                <w:color w:val="000000" w:themeColor="text1"/>
                <w:sz w:val="22"/>
                <w:lang w:val="sq-AL"/>
              </w:rPr>
            </w:pPr>
            <w:r w:rsidRPr="002A6496">
              <w:rPr>
                <w:rFonts w:ascii="Garamond" w:hAnsi="Garamond" w:cs="Arial"/>
                <w:color w:val="000000" w:themeColor="text1"/>
                <w:sz w:val="22"/>
                <w:lang w:val="sq-AL"/>
              </w:rPr>
              <w:t>kurs nga OJF-të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284" w:firstLine="0"/>
              <w:rPr>
                <w:rFonts w:ascii="Garamond" w:hAnsi="Garamond" w:cs="Arial"/>
                <w:color w:val="000000" w:themeColor="text1"/>
                <w:sz w:val="22"/>
                <w:lang w:val="sq-AL"/>
              </w:rPr>
            </w:pPr>
            <w:r w:rsidRPr="002A6496">
              <w:rPr>
                <w:rFonts w:ascii="Garamond" w:hAnsi="Garamond" w:cs="Arial"/>
                <w:color w:val="000000" w:themeColor="text1"/>
                <w:sz w:val="22"/>
                <w:lang w:val="sq-AL"/>
              </w:rPr>
              <w:t>pret për një vend</w:t>
            </w:r>
          </w:p>
        </w:tc>
      </w:tr>
      <w:tr w:rsidR="00FA2663" w:rsidRPr="002A6496" w:rsidTr="00CF6206">
        <w:trPr>
          <w:trHeight w:val="65"/>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nuk ka kurse të përshtatshme ekzistuese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Trafikimi</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57" w:firstLine="0"/>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138" w:firstLine="0"/>
              <w:rPr>
                <w:rFonts w:ascii="Garamond" w:hAnsi="Garamond" w:cs="Arial"/>
                <w:color w:val="000000" w:themeColor="text1"/>
                <w:sz w:val="22"/>
                <w:lang w:val="sq-AL"/>
              </w:rPr>
            </w:pPr>
            <w:r w:rsidRPr="002A6496">
              <w:rPr>
                <w:rFonts w:ascii="Garamond" w:hAnsi="Garamond" w:cs="Arial"/>
                <w:color w:val="000000" w:themeColor="text1"/>
                <w:sz w:val="22"/>
                <w:lang w:val="sq-AL"/>
              </w:rPr>
              <w:t>i trafikuar më parë</w:t>
            </w:r>
          </w:p>
        </w:tc>
      </w:tr>
      <w:tr w:rsidR="00FA2663" w:rsidRPr="002A6496" w:rsidTr="00CF6206">
        <w:trPr>
          <w:trHeight w:val="641"/>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304" w:hanging="282"/>
              <w:rPr>
                <w:rFonts w:ascii="Garamond" w:hAnsi="Garamond" w:cs="Arial"/>
                <w:color w:val="000000" w:themeColor="text1"/>
                <w:sz w:val="22"/>
                <w:lang w:val="sq-AL"/>
              </w:rPr>
            </w:pPr>
            <w:r w:rsidRPr="002A6496">
              <w:rPr>
                <w:rFonts w:ascii="Garamond" w:hAnsi="Garamond" w:cs="Arial"/>
                <w:color w:val="000000" w:themeColor="text1"/>
                <w:sz w:val="22"/>
                <w:lang w:val="sq-AL"/>
              </w:rPr>
              <w:t>i kthyer në familje më parë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57" w:right="44"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anëtarët e përfshirë të familjes</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palët e treta të angazhuara</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52" w:firstLine="0"/>
              <w:rPr>
                <w:rFonts w:ascii="Garamond" w:hAnsi="Garamond" w:cs="Arial"/>
                <w:color w:val="000000" w:themeColor="text1"/>
                <w:sz w:val="22"/>
                <w:lang w:val="sq-AL"/>
              </w:rPr>
            </w:pPr>
            <w:r w:rsidRPr="002A6496">
              <w:rPr>
                <w:rFonts w:ascii="Garamond" w:hAnsi="Garamond" w:cs="Arial"/>
                <w:color w:val="000000" w:themeColor="text1"/>
                <w:sz w:val="22"/>
                <w:lang w:val="sq-AL"/>
              </w:rPr>
              <w:t>hetim nga policia</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650"/>
          <w:jc w:val="center"/>
        </w:trPr>
        <w:tc>
          <w:tcPr>
            <w:tcW w:w="2124"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Të miturit e pashoqëruar</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nga jashtë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141"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brenda Shqipërisë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605"/>
          <w:jc w:val="center"/>
        </w:trPr>
        <w:tc>
          <w:tcPr>
            <w:tcW w:w="2124" w:type="dxa"/>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Migrimi</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nga jashtë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141"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brenda Shqipërisë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paregjistruar në vendndodhjen aktuale</w:t>
            </w:r>
          </w:p>
        </w:tc>
      </w:tr>
      <w:tr w:rsidR="00FA2663" w:rsidRPr="002A6496" w:rsidTr="00CF6206">
        <w:trPr>
          <w:trHeight w:val="551"/>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Abuzimi i alkoolit/</w:t>
            </w:r>
          </w:p>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drogës ose </w:t>
            </w:r>
          </w:p>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substancave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28" w:firstLine="0"/>
              <w:rPr>
                <w:rFonts w:ascii="Garamond" w:hAnsi="Garamond" w:cs="Arial"/>
                <w:color w:val="000000" w:themeColor="text1"/>
                <w:sz w:val="22"/>
                <w:lang w:val="sq-AL"/>
              </w:rPr>
            </w:pPr>
            <w:r w:rsidRPr="002A6496">
              <w:rPr>
                <w:rFonts w:ascii="Garamond" w:hAnsi="Garamond" w:cs="Arial"/>
                <w:color w:val="000000" w:themeColor="text1"/>
                <w:sz w:val="22"/>
                <w:lang w:val="sq-AL"/>
              </w:rPr>
              <w:t>çfarë substance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57" w:firstLine="0"/>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përdorues i konfirmuar</w:t>
            </w:r>
          </w:p>
        </w:tc>
      </w:tr>
      <w:tr w:rsidR="00FA2663" w:rsidRPr="002A6496" w:rsidTr="00CF6206">
        <w:trPr>
          <w:trHeight w:val="2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shpeshtësi apo nivel përdorimi</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65"/>
          <w:jc w:val="center"/>
        </w:trPr>
        <w:tc>
          <w:tcPr>
            <w:tcW w:w="9071" w:type="dxa"/>
            <w:gridSpan w:val="4"/>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left="47" w:firstLine="0"/>
              <w:rPr>
                <w:rFonts w:ascii="Garamond" w:hAnsi="Garamond" w:cs="Arial"/>
                <w:color w:val="000000" w:themeColor="text1"/>
                <w:sz w:val="22"/>
                <w:lang w:val="sq-AL"/>
              </w:rPr>
            </w:pPr>
            <w:r w:rsidRPr="002A6496">
              <w:rPr>
                <w:rFonts w:ascii="Garamond" w:hAnsi="Garamond" w:cs="Arial"/>
                <w:b/>
                <w:color w:val="000000" w:themeColor="text1"/>
                <w:sz w:val="22"/>
                <w:lang w:val="sq-AL"/>
              </w:rPr>
              <w:t>SHËNDETI</w:t>
            </w:r>
          </w:p>
        </w:tc>
      </w:tr>
      <w:tr w:rsidR="00FA2663" w:rsidRPr="002A6496" w:rsidTr="00CF6206">
        <w:trPr>
          <w:trHeight w:val="704"/>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Fizik</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i shëndetshëm</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të prera, të nxira të</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dukshme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gjymtyrë ose kocka të thyera</w:t>
            </w:r>
          </w:p>
        </w:tc>
      </w:tr>
      <w:tr w:rsidR="00FA2663" w:rsidRPr="002A6496" w:rsidTr="00CF6206">
        <w:trPr>
          <w:trHeight w:val="353"/>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probleme me zemrën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diabet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azëm</w:t>
            </w:r>
          </w:p>
        </w:tc>
      </w:tr>
      <w:tr w:rsidR="00FA2663" w:rsidRPr="002A6496" w:rsidTr="00CF6206">
        <w:trPr>
          <w:trHeight w:val="335"/>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gjendje kronike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merr ilaçe rregullisht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i paekzaminuar</w:t>
            </w:r>
          </w:p>
        </w:tc>
      </w:tr>
      <w:tr w:rsidR="00FA2663" w:rsidRPr="002A6496" w:rsidTr="00CF6206">
        <w:trPr>
          <w:trHeight w:val="641"/>
          <w:jc w:val="center"/>
        </w:trPr>
        <w:tc>
          <w:tcPr>
            <w:tcW w:w="2124" w:type="dxa"/>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Mendor</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nuk ka probleme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i paekzaminuar</w:t>
            </w:r>
          </w:p>
        </w:tc>
        <w:tc>
          <w:tcPr>
            <w:tcW w:w="2130" w:type="dxa"/>
            <w:tcBorders>
              <w:top w:val="single" w:sz="6" w:space="0" w:color="000001"/>
              <w:left w:val="single" w:sz="6" w:space="0" w:color="000001"/>
              <w:right w:val="single" w:sz="4"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çrregullim i shëndetit mendor</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gjendja, lloji</w:t>
            </w: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Aftësitë e kufizuara</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fizike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probleme dëgjimi</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258" w:firstLine="0"/>
              <w:jc w:val="center"/>
              <w:rPr>
                <w:rFonts w:ascii="Garamond" w:hAnsi="Garamond"/>
                <w:color w:val="000000" w:themeColor="text1"/>
                <w:lang w:val="sq-AL"/>
              </w:rPr>
            </w:pPr>
            <w:r w:rsidRPr="002A6496">
              <w:rPr>
                <w:rFonts w:ascii="Garamond" w:hAnsi="Garamond" w:cs="Arial"/>
                <w:color w:val="000000" w:themeColor="text1"/>
                <w:sz w:val="22"/>
                <w:lang w:val="sq-AL"/>
              </w:rPr>
              <w:t>probleme shikimi</w:t>
            </w:r>
          </w:p>
        </w:tc>
      </w:tr>
      <w:tr w:rsidR="00FA2663" w:rsidRPr="002A6496" w:rsidTr="00CF6206">
        <w:trPr>
          <w:trHeight w:val="1145"/>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aftësitë në të nxënë</w:t>
            </w:r>
            <w:r>
              <w:rPr>
                <w:rFonts w:ascii="Garamond" w:hAnsi="Garamond" w:cs="Arial"/>
                <w:color w:val="000000" w:themeColor="text1"/>
                <w:sz w:val="22"/>
                <w:lang w:val="sq-AL"/>
              </w:rPr>
              <w:t>:</w:t>
            </w:r>
            <w:r w:rsidRPr="002A6496">
              <w:rPr>
                <w:rFonts w:ascii="Garamond" w:hAnsi="Garamond" w:cs="Arial"/>
                <w:color w:val="000000" w:themeColor="text1"/>
                <w:sz w:val="22"/>
                <w:lang w:val="sq-AL"/>
              </w:rPr>
              <w:t xml:space="preserve"> lloji</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lëvizshmëri</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e pavarur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61447C" w:rsidP="00CF6206">
            <w:pPr>
              <w:ind w:left="22" w:right="107" w:firstLine="0"/>
              <w:jc w:val="left"/>
              <w:rPr>
                <w:rFonts w:ascii="Garamond" w:hAnsi="Garamond"/>
                <w:color w:val="000000" w:themeColor="text1"/>
                <w:lang w:val="sq-AL"/>
              </w:rPr>
            </w:pPr>
            <w:r w:rsidRPr="002A6496">
              <w:rPr>
                <w:rFonts w:ascii="Garamond" w:hAnsi="Garamond" w:cs="Arial"/>
                <w:color w:val="000000" w:themeColor="text1"/>
                <w:sz w:val="22"/>
                <w:lang w:val="sq-AL"/>
              </w:rPr>
              <w:t>lëvizshmëri</w:t>
            </w:r>
            <w:r w:rsidR="00FA2663">
              <w:rPr>
                <w:rFonts w:ascii="Garamond" w:hAnsi="Garamond" w:cs="Arial"/>
                <w:color w:val="000000" w:themeColor="text1"/>
                <w:sz w:val="22"/>
                <w:lang w:val="sq-AL"/>
              </w:rPr>
              <w:t>:</w:t>
            </w:r>
            <w:r w:rsidR="00FA2663" w:rsidRPr="002A6496">
              <w:rPr>
                <w:rFonts w:ascii="Garamond" w:hAnsi="Garamond" w:cs="Arial"/>
                <w:color w:val="000000" w:themeColor="text1"/>
                <w:sz w:val="22"/>
                <w:lang w:val="sq-AL"/>
              </w:rPr>
              <w:t xml:space="preserve"> ka nevojë për ndihmë me nevojat e përditshme të jetesës</w:t>
            </w:r>
          </w:p>
        </w:tc>
      </w:tr>
      <w:tr w:rsidR="00FA2663" w:rsidRPr="002A6496" w:rsidTr="00CF6206">
        <w:trPr>
          <w:trHeight w:val="65"/>
          <w:jc w:val="center"/>
        </w:trPr>
        <w:tc>
          <w:tcPr>
            <w:tcW w:w="9071" w:type="dxa"/>
            <w:gridSpan w:val="4"/>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ÇËSHTJET PSIKOLOGJIKE</w:t>
            </w: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Sjellja </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agresive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57" w:firstLine="0"/>
              <w:rPr>
                <w:rFonts w:ascii="Garamond" w:hAnsi="Garamond" w:cs="Arial"/>
                <w:color w:val="000000" w:themeColor="text1"/>
                <w:sz w:val="22"/>
                <w:lang w:val="sq-AL"/>
              </w:rPr>
            </w:pPr>
            <w:r w:rsidRPr="002A6496">
              <w:rPr>
                <w:rFonts w:ascii="Garamond" w:hAnsi="Garamond" w:cs="Arial"/>
                <w:color w:val="000000" w:themeColor="text1"/>
                <w:sz w:val="22"/>
                <w:lang w:val="sq-AL"/>
              </w:rPr>
              <w:t>i tërhequr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hiperaktive</w:t>
            </w:r>
          </w:p>
        </w:tc>
      </w:tr>
      <w:tr w:rsidR="00FA2663" w:rsidRPr="002A6496" w:rsidTr="00CF6206">
        <w:trPr>
          <w:trHeight w:val="587"/>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largohet nga shtëpia ose shkolla</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339" w:hanging="282"/>
              <w:rPr>
                <w:rFonts w:ascii="Garamond" w:hAnsi="Garamond" w:cs="Arial"/>
                <w:color w:val="000000" w:themeColor="text1"/>
                <w:sz w:val="22"/>
                <w:lang w:val="sq-AL"/>
              </w:rPr>
            </w:pPr>
            <w:r w:rsidRPr="002A6496">
              <w:rPr>
                <w:rFonts w:ascii="Garamond" w:hAnsi="Garamond" w:cs="Arial"/>
                <w:color w:val="000000" w:themeColor="text1"/>
                <w:sz w:val="22"/>
                <w:lang w:val="sq-AL"/>
              </w:rPr>
              <w:t>i shkakton dëm vetes</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left="47"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Emocionale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ankth</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ka frikë (nga çfarë)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rPr>
                <w:rFonts w:ascii="Garamond" w:hAnsi="Garamond" w:cs="Arial"/>
                <w:color w:val="000000" w:themeColor="text1"/>
                <w:sz w:val="22"/>
                <w:lang w:val="sq-AL"/>
              </w:rPr>
            </w:pPr>
            <w:r w:rsidRPr="002A6496">
              <w:rPr>
                <w:rFonts w:ascii="Garamond" w:hAnsi="Garamond" w:cs="Arial"/>
                <w:color w:val="000000" w:themeColor="text1"/>
                <w:sz w:val="22"/>
                <w:lang w:val="sq-AL"/>
              </w:rPr>
              <w:t>xhelozi</w:t>
            </w:r>
          </w:p>
        </w:tc>
      </w:tr>
      <w:tr w:rsidR="00FA2663" w:rsidRPr="002A6496" w:rsidTr="00CF6206">
        <w:trPr>
          <w:trHeight w:val="670"/>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2"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mungesë vlerësimi për veten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i trishtuar/me depresion</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304" w:hanging="282"/>
              <w:rPr>
                <w:rFonts w:ascii="Garamond" w:hAnsi="Garamond" w:cs="Arial"/>
                <w:color w:val="000000" w:themeColor="text1"/>
                <w:sz w:val="22"/>
                <w:lang w:val="sq-AL"/>
              </w:rPr>
            </w:pPr>
            <w:r w:rsidRPr="002A6496">
              <w:rPr>
                <w:rFonts w:ascii="Garamond" w:hAnsi="Garamond" w:cs="Arial"/>
                <w:color w:val="000000" w:themeColor="text1"/>
                <w:sz w:val="22"/>
                <w:lang w:val="sq-AL"/>
              </w:rPr>
              <w:t>lag ose ndot shtratin</w:t>
            </w:r>
          </w:p>
        </w:tc>
      </w:tr>
      <w:tr w:rsidR="00FA2663" w:rsidRPr="002A6496" w:rsidTr="00CF6206">
        <w:trPr>
          <w:trHeight w:val="492"/>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304" w:hanging="282"/>
              <w:rPr>
                <w:rFonts w:ascii="Garamond" w:hAnsi="Garamond" w:cs="Arial"/>
                <w:color w:val="000000" w:themeColor="text1"/>
                <w:sz w:val="22"/>
                <w:lang w:val="sq-AL"/>
              </w:rPr>
            </w:pPr>
            <w:r w:rsidRPr="002A6496">
              <w:rPr>
                <w:rFonts w:ascii="Garamond" w:hAnsi="Garamond" w:cs="Arial"/>
                <w:color w:val="000000" w:themeColor="text1"/>
                <w:sz w:val="22"/>
                <w:lang w:val="sq-AL"/>
              </w:rPr>
              <w:t>çrregullime në ngrënie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25" w:firstLine="0"/>
              <w:rPr>
                <w:rFonts w:ascii="Garamond" w:hAnsi="Garamond" w:cs="Arial"/>
                <w:color w:val="000000" w:themeColor="text1"/>
                <w:sz w:val="22"/>
                <w:lang w:val="sq-AL"/>
              </w:rPr>
            </w:pPr>
            <w:r w:rsidRPr="002A6496">
              <w:rPr>
                <w:rFonts w:ascii="Garamond" w:hAnsi="Garamond" w:cs="Arial"/>
                <w:color w:val="000000" w:themeColor="text1"/>
                <w:sz w:val="22"/>
                <w:lang w:val="sq-AL"/>
              </w:rPr>
              <w:t>çrregullime gjumi</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22"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përqendrim i dobët apo i kufizuar</w:t>
            </w: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Trauma</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121" w:firstLine="0"/>
              <w:rPr>
                <w:rFonts w:ascii="Garamond" w:hAnsi="Garamond" w:cs="Arial"/>
                <w:color w:val="000000" w:themeColor="text1"/>
                <w:sz w:val="22"/>
                <w:lang w:val="sq-AL"/>
              </w:rPr>
            </w:pPr>
            <w:r w:rsidRPr="002A6496">
              <w:rPr>
                <w:rFonts w:ascii="Garamond" w:hAnsi="Garamond" w:cs="Arial"/>
                <w:color w:val="000000" w:themeColor="text1"/>
                <w:sz w:val="22"/>
                <w:lang w:val="sq-AL"/>
              </w:rPr>
              <w:t>pikëllim nga humbja</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342" w:firstLine="0"/>
              <w:rPr>
                <w:rFonts w:ascii="Garamond" w:hAnsi="Garamond" w:cs="Arial"/>
                <w:color w:val="000000" w:themeColor="text1"/>
                <w:sz w:val="22"/>
                <w:lang w:val="sq-AL"/>
              </w:rPr>
            </w:pPr>
            <w:r w:rsidRPr="002A6496">
              <w:rPr>
                <w:rFonts w:ascii="Garamond" w:hAnsi="Garamond" w:cs="Arial"/>
                <w:color w:val="000000" w:themeColor="text1"/>
                <w:sz w:val="22"/>
                <w:lang w:val="sq-AL"/>
              </w:rPr>
              <w:t>aksident madhor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fatkeqësi natyrore</w:t>
            </w:r>
          </w:p>
        </w:tc>
      </w:tr>
      <w:tr w:rsidR="00FA2663" w:rsidRPr="002A6496" w:rsidTr="00CF6206">
        <w:trPr>
          <w:trHeight w:val="28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92" w:hanging="282"/>
              <w:jc w:val="center"/>
              <w:rPr>
                <w:rFonts w:ascii="Garamond" w:hAnsi="Garamond"/>
                <w:color w:val="000000" w:themeColor="text1"/>
                <w:lang w:val="sq-AL"/>
              </w:rPr>
            </w:pPr>
            <w:r w:rsidRPr="002A6496">
              <w:rPr>
                <w:rFonts w:ascii="Garamond" w:hAnsi="Garamond"/>
                <w:noProof/>
                <w:color w:val="000000" w:themeColor="text1"/>
              </w:rPr>
              <mc:AlternateContent>
                <mc:Choice Requires="wpg">
                  <w:drawing>
                    <wp:inline distT="0" distB="0" distL="0" distR="0" wp14:anchorId="2B588001" wp14:editId="7D338179">
                      <wp:extent cx="102235" cy="102235"/>
                      <wp:effectExtent l="0" t="0" r="0" b="0"/>
                      <wp:docPr id="195" name="Group 195"/>
                      <wp:cNvGraphicFramePr/>
                      <a:graphic xmlns:a="http://schemas.openxmlformats.org/drawingml/2006/main">
                        <a:graphicData uri="http://schemas.microsoft.com/office/word/2010/wordprocessingGroup">
                          <wpg:wgp>
                            <wpg:cNvGrpSpPr/>
                            <wpg:grpSpPr>
                              <a:xfrm>
                                <a:off x="0" y="0"/>
                                <a:ext cx="101520" cy="101520"/>
                                <a:chOff x="0" y="0"/>
                                <a:chExt cx="0" cy="0"/>
                              </a:xfrm>
                            </wpg:grpSpPr>
                            <wps:wsp>
                              <wps:cNvPr id="196" name="Freeform 196"/>
                              <wps:cNvSpPr/>
                              <wps:spPr>
                                <a:xfrm>
                                  <a:off x="0" y="0"/>
                                  <a:ext cx="101520" cy="101520"/>
                                </a:xfrm>
                                <a:custGeom>
                                  <a:avLst/>
                                  <a:gdLst/>
                                  <a:ahLst/>
                                  <a:cxnLst/>
                                  <a:rect l="l" t="t" r="r" b="b"/>
                                  <a:pathLst>
                                    <a:path w="100800" h="100787">
                                      <a:moveTo>
                                        <a:pt x="0" y="100787"/>
                                      </a:moveTo>
                                      <a:lnTo>
                                        <a:pt x="100800" y="100787"/>
                                      </a:lnTo>
                                      <a:lnTo>
                                        <a:pt x="100800" y="0"/>
                                      </a:lnTo>
                                      <a:lnTo>
                                        <a:pt x="0" y="0"/>
                                      </a:lnTo>
                                      <a:close/>
                                    </a:path>
                                  </a:pathLst>
                                </a:custGeom>
                                <a:noFill/>
                                <a:ln w="12600">
                                  <a:solidFill>
                                    <a:srgbClr val="FFFFFF"/>
                                  </a:solidFill>
                                </a:ln>
                              </wps:spPr>
                              <wps:style>
                                <a:lnRef idx="1">
                                  <a:scrgbClr r="0" g="0" b="0"/>
                                </a:lnRef>
                                <a:fillRef idx="0">
                                  <a:scrgbClr r="0" g="0" b="0"/>
                                </a:fillRef>
                                <a:effectRef idx="0">
                                  <a:scrgbClr r="0" g="0" b="0"/>
                                </a:effectRef>
                                <a:fontRef idx="minor"/>
                              </wps:style>
                              <wps:bodyPr/>
                            </wps:wsp>
                          </wpg:wgp>
                        </a:graphicData>
                      </a:graphic>
                    </wp:inline>
                  </w:drawing>
                </mc:Choice>
                <mc:Fallback>
                  <w:pict>
                    <v:group w14:anchorId="5DE96258" id="Group 195" o:spid="_x0000_s1026" style="width:8.05pt;height:8.05pt;mso-position-horizontal-relative:char;mso-position-vertical-relative:line" coordsize="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">
                      <v:shape id="Freeform 196" o:spid="_x0000_s1027" style="position:absolute;width:101520;height:101520;visibility:visible;mso-wrap-style:square;v-text-anchor:top" coordsize="100800,10078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zkOsQA&#10;AADcAAAADwAAAGRycy9kb3ducmV2LnhtbERPS2vCQBC+C/0PyxS81U082BqzihQEvVhq20BvQ3by&#10;sNnZkF1N4q/vFgre5uN7TroZTCOu1LnasoJ4FoEgzq2uuVTw+bF7egHhPLLGxjIpGMnBZv0wSTHR&#10;tud3up58KUIIuwQVVN63iZQur8igm9mWOHCF7Qz6ALtS6g77EG4aOY+ihTRYc2iosKXXivKf08Uo&#10;+Mpu28Jm37gcs/h8e4uPB3q+KDV9HLYrEJ4Gfxf/u/c6zF8u4O+ZcIF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85DrEAAAA3AAAAA8AAAAAAAAAAAAAAAAAmAIAAGRycy9k&#10;b3ducmV2LnhtbFBLBQYAAAAABAAEAPUAAACJAwAAAAA=&#10;" path="m,100787r100800,l100800,,,,,100787xe" filled="f" strokecolor="white" strokeweight=".35mm">
                        <v:stroke joinstyle="miter"/>
                        <v:path arrowok="t"/>
                      </v:shape>
                      <w10:anchorlock/>
                    </v:group>
                  </w:pict>
                </mc:Fallback>
              </mc:AlternateConten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560"/>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Faktorë të tjerë zhvillimi </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zhvillim në shkallë</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mesatare për moshën</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28" w:firstLine="0"/>
              <w:rPr>
                <w:rFonts w:ascii="Garamond" w:hAnsi="Garamond" w:cs="Arial"/>
                <w:color w:val="000000" w:themeColor="text1"/>
                <w:sz w:val="22"/>
                <w:lang w:val="sq-AL"/>
              </w:rPr>
            </w:pPr>
            <w:r w:rsidRPr="002A6496">
              <w:rPr>
                <w:rFonts w:ascii="Garamond" w:hAnsi="Garamond" w:cs="Arial"/>
                <w:color w:val="000000" w:themeColor="text1"/>
                <w:sz w:val="22"/>
                <w:lang w:val="sq-AL"/>
              </w:rPr>
              <w:t>vonesë në të folur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vonesë në</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zhvillimin fizik</w:t>
            </w:r>
          </w:p>
        </w:tc>
      </w:tr>
      <w:tr w:rsidR="00FA2663" w:rsidRPr="002A6496" w:rsidTr="00CF6206">
        <w:trPr>
          <w:trHeight w:val="569"/>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vonesë në zhvillimin emocional</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310"/>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Marrëdhëniet mësues</w:t>
            </w:r>
            <w:r>
              <w:rPr>
                <w:rFonts w:ascii="Garamond" w:hAnsi="Garamond" w:cs="Arial"/>
                <w:b/>
                <w:color w:val="000000" w:themeColor="text1"/>
                <w:sz w:val="22"/>
                <w:lang w:val="sq-AL"/>
              </w:rPr>
              <w:t>–</w:t>
            </w:r>
            <w:r w:rsidRPr="002A6496">
              <w:rPr>
                <w:rFonts w:ascii="Garamond" w:hAnsi="Garamond" w:cs="Arial"/>
                <w:b/>
                <w:color w:val="000000" w:themeColor="text1"/>
                <w:sz w:val="22"/>
                <w:lang w:val="sq-AL"/>
              </w:rPr>
              <w:t>nxënës</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të mira</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right="160" w:firstLine="0"/>
              <w:jc w:val="left"/>
              <w:rPr>
                <w:rFonts w:ascii="Garamond" w:hAnsi="Garamond" w:cs="Arial"/>
                <w:color w:val="000000" w:themeColor="text1"/>
                <w:sz w:val="22"/>
                <w:lang w:val="sq-AL"/>
              </w:rPr>
            </w:pPr>
            <w:r>
              <w:rPr>
                <w:rFonts w:ascii="Garamond" w:hAnsi="Garamond" w:cs="Arial"/>
                <w:color w:val="000000" w:themeColor="text1"/>
                <w:sz w:val="22"/>
                <w:lang w:val="sq-AL"/>
              </w:rPr>
              <w:t>fushat e konfliktit: l</w:t>
            </w:r>
            <w:r w:rsidRPr="002A6496">
              <w:rPr>
                <w:rFonts w:ascii="Garamond" w:hAnsi="Garamond" w:cs="Arial"/>
                <w:color w:val="000000" w:themeColor="text1"/>
                <w:sz w:val="22"/>
                <w:lang w:val="sq-AL"/>
              </w:rPr>
              <w:t>lojet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diskriminim</w:t>
            </w:r>
          </w:p>
        </w:tc>
      </w:tr>
      <w:tr w:rsidR="00FA2663" w:rsidRPr="002A6496" w:rsidTr="00CF6206">
        <w:trPr>
          <w:trHeight w:val="335"/>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dhunë fizike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25" w:firstLine="0"/>
              <w:rPr>
                <w:rFonts w:ascii="Garamond" w:hAnsi="Garamond" w:cs="Arial"/>
                <w:color w:val="000000" w:themeColor="text1"/>
                <w:sz w:val="22"/>
                <w:lang w:val="sq-AL"/>
              </w:rPr>
            </w:pPr>
            <w:r w:rsidRPr="002A6496">
              <w:rPr>
                <w:rFonts w:ascii="Garamond" w:hAnsi="Garamond" w:cs="Arial"/>
                <w:color w:val="000000" w:themeColor="text1"/>
                <w:sz w:val="22"/>
                <w:lang w:val="sq-AL"/>
              </w:rPr>
              <w:t>abuzim emocional</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637"/>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Marrëdhëniet shokë me shokë</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92" w:hanging="282"/>
              <w:rPr>
                <w:rFonts w:ascii="Garamond" w:hAnsi="Garamond" w:cs="Arial"/>
                <w:color w:val="000000" w:themeColor="text1"/>
                <w:sz w:val="22"/>
                <w:lang w:val="sq-AL"/>
              </w:rPr>
            </w:pPr>
            <w:r w:rsidRPr="002A6496">
              <w:rPr>
                <w:rFonts w:ascii="Garamond" w:hAnsi="Garamond" w:cs="Arial"/>
                <w:color w:val="000000" w:themeColor="text1"/>
                <w:sz w:val="22"/>
                <w:lang w:val="sq-AL"/>
              </w:rPr>
              <w:t>i detyruar nga “të fortët”</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dhunë fizike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jc w:val="left"/>
              <w:rPr>
                <w:rFonts w:ascii="Garamond" w:hAnsi="Garamond"/>
                <w:color w:val="000000" w:themeColor="text1"/>
                <w:lang w:val="sq-AL"/>
              </w:rPr>
            </w:pPr>
            <w:r w:rsidRPr="002A6496">
              <w:rPr>
                <w:rFonts w:ascii="Garamond" w:hAnsi="Garamond" w:cs="Arial"/>
                <w:color w:val="000000" w:themeColor="text1"/>
                <w:sz w:val="22"/>
                <w:lang w:val="sq-AL"/>
              </w:rPr>
              <w:t>kërcënime si fizike ashtu dhe/ose psikologjike</w:t>
            </w:r>
          </w:p>
        </w:tc>
      </w:tr>
      <w:tr w:rsidR="00FA2663" w:rsidRPr="002A6496" w:rsidTr="00CF6206">
        <w:trPr>
          <w:trHeight w:val="281"/>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konfirmuar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r>
      <w:tr w:rsidR="00FA2663" w:rsidRPr="002A6496" w:rsidTr="00CF6206">
        <w:trPr>
          <w:trHeight w:val="20"/>
          <w:jc w:val="center"/>
        </w:trPr>
        <w:tc>
          <w:tcPr>
            <w:tcW w:w="9071" w:type="dxa"/>
            <w:gridSpan w:val="4"/>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FAMILJA</w:t>
            </w:r>
          </w:p>
        </w:tc>
      </w:tr>
      <w:tr w:rsidR="00FA2663" w:rsidRPr="002A6496" w:rsidTr="00CF6206">
        <w:trPr>
          <w:trHeight w:val="670"/>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right="58"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Prindërit/ kujdestarët</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të martuar dhe jetojnë bashkë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të ndarë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337" w:firstLine="0"/>
              <w:rPr>
                <w:rFonts w:ascii="Garamond" w:hAnsi="Garamond" w:cs="Arial"/>
                <w:color w:val="000000" w:themeColor="text1"/>
                <w:sz w:val="22"/>
                <w:lang w:val="sq-AL"/>
              </w:rPr>
            </w:pPr>
            <w:r w:rsidRPr="002A6496">
              <w:rPr>
                <w:rFonts w:ascii="Garamond" w:hAnsi="Garamond" w:cs="Arial"/>
                <w:color w:val="000000" w:themeColor="text1"/>
                <w:sz w:val="22"/>
                <w:lang w:val="sq-AL"/>
              </w:rPr>
              <w:t>duke u divorcuar</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të divorcuar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[prind] i vetëm</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i/e ve</w:t>
            </w:r>
          </w:p>
        </w:tc>
      </w:tr>
      <w:tr w:rsidR="00FA2663" w:rsidRPr="002A6496" w:rsidTr="00CF6206">
        <w:trPr>
          <w:trHeight w:val="560"/>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një nga prindërit ka vdekur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të dy prindërit kanë vdekur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61447C">
            <w:pPr>
              <w:ind w:right="408" w:firstLine="0"/>
              <w:rPr>
                <w:rFonts w:ascii="Garamond" w:hAnsi="Garamond" w:cs="Arial"/>
                <w:color w:val="000000" w:themeColor="text1"/>
                <w:sz w:val="22"/>
                <w:lang w:val="sq-AL"/>
              </w:rPr>
            </w:pPr>
            <w:r w:rsidRPr="002A6496">
              <w:rPr>
                <w:rFonts w:ascii="Garamond" w:hAnsi="Garamond" w:cs="Arial"/>
                <w:color w:val="000000" w:themeColor="text1"/>
                <w:sz w:val="22"/>
                <w:lang w:val="sq-AL"/>
              </w:rPr>
              <w:t>mama dhe njerk</w:t>
            </w:r>
          </w:p>
        </w:tc>
      </w:tr>
      <w:tr w:rsidR="00FA2663" w:rsidRPr="002A6496" w:rsidTr="00CF6206">
        <w:trPr>
          <w:trHeight w:val="551"/>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baba dhe njerk</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kushërinj të tjerë</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marrëdhënia</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Motrat dhe vëllezërit</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fëmijë i vetëm</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321" w:firstLine="0"/>
              <w:rPr>
                <w:rFonts w:ascii="Garamond" w:hAnsi="Garamond" w:cs="Arial"/>
                <w:color w:val="000000" w:themeColor="text1"/>
                <w:sz w:val="22"/>
                <w:lang w:val="sq-AL"/>
              </w:rPr>
            </w:pPr>
            <w:r w:rsidRPr="002A6496">
              <w:rPr>
                <w:rFonts w:ascii="Garamond" w:hAnsi="Garamond" w:cs="Arial"/>
                <w:color w:val="000000" w:themeColor="text1"/>
                <w:sz w:val="22"/>
                <w:lang w:val="sq-AL"/>
              </w:rPr>
              <w:t>fëmija më i madh</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61447C">
            <w:pPr>
              <w:ind w:right="330" w:firstLine="0"/>
              <w:rPr>
                <w:rFonts w:ascii="Garamond" w:hAnsi="Garamond" w:cs="Arial"/>
                <w:color w:val="000000" w:themeColor="text1"/>
                <w:sz w:val="22"/>
                <w:lang w:val="sq-AL"/>
              </w:rPr>
            </w:pPr>
            <w:r w:rsidRPr="002A6496">
              <w:rPr>
                <w:rFonts w:ascii="Garamond" w:hAnsi="Garamond" w:cs="Arial"/>
                <w:color w:val="000000" w:themeColor="text1"/>
                <w:sz w:val="22"/>
                <w:lang w:val="sq-AL"/>
              </w:rPr>
              <w:t>fëmija më i vogël</w:t>
            </w:r>
          </w:p>
        </w:tc>
      </w:tr>
      <w:tr w:rsidR="00FA2663" w:rsidRPr="002A6496" w:rsidTr="00CF6206">
        <w:trPr>
          <w:trHeight w:val="821"/>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vëllezër, sa?</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motra, sa?</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fëmijë të tjerë që jetojnë në familje</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 xml:space="preserve"> marrëdhënia</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të adoptuar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Pr>
                <w:rFonts w:ascii="Garamond" w:hAnsi="Garamond" w:cs="Arial"/>
                <w:color w:val="000000" w:themeColor="text1"/>
                <w:sz w:val="22"/>
                <w:lang w:val="sq-AL"/>
              </w:rPr>
              <w:t xml:space="preserve">të </w:t>
            </w:r>
            <w:r w:rsidRPr="002A6496">
              <w:rPr>
                <w:rFonts w:ascii="Garamond" w:hAnsi="Garamond" w:cs="Arial"/>
                <w:color w:val="000000" w:themeColor="text1"/>
                <w:sz w:val="22"/>
                <w:lang w:val="sq-AL"/>
              </w:rPr>
              <w:t>birësuar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1154"/>
          <w:jc w:val="center"/>
        </w:trPr>
        <w:tc>
          <w:tcPr>
            <w:tcW w:w="2124" w:type="dxa"/>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Shëndeti</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prindërit kanë sëmundje mendore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të dy apo njëri nga prindërit kanë një aftësi të kufizuar</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fizike ose të mësuari</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right="141"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të dy apo njëri nga prindërit kanë një problem me alkoolin ose drogat</w:t>
            </w:r>
          </w:p>
        </w:tc>
      </w:tr>
      <w:tr w:rsidR="00FA2663" w:rsidRPr="002A6496" w:rsidTr="00CF6206">
        <w:trPr>
          <w:trHeight w:val="560"/>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Dhuna në familje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right="9" w:firstLine="0"/>
              <w:rPr>
                <w:rFonts w:ascii="Garamond" w:hAnsi="Garamond" w:cs="Arial"/>
                <w:color w:val="000000" w:themeColor="text1"/>
                <w:sz w:val="22"/>
                <w:lang w:val="sq-AL"/>
              </w:rPr>
            </w:pPr>
            <w:r w:rsidRPr="002A6496">
              <w:rPr>
                <w:rFonts w:ascii="Garamond" w:hAnsi="Garamond" w:cs="Arial"/>
                <w:color w:val="000000" w:themeColor="text1"/>
                <w:sz w:val="22"/>
                <w:lang w:val="sq-AL"/>
              </w:rPr>
              <w:t>nivel dhe shpeshtësi e lartë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193" w:firstLine="0"/>
              <w:rPr>
                <w:rFonts w:ascii="Garamond" w:hAnsi="Garamond" w:cs="Arial"/>
                <w:color w:val="000000" w:themeColor="text1"/>
                <w:sz w:val="22"/>
                <w:lang w:val="sq-AL"/>
              </w:rPr>
            </w:pPr>
            <w:r w:rsidRPr="002A6496">
              <w:rPr>
                <w:rFonts w:ascii="Garamond" w:hAnsi="Garamond" w:cs="Arial"/>
                <w:color w:val="000000" w:themeColor="text1"/>
                <w:sz w:val="22"/>
                <w:lang w:val="sq-AL"/>
              </w:rPr>
              <w:t>raporte të policisë</w:t>
            </w:r>
          </w:p>
        </w:tc>
      </w:tr>
      <w:tr w:rsidR="00FA2663" w:rsidRPr="002A6496" w:rsidTr="00CF6206">
        <w:trPr>
          <w:trHeight w:val="551"/>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trajtim spitalor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raportimi i dhunës i tërhequr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në pritje akuze</w:t>
            </w:r>
          </w:p>
        </w:tc>
      </w:tr>
      <w:tr w:rsidR="00FA2663" w:rsidRPr="002A6496" w:rsidTr="00CF6206">
        <w:trPr>
          <w:trHeight w:val="578"/>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Të ardhurat</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305" w:firstLine="0"/>
              <w:rPr>
                <w:rFonts w:ascii="Garamond" w:hAnsi="Garamond" w:cs="Arial"/>
                <w:color w:val="000000" w:themeColor="text1"/>
                <w:sz w:val="22"/>
                <w:lang w:val="sq-AL"/>
              </w:rPr>
            </w:pPr>
            <w:r w:rsidRPr="002A6496">
              <w:rPr>
                <w:rFonts w:ascii="Garamond" w:hAnsi="Garamond" w:cs="Arial"/>
                <w:color w:val="000000" w:themeColor="text1"/>
                <w:sz w:val="22"/>
                <w:lang w:val="sq-AL"/>
              </w:rPr>
              <w:t>varfëri ekstreme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92" w:hanging="282"/>
              <w:rPr>
                <w:rFonts w:ascii="Garamond" w:hAnsi="Garamond" w:cs="Arial"/>
                <w:color w:val="000000" w:themeColor="text1"/>
                <w:sz w:val="22"/>
                <w:lang w:val="sq-AL"/>
              </w:rPr>
            </w:pPr>
            <w:r>
              <w:rPr>
                <w:rFonts w:ascii="Garamond" w:hAnsi="Garamond" w:cs="Arial"/>
                <w:color w:val="000000" w:themeColor="text1"/>
                <w:sz w:val="22"/>
                <w:lang w:val="sq-AL"/>
              </w:rPr>
              <w:t>varfëri afat</w:t>
            </w:r>
            <w:r w:rsidRPr="002A6496">
              <w:rPr>
                <w:rFonts w:ascii="Garamond" w:hAnsi="Garamond" w:cs="Arial"/>
                <w:color w:val="000000" w:themeColor="text1"/>
                <w:sz w:val="22"/>
                <w:lang w:val="sq-AL"/>
              </w:rPr>
              <w:t>gjat</w:t>
            </w:r>
            <w:r>
              <w:rPr>
                <w:rFonts w:ascii="Garamond" w:hAnsi="Garamond" w:cs="Arial"/>
                <w:color w:val="000000" w:themeColor="text1"/>
                <w:sz w:val="22"/>
                <w:lang w:val="sq-AL"/>
              </w:rPr>
              <w:t>e</w:t>
            </w:r>
            <w:r w:rsidRPr="002A6496">
              <w:rPr>
                <w:rFonts w:ascii="Garamond" w:hAnsi="Garamond" w:cs="Arial"/>
                <w:color w:val="000000" w:themeColor="text1"/>
                <w:sz w:val="22"/>
                <w:lang w:val="sq-AL"/>
              </w:rPr>
              <w:t xml:space="preserve"> kronike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olor w:val="000000" w:themeColor="text1"/>
                <w:lang w:val="sq-AL"/>
              </w:rPr>
            </w:pPr>
            <w:r w:rsidRPr="002A6496">
              <w:rPr>
                <w:rFonts w:ascii="Garamond" w:hAnsi="Garamond" w:cs="Arial"/>
                <w:color w:val="000000" w:themeColor="text1"/>
                <w:sz w:val="22"/>
                <w:lang w:val="sq-AL"/>
              </w:rPr>
              <w:t>marrin vetëm ndihmë ekonomike</w:t>
            </w:r>
          </w:p>
        </w:tc>
      </w:tr>
      <w:tr w:rsidR="00FA2663" w:rsidRPr="002A6496" w:rsidTr="00CF6206">
        <w:trPr>
          <w:trHeight w:val="641"/>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92" w:hanging="282"/>
              <w:rPr>
                <w:rFonts w:ascii="Garamond" w:hAnsi="Garamond" w:cs="Arial"/>
                <w:color w:val="000000" w:themeColor="text1"/>
                <w:sz w:val="22"/>
                <w:lang w:val="sq-AL"/>
              </w:rPr>
            </w:pPr>
            <w:r w:rsidRPr="002A6496">
              <w:rPr>
                <w:rFonts w:ascii="Garamond" w:hAnsi="Garamond" w:cs="Arial"/>
                <w:color w:val="000000" w:themeColor="text1"/>
                <w:sz w:val="22"/>
                <w:lang w:val="sq-AL"/>
              </w:rPr>
              <w:t>mbështetur nga OJF-të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color w:val="000000" w:themeColor="text1"/>
                <w:sz w:val="22"/>
                <w:lang w:val="sq-AL"/>
              </w:rPr>
            </w:pPr>
            <w:r w:rsidRPr="002A6496">
              <w:rPr>
                <w:rFonts w:ascii="Garamond" w:hAnsi="Garamond" w:cs="Arial"/>
                <w:color w:val="000000" w:themeColor="text1"/>
                <w:sz w:val="22"/>
                <w:lang w:val="sq-AL"/>
              </w:rPr>
              <w:t>lutet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right="308"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të ardhura nga familjarët jashtë vendit</w:t>
            </w:r>
          </w:p>
        </w:tc>
      </w:tr>
      <w:tr w:rsidR="00FA2663" w:rsidRPr="002A6496" w:rsidTr="00CF6206">
        <w:trPr>
          <w:trHeight w:val="670"/>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mbajnë kafshë dhe rrisin kafshë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40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Punësimi </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rregullt</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pjes</w:t>
            </w:r>
            <w:r>
              <w:rPr>
                <w:rFonts w:ascii="Garamond" w:hAnsi="Garamond" w:cs="Arial"/>
                <w:color w:val="000000" w:themeColor="text1"/>
                <w:sz w:val="22"/>
                <w:lang w:val="sq-AL"/>
              </w:rPr>
              <w:t>sh</w:t>
            </w:r>
            <w:r w:rsidRPr="002A6496">
              <w:rPr>
                <w:rFonts w:ascii="Garamond" w:hAnsi="Garamond" w:cs="Arial"/>
                <w:color w:val="000000" w:themeColor="text1"/>
                <w:sz w:val="22"/>
                <w:lang w:val="sq-AL"/>
              </w:rPr>
              <w:t>ëm</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231" w:firstLine="0"/>
              <w:rPr>
                <w:rFonts w:ascii="Garamond" w:hAnsi="Garamond" w:cs="Arial"/>
                <w:color w:val="000000" w:themeColor="text1"/>
                <w:sz w:val="22"/>
                <w:lang w:val="sq-AL"/>
              </w:rPr>
            </w:pPr>
            <w:r w:rsidRPr="002A6496">
              <w:rPr>
                <w:rFonts w:ascii="Garamond" w:hAnsi="Garamond" w:cs="Arial"/>
                <w:color w:val="000000" w:themeColor="text1"/>
                <w:sz w:val="22"/>
                <w:lang w:val="sq-AL"/>
              </w:rPr>
              <w:t>rastësor/joformal</w:t>
            </w:r>
          </w:p>
        </w:tc>
      </w:tr>
      <w:tr w:rsidR="00FA2663" w:rsidRPr="002A6496" w:rsidTr="00CF6206">
        <w:trPr>
          <w:trHeight w:val="86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asnjë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rrituri ka një aftësi të kufizuar dhe nuk mund të punojë</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merr pension ose pension paaftësie</w:t>
            </w:r>
          </w:p>
        </w:tc>
      </w:tr>
      <w:tr w:rsidR="00FA2663" w:rsidRPr="002A6496" w:rsidTr="00CF6206">
        <w:trPr>
          <w:trHeight w:val="405"/>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Strehimi</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shtëpi e sigurt</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me qira</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pa shtëpi</w:t>
            </w:r>
          </w:p>
        </w:tc>
      </w:tr>
      <w:tr w:rsidR="00FA2663" w:rsidRPr="002A6496" w:rsidTr="00CF6206">
        <w:trPr>
          <w:trHeight w:val="515"/>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jeton në rrugë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strehim i papërshtatshëm ose i pasigurt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godinë me shumë njerëz</w:t>
            </w:r>
          </w:p>
        </w:tc>
      </w:tr>
      <w:tr w:rsidR="00FA2663" w:rsidRPr="002A6496" w:rsidTr="00CF6206">
        <w:trPr>
          <w:trHeight w:val="830"/>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Hakmarrje gjakësie</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i ekspozuar ndaj gjakmarrjes</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ngujuar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të afërm të familjes së zgjeruar të përfshirë në gjakmarrje</w:t>
            </w:r>
          </w:p>
        </w:tc>
      </w:tr>
      <w:tr w:rsidR="00FA2663" w:rsidRPr="002A6496" w:rsidTr="00CF6206">
        <w:trPr>
          <w:trHeight w:val="830"/>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fëmijë që nuk shkojnë në shkollë dhe nuk marrin kujdes shëndetësor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371"/>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Diskriminimi (etnik, gjinor, aftësitë e kufizuara)</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dyshuar</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konfirmuar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në rrezik</w:t>
            </w:r>
          </w:p>
        </w:tc>
      </w:tr>
      <w:tr w:rsidR="00FA2663" w:rsidRPr="002A6496" w:rsidTr="00CF6206">
        <w:trPr>
          <w:trHeight w:val="389"/>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27" w:firstLine="0"/>
              <w:rPr>
                <w:rFonts w:ascii="Garamond" w:hAnsi="Garamond" w:cs="Arial"/>
                <w:color w:val="000000" w:themeColor="text1"/>
                <w:sz w:val="22"/>
                <w:lang w:val="sq-AL"/>
              </w:rPr>
            </w:pPr>
            <w:r w:rsidRPr="002A6496">
              <w:rPr>
                <w:rFonts w:ascii="Garamond" w:hAnsi="Garamond" w:cs="Arial"/>
                <w:color w:val="000000" w:themeColor="text1"/>
                <w:sz w:val="22"/>
                <w:lang w:val="sq-AL"/>
              </w:rPr>
              <w:t>shumë i shpeshtë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i kufizuar</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center"/>
              <w:rPr>
                <w:rFonts w:ascii="Garamond" w:hAnsi="Garamond" w:cs="Arial"/>
                <w:color w:val="000000" w:themeColor="text1"/>
                <w:sz w:val="22"/>
                <w:lang w:val="sq-AL"/>
              </w:rPr>
            </w:pPr>
          </w:p>
        </w:tc>
      </w:tr>
      <w:tr w:rsidR="00FA2663" w:rsidRPr="002A6496" w:rsidTr="00CF6206">
        <w:trPr>
          <w:trHeight w:val="21"/>
          <w:jc w:val="center"/>
        </w:trPr>
        <w:tc>
          <w:tcPr>
            <w:tcW w:w="9071" w:type="dxa"/>
            <w:gridSpan w:val="4"/>
            <w:tcBorders>
              <w:top w:val="single" w:sz="6"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BURIMET MJEDISORE OSE KOMUNITARE</w:t>
            </w:r>
          </w:p>
        </w:tc>
      </w:tr>
      <w:tr w:rsidR="00FA2663" w:rsidRPr="002A6496" w:rsidTr="00CF6206">
        <w:trPr>
          <w:trHeight w:val="515"/>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Aktivitetet e kohës së lirë</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292" w:hanging="282"/>
              <w:rPr>
                <w:rFonts w:ascii="Garamond" w:hAnsi="Garamond" w:cs="Arial"/>
                <w:color w:val="000000" w:themeColor="text1"/>
                <w:sz w:val="22"/>
                <w:lang w:val="sq-AL"/>
              </w:rPr>
            </w:pPr>
            <w:r w:rsidRPr="002A6496">
              <w:rPr>
                <w:rFonts w:ascii="Garamond" w:hAnsi="Garamond" w:cs="Arial"/>
                <w:color w:val="000000" w:themeColor="text1"/>
                <w:sz w:val="22"/>
                <w:lang w:val="sq-AL"/>
              </w:rPr>
              <w:t>pranë shtëpisë së familjes</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color w:val="000000" w:themeColor="text1"/>
                <w:sz w:val="22"/>
                <w:lang w:val="sq-AL"/>
              </w:rPr>
              <w:t>jo të pranishme në</w:t>
            </w:r>
            <w:r>
              <w:rPr>
                <w:rFonts w:ascii="Garamond" w:hAnsi="Garamond" w:cs="Arial"/>
                <w:color w:val="000000" w:themeColor="text1"/>
                <w:sz w:val="22"/>
                <w:lang w:val="sq-AL"/>
              </w:rPr>
              <w:t xml:space="preserve"> </w:t>
            </w:r>
            <w:r w:rsidRPr="002A6496">
              <w:rPr>
                <w:rFonts w:ascii="Garamond" w:hAnsi="Garamond" w:cs="Arial"/>
                <w:color w:val="000000" w:themeColor="text1"/>
                <w:sz w:val="22"/>
                <w:lang w:val="sq-AL"/>
              </w:rPr>
              <w:t>komunitet</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right="413" w:firstLine="0"/>
              <w:rPr>
                <w:rFonts w:ascii="Garamond" w:hAnsi="Garamond" w:cs="Arial"/>
                <w:color w:val="000000" w:themeColor="text1"/>
                <w:sz w:val="22"/>
                <w:lang w:val="sq-AL"/>
              </w:rPr>
            </w:pPr>
            <w:r w:rsidRPr="002A6496">
              <w:rPr>
                <w:rFonts w:ascii="Garamond" w:hAnsi="Garamond" w:cs="Arial"/>
                <w:color w:val="000000" w:themeColor="text1"/>
                <w:sz w:val="22"/>
                <w:lang w:val="sq-AL"/>
              </w:rPr>
              <w:t>prani e kufizuar</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salla bilardoje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kafene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bibliotekë</w:t>
            </w:r>
          </w:p>
        </w:tc>
      </w:tr>
      <w:tr w:rsidR="00FA2663" w:rsidRPr="002A6496" w:rsidTr="00CF6206">
        <w:trPr>
          <w:trHeight w:val="406"/>
          <w:jc w:val="center"/>
        </w:trPr>
        <w:tc>
          <w:tcPr>
            <w:tcW w:w="2124" w:type="dxa"/>
            <w:vMerge/>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fusha sportive</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right="295" w:firstLine="0"/>
              <w:rPr>
                <w:rFonts w:ascii="Garamond" w:hAnsi="Garamond" w:cs="Arial"/>
                <w:color w:val="000000" w:themeColor="text1"/>
                <w:sz w:val="22"/>
                <w:lang w:val="sq-AL"/>
              </w:rPr>
            </w:pPr>
            <w:r w:rsidRPr="002A6496">
              <w:rPr>
                <w:rFonts w:ascii="Garamond" w:hAnsi="Garamond" w:cs="Arial"/>
                <w:color w:val="000000" w:themeColor="text1"/>
                <w:sz w:val="22"/>
                <w:lang w:val="sq-AL"/>
              </w:rPr>
              <w:t>qendra kulturore</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kinema</w:t>
            </w:r>
          </w:p>
        </w:tc>
      </w:tr>
      <w:tr w:rsidR="00FA2663" w:rsidRPr="002A6496" w:rsidTr="00CF6206">
        <w:trPr>
          <w:trHeight w:val="326"/>
          <w:jc w:val="center"/>
        </w:trPr>
        <w:tc>
          <w:tcPr>
            <w:tcW w:w="2124" w:type="dxa"/>
            <w:vMerge w:val="restart"/>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Rrjetet e besimit ose rrjetet e mbështetjes</w:t>
            </w:r>
          </w:p>
        </w:tc>
        <w:tc>
          <w:tcPr>
            <w:tcW w:w="245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asnjë</w:t>
            </w:r>
          </w:p>
        </w:tc>
        <w:tc>
          <w:tcPr>
            <w:tcW w:w="2362"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OJF</w:t>
            </w:r>
          </w:p>
        </w:tc>
        <w:tc>
          <w:tcPr>
            <w:tcW w:w="2130"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kishë</w:t>
            </w:r>
          </w:p>
        </w:tc>
      </w:tr>
      <w:tr w:rsidR="00FA2663" w:rsidRPr="002A6496" w:rsidTr="00CF6206">
        <w:trPr>
          <w:trHeight w:val="406"/>
          <w:jc w:val="center"/>
        </w:trPr>
        <w:tc>
          <w:tcPr>
            <w:tcW w:w="2124" w:type="dxa"/>
            <w:vMerge/>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p>
        </w:tc>
        <w:tc>
          <w:tcPr>
            <w:tcW w:w="2455" w:type="dxa"/>
            <w:tcBorders>
              <w:top w:val="single" w:sz="6" w:space="0" w:color="000001"/>
              <w:left w:val="single" w:sz="6" w:space="0" w:color="000001"/>
              <w:bottom w:val="single" w:sz="4"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xhami</w:t>
            </w:r>
          </w:p>
        </w:tc>
        <w:tc>
          <w:tcPr>
            <w:tcW w:w="2362" w:type="dxa"/>
            <w:tcBorders>
              <w:top w:val="single" w:sz="6" w:space="0" w:color="000001"/>
              <w:left w:val="single" w:sz="6" w:space="0" w:color="000001"/>
              <w:bottom w:val="single" w:sz="4" w:space="0" w:color="000001"/>
              <w:right w:val="single" w:sz="6"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shoqata grash</w:t>
            </w:r>
          </w:p>
        </w:tc>
        <w:tc>
          <w:tcPr>
            <w:tcW w:w="2130" w:type="dxa"/>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ind w:left="10" w:firstLine="0"/>
              <w:rPr>
                <w:rFonts w:ascii="Garamond" w:hAnsi="Garamond" w:cs="Arial"/>
                <w:color w:val="000000" w:themeColor="text1"/>
                <w:sz w:val="22"/>
                <w:lang w:val="sq-AL"/>
              </w:rPr>
            </w:pPr>
            <w:r w:rsidRPr="002A6496">
              <w:rPr>
                <w:rFonts w:ascii="Garamond" w:hAnsi="Garamond" w:cs="Arial"/>
                <w:color w:val="000000" w:themeColor="text1"/>
                <w:sz w:val="22"/>
                <w:lang w:val="sq-AL"/>
              </w:rPr>
              <w:t>grupe të rinjsh</w:t>
            </w:r>
          </w:p>
        </w:tc>
      </w:tr>
    </w:tbl>
    <w:p w:rsidR="00FA2663" w:rsidRDefault="00FA2663" w:rsidP="00FA2663">
      <w:pPr>
        <w:pStyle w:val="BodyA"/>
        <w:spacing w:line="240" w:lineRule="auto"/>
        <w:rPr>
          <w:rFonts w:ascii="Garamond" w:hAnsi="Garamond" w:cs="Arial"/>
          <w:b/>
          <w:color w:val="000000" w:themeColor="text1"/>
          <w:sz w:val="28"/>
          <w:lang w:val="sq-AL"/>
        </w:rPr>
      </w:pPr>
    </w:p>
    <w:p w:rsidR="00FA2663" w:rsidRDefault="00FA2663" w:rsidP="00FA2663">
      <w:pPr>
        <w:pStyle w:val="BodyA"/>
        <w:spacing w:line="240" w:lineRule="auto"/>
        <w:rPr>
          <w:rFonts w:ascii="Garamond" w:hAnsi="Garamond" w:cs="Arial"/>
          <w:b/>
          <w:color w:val="000000" w:themeColor="text1"/>
          <w:sz w:val="28"/>
          <w:lang w:val="sq-AL"/>
        </w:rPr>
      </w:pPr>
    </w:p>
    <w:p w:rsidR="00FA2663" w:rsidRDefault="00FA2663" w:rsidP="00FA2663">
      <w:pPr>
        <w:pStyle w:val="BodyA"/>
        <w:spacing w:line="240" w:lineRule="auto"/>
        <w:rPr>
          <w:rFonts w:ascii="Garamond" w:hAnsi="Garamond" w:cs="Arial"/>
          <w:b/>
          <w:color w:val="000000" w:themeColor="text1"/>
          <w:sz w:val="28"/>
          <w:lang w:val="sq-AL"/>
        </w:rPr>
      </w:pPr>
    </w:p>
    <w:p w:rsidR="00FA2663" w:rsidRPr="00F32E35" w:rsidRDefault="00FA2663" w:rsidP="00FA2663">
      <w:pPr>
        <w:pStyle w:val="BodyA"/>
        <w:spacing w:line="240" w:lineRule="auto"/>
        <w:jc w:val="center"/>
        <w:rPr>
          <w:rFonts w:ascii="Garamond" w:hAnsi="Garamond" w:cs="Arial"/>
          <w:color w:val="000000" w:themeColor="text1"/>
          <w:sz w:val="24"/>
          <w:szCs w:val="24"/>
          <w:lang w:val="sq-AL"/>
        </w:rPr>
      </w:pPr>
      <w:r w:rsidRPr="00F32E35">
        <w:rPr>
          <w:rFonts w:ascii="Garamond" w:hAnsi="Garamond" w:cs="Arial"/>
          <w:color w:val="000000" w:themeColor="text1"/>
          <w:sz w:val="24"/>
          <w:szCs w:val="24"/>
          <w:lang w:val="sq-AL"/>
        </w:rPr>
        <w:t>ANEKSI 7</w:t>
      </w:r>
    </w:p>
    <w:p w:rsidR="00FA2663" w:rsidRPr="00F32E35" w:rsidRDefault="00FA2663" w:rsidP="00FA2663">
      <w:pPr>
        <w:pStyle w:val="BodyA"/>
        <w:spacing w:line="240" w:lineRule="auto"/>
        <w:jc w:val="center"/>
        <w:rPr>
          <w:rFonts w:ascii="Garamond" w:hAnsi="Garamond" w:cs="Arial"/>
          <w:color w:val="000000" w:themeColor="text1"/>
          <w:sz w:val="24"/>
          <w:szCs w:val="24"/>
          <w:lang w:val="sq-AL"/>
        </w:rPr>
      </w:pPr>
      <w:r w:rsidRPr="00F32E35">
        <w:rPr>
          <w:rFonts w:ascii="Garamond" w:hAnsi="Garamond" w:cs="Arial"/>
          <w:color w:val="000000" w:themeColor="text1"/>
          <w:sz w:val="24"/>
          <w:szCs w:val="24"/>
          <w:lang w:val="sq-AL"/>
        </w:rPr>
        <w:t>FORMULARI I PLANIT INDIVIDUAL TË MBROJTJES</w:t>
      </w:r>
    </w:p>
    <w:p w:rsidR="00FA2663" w:rsidRPr="00215182" w:rsidRDefault="00FA2663" w:rsidP="00FA2663">
      <w:pPr>
        <w:spacing w:after="0" w:line="240" w:lineRule="auto"/>
        <w:ind w:firstLine="0"/>
        <w:rPr>
          <w:rFonts w:ascii="Garamond" w:hAnsi="Garamond" w:cs="Arial"/>
          <w:color w:val="000000" w:themeColor="text1"/>
          <w:sz w:val="18"/>
          <w:lang w:val="sq-AL"/>
        </w:rPr>
      </w:pPr>
    </w:p>
    <w:tbl>
      <w:tblPr>
        <w:tblStyle w:val="TableGrid"/>
        <w:tblW w:w="9067" w:type="dxa"/>
        <w:jc w:val="center"/>
        <w:tblLook w:val="04A0" w:firstRow="1" w:lastRow="0" w:firstColumn="1" w:lastColumn="0" w:noHBand="0" w:noVBand="1"/>
      </w:tblPr>
      <w:tblGrid>
        <w:gridCol w:w="1486"/>
        <w:gridCol w:w="2760"/>
        <w:gridCol w:w="1705"/>
        <w:gridCol w:w="1310"/>
        <w:gridCol w:w="1806"/>
      </w:tblGrid>
      <w:tr w:rsidR="00FA2663" w:rsidRPr="002A6496" w:rsidTr="00CF6206">
        <w:trPr>
          <w:jc w:val="center"/>
        </w:trPr>
        <w:tc>
          <w:tcPr>
            <w:tcW w:w="9067" w:type="dxa"/>
            <w:gridSpan w:val="5"/>
            <w:tcBorders>
              <w:top w:val="single" w:sz="4" w:space="0" w:color="000001"/>
              <w:left w:val="single" w:sz="4" w:space="0" w:color="000001"/>
              <w:bottom w:val="single" w:sz="6" w:space="0" w:color="000001"/>
              <w:right w:val="single" w:sz="6" w:space="0" w:color="000001"/>
            </w:tcBorders>
            <w:shd w:val="clear" w:color="auto" w:fill="ED7D31" w:themeFill="accent2"/>
          </w:tcPr>
          <w:p w:rsidR="00FA2663" w:rsidRPr="00215182" w:rsidRDefault="00FA2663" w:rsidP="00CF6206">
            <w:pPr>
              <w:pStyle w:val="BodyA"/>
              <w:spacing w:line="240" w:lineRule="auto"/>
              <w:jc w:val="center"/>
              <w:rPr>
                <w:rFonts w:ascii="Garamond" w:hAnsi="Garamond" w:cs="Arial"/>
                <w:b/>
                <w:color w:val="000000" w:themeColor="text1"/>
                <w:sz w:val="14"/>
                <w:lang w:val="sq-AL"/>
              </w:rPr>
            </w:pPr>
          </w:p>
          <w:p w:rsidR="00FA2663" w:rsidRPr="002A6496" w:rsidRDefault="00FA2663" w:rsidP="00CF6206">
            <w:pPr>
              <w:pStyle w:val="BodyA"/>
              <w:spacing w:line="240" w:lineRule="auto"/>
              <w:jc w:val="center"/>
              <w:rPr>
                <w:rFonts w:ascii="Garamond" w:hAnsi="Garamond" w:cs="Arial"/>
                <w:b/>
                <w:color w:val="000000" w:themeColor="text1"/>
                <w:lang w:val="sq-AL"/>
              </w:rPr>
            </w:pPr>
            <w:r w:rsidRPr="002A6496">
              <w:rPr>
                <w:rFonts w:ascii="Garamond" w:hAnsi="Garamond" w:cs="Arial"/>
                <w:b/>
                <w:color w:val="000000" w:themeColor="text1"/>
                <w:lang w:val="sq-AL"/>
              </w:rPr>
              <w:t>Formulari i planit individual të mbrojtjes</w:t>
            </w:r>
          </w:p>
          <w:p w:rsidR="00FA2663" w:rsidRPr="00215182" w:rsidRDefault="00FA2663" w:rsidP="00CF6206">
            <w:pPr>
              <w:ind w:firstLine="0"/>
              <w:rPr>
                <w:rFonts w:ascii="Garamond" w:hAnsi="Garamond" w:cs="Arial"/>
                <w:color w:val="000000" w:themeColor="text1"/>
                <w:sz w:val="16"/>
                <w:lang w:val="sq-AL"/>
              </w:rPr>
            </w:pPr>
          </w:p>
        </w:tc>
      </w:tr>
      <w:tr w:rsidR="00FA2663" w:rsidRPr="002A6496" w:rsidTr="00CF6206">
        <w:trPr>
          <w:jc w:val="center"/>
        </w:trPr>
        <w:tc>
          <w:tcPr>
            <w:tcW w:w="9067" w:type="dxa"/>
            <w:gridSpan w:val="5"/>
            <w:tcBorders>
              <w:top w:val="single" w:sz="6" w:space="0" w:color="000001"/>
              <w:left w:val="single" w:sz="4" w:space="0" w:color="000001"/>
              <w:bottom w:val="single" w:sz="6" w:space="0" w:color="000001"/>
              <w:right w:val="single" w:sz="6" w:space="0" w:color="000001"/>
            </w:tcBorders>
            <w:shd w:val="clear" w:color="auto" w:fill="auto"/>
          </w:tcPr>
          <w:p w:rsidR="00FA2663" w:rsidRPr="00215182" w:rsidRDefault="00FA2663" w:rsidP="00CF6206">
            <w:pPr>
              <w:ind w:firstLine="0"/>
              <w:jc w:val="center"/>
              <w:rPr>
                <w:rFonts w:ascii="Garamond" w:eastAsiaTheme="minorHAnsi" w:hAnsi="Garamond" w:cs="Arial"/>
                <w:b/>
                <w:color w:val="000000" w:themeColor="text1"/>
                <w:sz w:val="16"/>
                <w:lang w:val="sq-AL"/>
              </w:rPr>
            </w:pPr>
          </w:p>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 xml:space="preserve">Nr. i regjistrimit (kodi): </w:t>
            </w:r>
            <w:r w:rsidRPr="002A6496">
              <w:rPr>
                <w:rFonts w:ascii="Garamond" w:eastAsiaTheme="minorHAnsi" w:hAnsi="Garamond" w:cs="Arial"/>
                <w:color w:val="000000" w:themeColor="text1"/>
                <w:sz w:val="22"/>
                <w:lang w:val="sq-AL"/>
              </w:rPr>
              <w:t>__________________________________________________</w:t>
            </w:r>
          </w:p>
          <w:p w:rsidR="00FA2663" w:rsidRPr="00215182" w:rsidRDefault="00FA2663" w:rsidP="00CF6206">
            <w:pPr>
              <w:ind w:firstLine="0"/>
              <w:rPr>
                <w:rFonts w:ascii="Garamond" w:eastAsiaTheme="minorHAnsi" w:hAnsi="Garamond" w:cs="Arial"/>
                <w:b/>
                <w:color w:val="000000" w:themeColor="text1"/>
                <w:sz w:val="18"/>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b/>
                <w:color w:val="000000" w:themeColor="text1"/>
                <w:sz w:val="22"/>
                <w:lang w:val="sq-AL"/>
              </w:rPr>
              <w:t xml:space="preserve">Data e miratimit të Planit Individual të Mbrojtjes: </w:t>
            </w:r>
            <w:r w:rsidRPr="002A6496">
              <w:rPr>
                <w:rFonts w:ascii="Garamond" w:eastAsiaTheme="minorHAnsi" w:hAnsi="Garamond" w:cs="Arial"/>
                <w:color w:val="000000" w:themeColor="text1"/>
                <w:sz w:val="22"/>
                <w:lang w:val="sq-AL"/>
              </w:rPr>
              <w:t>______________________________</w:t>
            </w:r>
          </w:p>
          <w:p w:rsidR="00FA2663" w:rsidRPr="00215182" w:rsidRDefault="00FA2663" w:rsidP="00CF6206">
            <w:pPr>
              <w:ind w:firstLine="0"/>
              <w:rPr>
                <w:rFonts w:ascii="Garamond" w:eastAsiaTheme="minorHAnsi" w:hAnsi="Garamond" w:cs="Arial"/>
                <w:b/>
                <w:color w:val="000000" w:themeColor="text1"/>
                <w:sz w:val="18"/>
                <w:lang w:val="sq-AL"/>
              </w:rPr>
            </w:pPr>
          </w:p>
          <w:p w:rsidR="00FA2663" w:rsidRPr="002A6496" w:rsidRDefault="00FA2663" w:rsidP="00CF6206">
            <w:pPr>
              <w:ind w:firstLine="0"/>
              <w:rPr>
                <w:rFonts w:ascii="Garamond" w:hAnsi="Garamond" w:cs="Arial"/>
                <w:color w:val="000000" w:themeColor="text1"/>
                <w:sz w:val="22"/>
                <w:lang w:val="sq-AL"/>
              </w:rPr>
            </w:pPr>
            <w:r w:rsidRPr="002A6496">
              <w:rPr>
                <w:rFonts w:ascii="Garamond" w:eastAsiaTheme="minorHAnsi" w:hAnsi="Garamond" w:cs="Arial"/>
                <w:b/>
                <w:color w:val="000000" w:themeColor="text1"/>
                <w:sz w:val="22"/>
                <w:lang w:val="sq-AL"/>
              </w:rPr>
              <w:t xml:space="preserve">Data e rishikimit të Planit Individual të Mbrojtjes: </w:t>
            </w:r>
            <w:r w:rsidRPr="002A6496">
              <w:rPr>
                <w:rFonts w:ascii="Garamond" w:eastAsiaTheme="minorHAnsi" w:hAnsi="Garamond" w:cs="Arial"/>
                <w:color w:val="000000" w:themeColor="text1"/>
                <w:sz w:val="22"/>
                <w:lang w:val="sq-AL"/>
              </w:rPr>
              <w:t>_____________________________</w:t>
            </w: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Veprimet e nevojshme</w:t>
            </w:r>
          </w:p>
        </w:tc>
        <w:tc>
          <w:tcPr>
            <w:tcW w:w="2760"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Nevojat për mbrojtje që adresojnë këto veprime</w:t>
            </w:r>
          </w:p>
        </w:tc>
        <w:tc>
          <w:tcPr>
            <w:tcW w:w="1705"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Personi përgjegjës</w:t>
            </w:r>
          </w:p>
        </w:tc>
        <w:tc>
          <w:tcPr>
            <w:tcW w:w="1310"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Afati kohor</w:t>
            </w:r>
          </w:p>
        </w:tc>
        <w:tc>
          <w:tcPr>
            <w:tcW w:w="1806"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Komente mbi progresin e arritur (datat)</w:t>
            </w:r>
          </w:p>
        </w:tc>
      </w:tr>
      <w:tr w:rsidR="00FA2663" w:rsidRPr="002A6496" w:rsidTr="00CF6206">
        <w:trPr>
          <w:trHeight w:val="521"/>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1486"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c>
          <w:tcPr>
            <w:tcW w:w="276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705"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310"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c>
          <w:tcPr>
            <w:tcW w:w="1806"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trHeight w:val="852"/>
          <w:jc w:val="center"/>
        </w:trPr>
        <w:tc>
          <w:tcPr>
            <w:tcW w:w="9067" w:type="dxa"/>
            <w:gridSpan w:val="5"/>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Persona të përfshirë në hartimin e PIM</w:t>
            </w:r>
            <w:r>
              <w:rPr>
                <w:rFonts w:ascii="Garamond" w:eastAsiaTheme="minorHAnsi" w:hAnsi="Garamond" w:cs="Arial"/>
                <w:b/>
                <w:color w:val="000000" w:themeColor="text1"/>
                <w:sz w:val="22"/>
                <w:lang w:val="sq-AL"/>
              </w:rPr>
              <w:t>-it</w:t>
            </w:r>
            <w:r w:rsidRPr="002A6496">
              <w:rPr>
                <w:rFonts w:ascii="Garamond" w:eastAsiaTheme="minorHAnsi" w:hAnsi="Garamond" w:cs="Arial"/>
                <w:b/>
                <w:color w:val="000000" w:themeColor="text1"/>
                <w:sz w:val="22"/>
                <w:lang w:val="sq-AL"/>
              </w:rPr>
              <w:t xml:space="preserve"> (firmat)</w:t>
            </w: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trHeight w:val="870"/>
          <w:jc w:val="center"/>
        </w:trPr>
        <w:tc>
          <w:tcPr>
            <w:tcW w:w="9067" w:type="dxa"/>
            <w:gridSpan w:val="5"/>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Personat të cilët nuk bien dakord me PIM</w:t>
            </w:r>
            <w:r>
              <w:rPr>
                <w:rFonts w:ascii="Garamond" w:eastAsiaTheme="minorHAnsi" w:hAnsi="Garamond" w:cs="Arial"/>
                <w:b/>
                <w:color w:val="000000" w:themeColor="text1"/>
                <w:sz w:val="22"/>
                <w:lang w:val="sq-AL"/>
              </w:rPr>
              <w:t>-in</w:t>
            </w:r>
            <w:r w:rsidRPr="002A6496">
              <w:rPr>
                <w:rFonts w:ascii="Garamond" w:eastAsiaTheme="minorHAnsi" w:hAnsi="Garamond" w:cs="Arial"/>
                <w:b/>
                <w:color w:val="000000" w:themeColor="text1"/>
                <w:sz w:val="22"/>
                <w:lang w:val="sq-AL"/>
              </w:rPr>
              <w:t xml:space="preserve"> dhe arsyet pse:</w:t>
            </w: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9067" w:type="dxa"/>
            <w:gridSpan w:val="5"/>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 xml:space="preserve">Rishikimi dhe aprovimi nga drejtori i strukturës së shërbimeve sociale në bashki: </w:t>
            </w: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bl>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Default="00FA2663" w:rsidP="00FA2663">
      <w:pPr>
        <w:pStyle w:val="Normal0"/>
        <w:ind w:firstLine="0"/>
        <w:jc w:val="center"/>
        <w:rPr>
          <w:rFonts w:ascii="Garamond" w:hAnsi="Garamond"/>
          <w:sz w:val="14"/>
          <w:szCs w:val="14"/>
          <w:lang w:val="sq-AL"/>
        </w:rPr>
      </w:pPr>
    </w:p>
    <w:p w:rsidR="00FA2663" w:rsidRPr="00581C13" w:rsidRDefault="00FA2663" w:rsidP="00FA2663">
      <w:pPr>
        <w:pStyle w:val="Normal0"/>
        <w:ind w:firstLine="0"/>
        <w:jc w:val="center"/>
        <w:rPr>
          <w:rFonts w:ascii="Garamond" w:hAnsi="Garamond"/>
          <w:sz w:val="14"/>
          <w:szCs w:val="14"/>
          <w:lang w:val="sq-AL"/>
        </w:rPr>
      </w:pPr>
    </w:p>
    <w:p w:rsidR="00FA2663" w:rsidRPr="00F32E35" w:rsidRDefault="00FA2663" w:rsidP="00FA2663">
      <w:pPr>
        <w:pStyle w:val="Normal0"/>
        <w:ind w:firstLine="0"/>
        <w:jc w:val="center"/>
        <w:rPr>
          <w:rFonts w:ascii="Garamond" w:hAnsi="Garamond"/>
          <w:lang w:val="sq-AL"/>
        </w:rPr>
      </w:pPr>
      <w:r w:rsidRPr="00F32E35">
        <w:rPr>
          <w:rFonts w:ascii="Garamond" w:hAnsi="Garamond"/>
          <w:lang w:val="sq-AL"/>
        </w:rPr>
        <w:t>ANEKSI 8</w:t>
      </w:r>
    </w:p>
    <w:p w:rsidR="00FA2663" w:rsidRDefault="00FA2663" w:rsidP="00FA2663">
      <w:pPr>
        <w:pStyle w:val="Normal0"/>
        <w:ind w:firstLine="0"/>
        <w:jc w:val="center"/>
        <w:rPr>
          <w:rFonts w:ascii="Garamond" w:hAnsi="Garamond"/>
          <w:lang w:val="sq-AL"/>
        </w:rPr>
      </w:pPr>
      <w:r w:rsidRPr="00F32E35">
        <w:rPr>
          <w:rFonts w:ascii="Garamond" w:hAnsi="Garamond"/>
          <w:lang w:val="sq-AL"/>
        </w:rPr>
        <w:t xml:space="preserve">FORMULARI I SHQYRTIMIT TË PROGRESIT/PLANIT INDIVIDUAL PËR MBROJTJEN </w:t>
      </w:r>
    </w:p>
    <w:p w:rsidR="00FA2663" w:rsidRDefault="00FA2663" w:rsidP="00FA2663">
      <w:pPr>
        <w:pStyle w:val="Normal0"/>
        <w:ind w:firstLine="0"/>
        <w:jc w:val="center"/>
        <w:rPr>
          <w:rFonts w:ascii="Garamond" w:hAnsi="Garamond"/>
          <w:lang w:val="sq-AL"/>
        </w:rPr>
      </w:pPr>
      <w:r w:rsidRPr="00F32E35">
        <w:rPr>
          <w:rFonts w:ascii="Garamond" w:hAnsi="Garamond"/>
          <w:lang w:val="sq-AL"/>
        </w:rPr>
        <w:t>E FËMIJËS</w:t>
      </w:r>
    </w:p>
    <w:p w:rsidR="00FA2663" w:rsidRPr="00F32E35" w:rsidRDefault="00FA2663" w:rsidP="00FA2663">
      <w:pPr>
        <w:pStyle w:val="Normal0"/>
        <w:ind w:firstLine="0"/>
        <w:jc w:val="center"/>
        <w:rPr>
          <w:rFonts w:ascii="Garamond" w:hAnsi="Garamond"/>
          <w:sz w:val="14"/>
          <w:szCs w:val="14"/>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64" w:type="dxa"/>
          <w:left w:w="113" w:type="dxa"/>
          <w:right w:w="115" w:type="dxa"/>
        </w:tblCellMar>
        <w:tblLook w:val="04A0" w:firstRow="1" w:lastRow="0" w:firstColumn="1" w:lastColumn="0" w:noHBand="0" w:noVBand="1"/>
      </w:tblPr>
      <w:tblGrid>
        <w:gridCol w:w="4533"/>
        <w:gridCol w:w="2269"/>
        <w:gridCol w:w="2269"/>
      </w:tblGrid>
      <w:tr w:rsidR="00FA2663" w:rsidRPr="002A6496" w:rsidTr="00CF6206">
        <w:trPr>
          <w:trHeight w:val="990"/>
          <w:jc w:val="center"/>
        </w:trPr>
        <w:tc>
          <w:tcPr>
            <w:tcW w:w="9071" w:type="dxa"/>
            <w:gridSpan w:val="3"/>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left="2"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FORM</w:t>
            </w:r>
            <w:r>
              <w:rPr>
                <w:rFonts w:ascii="Garamond" w:hAnsi="Garamond" w:cs="Arial"/>
                <w:b/>
                <w:color w:val="000000" w:themeColor="text1"/>
                <w:sz w:val="22"/>
                <w:lang w:val="sq-AL"/>
              </w:rPr>
              <w:t>ULARI I SHQYRTIMIT TË PROGRESIT/</w:t>
            </w:r>
            <w:r w:rsidRPr="002A6496">
              <w:rPr>
                <w:rFonts w:ascii="Garamond" w:hAnsi="Garamond" w:cs="Arial"/>
                <w:b/>
                <w:color w:val="000000" w:themeColor="text1"/>
                <w:sz w:val="22"/>
                <w:lang w:val="sq-AL"/>
              </w:rPr>
              <w:t>PLANIT INDIVIDUAL PËR MBROJTJEN E FËMIJËS</w:t>
            </w:r>
          </w:p>
        </w:tc>
      </w:tr>
      <w:tr w:rsidR="00FA2663" w:rsidRPr="002A6496" w:rsidTr="00CF6206">
        <w:trPr>
          <w:trHeight w:val="1572"/>
          <w:jc w:val="center"/>
        </w:trPr>
        <w:tc>
          <w:tcPr>
            <w:tcW w:w="4533" w:type="dxa"/>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Nr. </w:t>
            </w:r>
            <w:r>
              <w:rPr>
                <w:rFonts w:ascii="Garamond" w:hAnsi="Garamond" w:cs="Arial"/>
                <w:b/>
                <w:color w:val="000000" w:themeColor="text1"/>
                <w:sz w:val="22"/>
                <w:lang w:val="sq-AL"/>
              </w:rPr>
              <w:t>i</w:t>
            </w:r>
            <w:r w:rsidRPr="002A6496">
              <w:rPr>
                <w:rFonts w:ascii="Garamond" w:hAnsi="Garamond" w:cs="Arial"/>
                <w:b/>
                <w:color w:val="000000" w:themeColor="text1"/>
                <w:sz w:val="22"/>
                <w:lang w:val="sq-AL"/>
              </w:rPr>
              <w:t xml:space="preserve"> regjistrimit (kodi):</w:t>
            </w:r>
          </w:p>
        </w:tc>
        <w:tc>
          <w:tcPr>
            <w:tcW w:w="2269" w:type="dxa"/>
            <w:tcBorders>
              <w:top w:val="single" w:sz="6" w:space="0" w:color="000001"/>
              <w:left w:val="single" w:sz="6" w:space="0" w:color="000001"/>
              <w:bottom w:val="single" w:sz="4"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Data kur është bërë plani:</w:t>
            </w:r>
          </w:p>
        </w:tc>
        <w:tc>
          <w:tcPr>
            <w:tcW w:w="2269" w:type="dxa"/>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Data e shqyrtimit të radhës të progresit:</w:t>
            </w:r>
          </w:p>
        </w:tc>
      </w:tr>
    </w:tbl>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color w:val="000000" w:themeColor="text1"/>
          <w:lang w:val="sq-AL"/>
        </w:rPr>
      </w:pPr>
      <w:r w:rsidRPr="002A6496">
        <w:rPr>
          <w:rFonts w:ascii="Garamond" w:hAnsi="Garamond" w:cs="Arial"/>
          <w:b/>
          <w:color w:val="000000" w:themeColor="text1"/>
          <w:lang w:val="sq-AL"/>
        </w:rPr>
        <w:t>Ju lutemi k</w:t>
      </w:r>
      <w:r>
        <w:rPr>
          <w:rFonts w:ascii="Garamond" w:hAnsi="Garamond" w:cs="Arial"/>
          <w:b/>
          <w:color w:val="000000" w:themeColor="text1"/>
          <w:lang w:val="sq-AL"/>
        </w:rPr>
        <w:t>onfirmoni nëse prindërit/</w:t>
      </w:r>
      <w:r w:rsidRPr="002A6496">
        <w:rPr>
          <w:rFonts w:ascii="Garamond" w:hAnsi="Garamond" w:cs="Arial"/>
          <w:b/>
          <w:color w:val="000000" w:themeColor="text1"/>
          <w:lang w:val="sq-AL"/>
        </w:rPr>
        <w:t>fëmija ishte i pranishëm (nëse jo si u morën në konsideratë mendimet e tyre gjatë hartimit të planit?)</w:t>
      </w:r>
      <w:r>
        <w:rPr>
          <w:rFonts w:ascii="Garamond" w:hAnsi="Garamond" w:cs="Arial"/>
          <w:b/>
          <w:color w:val="000000" w:themeColor="text1"/>
          <w:lang w:val="sq-AL"/>
        </w:rPr>
        <w:t>.</w:t>
      </w: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left="109"/>
        <w:jc w:val="left"/>
        <w:rPr>
          <w:rFonts w:ascii="Garamond" w:hAnsi="Garamond" w:cs="Arial"/>
          <w:color w:val="000000" w:themeColor="text1"/>
          <w:lang w:val="sq-AL"/>
        </w:rPr>
      </w:pPr>
      <w:r w:rsidRPr="002A6496">
        <w:rPr>
          <w:rFonts w:ascii="Garamond" w:hAnsi="Garamond" w:cs="Arial"/>
          <w:b/>
          <w:color w:val="000000" w:themeColor="text1"/>
          <w:lang w:val="sq-AL"/>
        </w:rPr>
        <w:t>Datat e shqyrtimeve të mëparshme:</w:t>
      </w:r>
    </w:p>
    <w:p w:rsidR="00FA2663" w:rsidRDefault="00FA2663" w:rsidP="00FA2663">
      <w:pPr>
        <w:spacing w:after="0" w:line="240" w:lineRule="auto"/>
        <w:ind w:firstLine="0"/>
        <w:jc w:val="left"/>
        <w:rPr>
          <w:rFonts w:ascii="Garamond" w:hAnsi="Garamond" w:cs="Arial"/>
          <w:color w:val="000000" w:themeColor="text1"/>
          <w:lang w:val="sq-AL"/>
        </w:rPr>
      </w:pPr>
    </w:p>
    <w:tbl>
      <w:tblPr>
        <w:tblStyle w:val="TableGrid"/>
        <w:tblW w:w="9062" w:type="dxa"/>
        <w:jc w:val="center"/>
        <w:tblLayout w:type="fixed"/>
        <w:tblCellMar>
          <w:top w:w="59" w:type="dxa"/>
          <w:left w:w="113" w:type="dxa"/>
          <w:right w:w="64" w:type="dxa"/>
        </w:tblCellMar>
        <w:tblLook w:val="04A0" w:firstRow="1" w:lastRow="0" w:firstColumn="1" w:lastColumn="0" w:noHBand="0" w:noVBand="1"/>
      </w:tblPr>
      <w:tblGrid>
        <w:gridCol w:w="2242"/>
        <w:gridCol w:w="24"/>
        <w:gridCol w:w="2266"/>
        <w:gridCol w:w="2267"/>
        <w:gridCol w:w="2263"/>
      </w:tblGrid>
      <w:tr w:rsidR="00FA2663" w:rsidRPr="002A6496" w:rsidTr="00CF6206">
        <w:trPr>
          <w:trHeight w:val="914"/>
          <w:jc w:val="center"/>
        </w:trPr>
        <w:tc>
          <w:tcPr>
            <w:tcW w:w="2242" w:type="dxa"/>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Dimensionet</w:t>
            </w:r>
            <w:r>
              <w:rPr>
                <w:rFonts w:ascii="Garamond" w:hAnsi="Garamond" w:cs="Arial"/>
                <w:b/>
                <w:color w:val="000000" w:themeColor="text1"/>
                <w:sz w:val="22"/>
                <w:lang w:val="sq-AL"/>
              </w:rPr>
              <w:t>:</w:t>
            </w:r>
            <w:r w:rsidRPr="002A6496">
              <w:rPr>
                <w:rFonts w:ascii="Garamond" w:hAnsi="Garamond" w:cs="Arial"/>
                <w:b/>
                <w:color w:val="000000" w:themeColor="text1"/>
                <w:sz w:val="22"/>
                <w:lang w:val="sq-AL"/>
              </w:rPr>
              <w:t xml:space="preserve"> nevojat e veçanta janë të</w:t>
            </w:r>
          </w:p>
          <w:p w:rsidR="00FA2663" w:rsidRPr="002A6496" w:rsidRDefault="00FA2663" w:rsidP="00CF6206">
            <w:pPr>
              <w:ind w:right="49"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identifikuara</w:t>
            </w:r>
          </w:p>
        </w:tc>
        <w:tc>
          <w:tcPr>
            <w:tcW w:w="2290" w:type="dxa"/>
            <w:gridSpan w:val="2"/>
            <w:tcBorders>
              <w:top w:val="single" w:sz="4" w:space="0" w:color="000001"/>
              <w:left w:val="single" w:sz="6"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right="49"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Shërbimet e</w:t>
            </w:r>
          </w:p>
          <w:p w:rsidR="00FA2663" w:rsidRPr="002A6496" w:rsidRDefault="00FA2663" w:rsidP="00CF6206">
            <w:pPr>
              <w:ind w:right="49"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nevojshme për të</w:t>
            </w:r>
          </w:p>
          <w:p w:rsidR="00FA2663" w:rsidRPr="002A6496" w:rsidRDefault="00FA2663" w:rsidP="00CF6206">
            <w:pPr>
              <w:ind w:right="49"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përmbushur nevojat</w:t>
            </w:r>
          </w:p>
        </w:tc>
        <w:tc>
          <w:tcPr>
            <w:tcW w:w="2267" w:type="dxa"/>
            <w:tcBorders>
              <w:top w:val="single" w:sz="4" w:space="0" w:color="000001"/>
              <w:left w:val="single" w:sz="6"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Institucioni/struktura përgjegjëse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afati kohor</w:t>
            </w:r>
          </w:p>
        </w:tc>
        <w:tc>
          <w:tcPr>
            <w:tcW w:w="2263" w:type="dxa"/>
            <w:tcBorders>
              <w:top w:val="single" w:sz="4" w:space="0" w:color="000001"/>
              <w:left w:val="single" w:sz="6" w:space="0" w:color="000001"/>
              <w:bottom w:val="single" w:sz="6" w:space="0" w:color="000001"/>
              <w:right w:val="single" w:sz="4" w:space="0" w:color="000001"/>
            </w:tcBorders>
            <w:shd w:val="clear" w:color="auto" w:fill="ED7D31" w:themeFill="accent2"/>
            <w:vAlign w:val="center"/>
          </w:tcPr>
          <w:p w:rsidR="00FA2663" w:rsidRPr="002A6496" w:rsidRDefault="00FA2663" w:rsidP="00CF6206">
            <w:pPr>
              <w:ind w:right="49"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Përditësim gjatë</w:t>
            </w:r>
          </w:p>
          <w:p w:rsidR="00FA2663" w:rsidRPr="002A6496" w:rsidRDefault="00FA2663" w:rsidP="00CF6206">
            <w:pPr>
              <w:ind w:left="4" w:right="4"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shqyrtimit/ndryshim i planit</w:t>
            </w:r>
          </w:p>
        </w:tc>
      </w:tr>
      <w:tr w:rsidR="00FA2663" w:rsidRPr="002A6496" w:rsidTr="00CF6206">
        <w:trPr>
          <w:trHeight w:val="1228"/>
          <w:jc w:val="center"/>
        </w:trPr>
        <w:tc>
          <w:tcPr>
            <w:tcW w:w="2242"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Nevojat për siguri:</w:t>
            </w:r>
          </w:p>
        </w:tc>
        <w:tc>
          <w:tcPr>
            <w:tcW w:w="2290"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1138"/>
          <w:jc w:val="center"/>
        </w:trPr>
        <w:tc>
          <w:tcPr>
            <w:tcW w:w="2242"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Strehimi/</w:t>
            </w:r>
            <w:r w:rsidRPr="002A6496">
              <w:rPr>
                <w:rFonts w:ascii="Garamond" w:hAnsi="Garamond" w:cs="Arial"/>
                <w:b/>
                <w:color w:val="000000" w:themeColor="text1"/>
                <w:sz w:val="22"/>
                <w:lang w:val="sq-AL"/>
              </w:rPr>
              <w:t xml:space="preserve">akomodimi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nevojat bazë:</w:t>
            </w:r>
          </w:p>
        </w:tc>
        <w:tc>
          <w:tcPr>
            <w:tcW w:w="2290"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1572"/>
          <w:jc w:val="center"/>
        </w:trPr>
        <w:tc>
          <w:tcPr>
            <w:tcW w:w="2242"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right="232"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 xml:space="preserve">Shëndeti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nevoja për zhvillim (duke përfshirë nevojat fizike, emocionale dhe psikologjike):</w:t>
            </w:r>
          </w:p>
          <w:p w:rsidR="00FA2663" w:rsidRPr="002A6496" w:rsidRDefault="00FA2663" w:rsidP="00CF6206">
            <w:pPr>
              <w:ind w:right="232" w:firstLine="0"/>
              <w:jc w:val="left"/>
              <w:rPr>
                <w:rFonts w:ascii="Garamond" w:hAnsi="Garamond" w:cs="Arial"/>
                <w:color w:val="000000" w:themeColor="text1"/>
                <w:sz w:val="22"/>
                <w:lang w:val="sq-AL"/>
              </w:rPr>
            </w:pPr>
          </w:p>
        </w:tc>
        <w:tc>
          <w:tcPr>
            <w:tcW w:w="2290"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946"/>
          <w:jc w:val="center"/>
        </w:trPr>
        <w:tc>
          <w:tcPr>
            <w:tcW w:w="2242"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Arsimi </w:t>
            </w:r>
            <w:r>
              <w:rPr>
                <w:rFonts w:ascii="Garamond" w:hAnsi="Garamond" w:cs="Arial"/>
                <w:b/>
                <w:color w:val="000000" w:themeColor="text1"/>
                <w:sz w:val="22"/>
                <w:lang w:val="sq-AL"/>
              </w:rPr>
              <w:t>dhe</w:t>
            </w:r>
            <w:r w:rsidRPr="002A6496">
              <w:rPr>
                <w:rFonts w:ascii="Garamond" w:hAnsi="Garamond" w:cs="Arial"/>
                <w:b/>
                <w:color w:val="000000" w:themeColor="text1"/>
                <w:sz w:val="22"/>
                <w:lang w:val="sq-AL"/>
              </w:rPr>
              <w:t xml:space="preserve"> aftësitë e jetës:</w:t>
            </w:r>
          </w:p>
        </w:tc>
        <w:tc>
          <w:tcPr>
            <w:tcW w:w="2290"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1012"/>
          <w:jc w:val="center"/>
        </w:trPr>
        <w:tc>
          <w:tcPr>
            <w:tcW w:w="2242"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Marrëdhëniet sociale:</w:t>
            </w:r>
          </w:p>
        </w:tc>
        <w:tc>
          <w:tcPr>
            <w:tcW w:w="2290"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1572"/>
          <w:jc w:val="center"/>
        </w:trPr>
        <w:tc>
          <w:tcPr>
            <w:tcW w:w="2242" w:type="dxa"/>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Marrëdhëniet Familjare (përfshirë si do të mbahen kontaktet nëse fëmija do të shkëputet nga familja):</w:t>
            </w:r>
          </w:p>
          <w:p w:rsidR="00FA2663" w:rsidRPr="002A6496" w:rsidRDefault="00FA2663" w:rsidP="00CF6206">
            <w:pPr>
              <w:ind w:firstLine="0"/>
              <w:jc w:val="left"/>
              <w:rPr>
                <w:rFonts w:ascii="Garamond" w:hAnsi="Garamond" w:cs="Arial"/>
                <w:color w:val="000000" w:themeColor="text1"/>
                <w:sz w:val="22"/>
                <w:lang w:val="sq-AL"/>
              </w:rPr>
            </w:pPr>
          </w:p>
        </w:tc>
        <w:tc>
          <w:tcPr>
            <w:tcW w:w="2290" w:type="dxa"/>
            <w:gridSpan w:val="2"/>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962"/>
          <w:jc w:val="center"/>
        </w:trPr>
        <w:tc>
          <w:tcPr>
            <w:tcW w:w="2266" w:type="dxa"/>
            <w:gridSpan w:val="2"/>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Kulturor/</w:t>
            </w:r>
            <w:r w:rsidRPr="002A6496">
              <w:rPr>
                <w:rFonts w:ascii="Garamond" w:hAnsi="Garamond" w:cs="Arial"/>
                <w:b/>
                <w:color w:val="000000" w:themeColor="text1"/>
                <w:sz w:val="22"/>
                <w:lang w:val="sq-AL"/>
              </w:rPr>
              <w:t>identiteti:</w:t>
            </w:r>
          </w:p>
        </w:tc>
        <w:tc>
          <w:tcPr>
            <w:tcW w:w="2266"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520"/>
          <w:jc w:val="center"/>
        </w:trPr>
        <w:tc>
          <w:tcPr>
            <w:tcW w:w="2266" w:type="dxa"/>
            <w:gridSpan w:val="2"/>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 xml:space="preserve">Nevojat për aktivitete </w:t>
            </w:r>
            <w:r>
              <w:rPr>
                <w:rFonts w:ascii="Garamond" w:hAnsi="Garamond" w:cs="Arial"/>
                <w:b/>
                <w:color w:val="000000" w:themeColor="text1"/>
                <w:sz w:val="22"/>
                <w:lang w:val="sq-AL"/>
              </w:rPr>
              <w:t>sh</w:t>
            </w:r>
            <w:r w:rsidRPr="002A6496">
              <w:rPr>
                <w:rFonts w:ascii="Garamond" w:hAnsi="Garamond" w:cs="Arial"/>
                <w:b/>
                <w:color w:val="000000" w:themeColor="text1"/>
                <w:sz w:val="22"/>
                <w:lang w:val="sq-AL"/>
              </w:rPr>
              <w:t>lodhëse:</w:t>
            </w:r>
          </w:p>
        </w:tc>
        <w:tc>
          <w:tcPr>
            <w:tcW w:w="226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trHeight w:val="1332"/>
          <w:jc w:val="center"/>
        </w:trPr>
        <w:tc>
          <w:tcPr>
            <w:tcW w:w="2266" w:type="dxa"/>
            <w:gridSpan w:val="2"/>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right="44" w:firstLine="0"/>
              <w:jc w:val="left"/>
              <w:rPr>
                <w:rFonts w:ascii="Garamond" w:hAnsi="Garamond" w:cs="Arial"/>
                <w:b/>
                <w:color w:val="000000" w:themeColor="text1"/>
                <w:sz w:val="22"/>
                <w:lang w:val="sq-AL"/>
              </w:rPr>
            </w:pPr>
            <w:r w:rsidRPr="002A6496">
              <w:rPr>
                <w:rFonts w:ascii="Garamond" w:hAnsi="Garamond" w:cs="Arial"/>
                <w:b/>
                <w:color w:val="000000" w:themeColor="text1"/>
                <w:sz w:val="22"/>
                <w:lang w:val="sq-AL"/>
              </w:rPr>
              <w:t>Çdo lloj tjetër i veçantë nevoje (p.sh.</w:t>
            </w:r>
            <w:r>
              <w:rPr>
                <w:rFonts w:ascii="Garamond" w:hAnsi="Garamond" w:cs="Arial"/>
                <w:b/>
                <w:color w:val="000000" w:themeColor="text1"/>
                <w:sz w:val="22"/>
                <w:lang w:val="sq-AL"/>
              </w:rPr>
              <w:t>,</w:t>
            </w:r>
            <w:r w:rsidRPr="002A6496">
              <w:rPr>
                <w:rFonts w:ascii="Garamond" w:hAnsi="Garamond" w:cs="Arial"/>
                <w:b/>
                <w:color w:val="000000" w:themeColor="text1"/>
                <w:sz w:val="22"/>
                <w:lang w:val="sq-AL"/>
              </w:rPr>
              <w:t xml:space="preserve"> konsultime etj. për të ndihmuar në përmirësimin e situatës):</w:t>
            </w:r>
          </w:p>
        </w:tc>
        <w:tc>
          <w:tcPr>
            <w:tcW w:w="2266"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7"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c>
          <w:tcPr>
            <w:tcW w:w="2263"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left"/>
              <w:rPr>
                <w:rFonts w:ascii="Garamond" w:eastAsiaTheme="minorHAnsi" w:hAnsi="Garamond" w:cs="Arial"/>
                <w:color w:val="000000" w:themeColor="text1"/>
                <w:sz w:val="22"/>
                <w:lang w:val="sq-AL"/>
              </w:rPr>
            </w:pPr>
          </w:p>
        </w:tc>
      </w:tr>
      <w:tr w:rsidR="00FA2663" w:rsidRPr="002A6496" w:rsidTr="00CF6206">
        <w:trPr>
          <w:jc w:val="center"/>
        </w:trPr>
        <w:tc>
          <w:tcPr>
            <w:tcW w:w="9062" w:type="dxa"/>
            <w:gridSpan w:val="5"/>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Persona të përfshirë në rishqyrtimin e PIM</w:t>
            </w:r>
            <w:r>
              <w:rPr>
                <w:rFonts w:ascii="Garamond" w:eastAsiaTheme="minorHAnsi" w:hAnsi="Garamond" w:cs="Arial"/>
                <w:b/>
                <w:color w:val="000000" w:themeColor="text1"/>
                <w:sz w:val="22"/>
                <w:lang w:val="sq-AL"/>
              </w:rPr>
              <w:t>-it</w:t>
            </w:r>
            <w:r w:rsidRPr="002A6496">
              <w:rPr>
                <w:rFonts w:ascii="Garamond" w:eastAsiaTheme="minorHAnsi" w:hAnsi="Garamond" w:cs="Arial"/>
                <w:b/>
                <w:color w:val="000000" w:themeColor="text1"/>
                <w:sz w:val="22"/>
                <w:lang w:val="sq-AL"/>
              </w:rPr>
              <w:t xml:space="preserve"> (firmat)</w:t>
            </w: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9062" w:type="dxa"/>
            <w:gridSpan w:val="5"/>
            <w:tcBorders>
              <w:top w:val="single" w:sz="6" w:space="0" w:color="000001"/>
              <w:left w:val="single" w:sz="4" w:space="0" w:color="000001"/>
              <w:bottom w:val="single" w:sz="6"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Personat të cilët nuk bien dakord rishqyrtimin e PIM</w:t>
            </w:r>
            <w:r>
              <w:rPr>
                <w:rFonts w:ascii="Garamond" w:eastAsiaTheme="minorHAnsi" w:hAnsi="Garamond" w:cs="Arial"/>
                <w:b/>
                <w:color w:val="000000" w:themeColor="text1"/>
                <w:sz w:val="22"/>
                <w:lang w:val="sq-AL"/>
              </w:rPr>
              <w:t>-it</w:t>
            </w:r>
            <w:r w:rsidRPr="002A6496">
              <w:rPr>
                <w:rFonts w:ascii="Garamond" w:eastAsiaTheme="minorHAnsi" w:hAnsi="Garamond" w:cs="Arial"/>
                <w:b/>
                <w:color w:val="000000" w:themeColor="text1"/>
                <w:sz w:val="22"/>
                <w:lang w:val="sq-AL"/>
              </w:rPr>
              <w:t xml:space="preserve"> dhe arsyet pse:</w:t>
            </w: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r w:rsidR="00FA2663" w:rsidRPr="002A6496" w:rsidTr="00CF6206">
        <w:trPr>
          <w:jc w:val="center"/>
        </w:trPr>
        <w:tc>
          <w:tcPr>
            <w:tcW w:w="9062" w:type="dxa"/>
            <w:gridSpan w:val="5"/>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FA2663" w:rsidP="00CF6206">
            <w:pPr>
              <w:ind w:firstLine="0"/>
              <w:rPr>
                <w:rFonts w:ascii="Garamond" w:hAnsi="Garamond" w:cs="Arial"/>
                <w:b/>
                <w:color w:val="000000" w:themeColor="text1"/>
                <w:sz w:val="22"/>
                <w:lang w:val="sq-AL"/>
              </w:rPr>
            </w:pPr>
            <w:r w:rsidRPr="002A6496">
              <w:rPr>
                <w:rFonts w:ascii="Garamond" w:eastAsiaTheme="minorHAnsi" w:hAnsi="Garamond" w:cs="Arial"/>
                <w:b/>
                <w:color w:val="000000" w:themeColor="text1"/>
                <w:sz w:val="22"/>
                <w:lang w:val="sq-AL"/>
              </w:rPr>
              <w:t xml:space="preserve">Rishikimi dhe aprovimi nga drejtori i strukturës së shërbimeve sociale në bashki: </w:t>
            </w: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p w:rsidR="00FA2663" w:rsidRPr="002A6496" w:rsidRDefault="00FA2663" w:rsidP="00CF6206">
            <w:pPr>
              <w:ind w:firstLine="0"/>
              <w:rPr>
                <w:rFonts w:ascii="Garamond" w:eastAsiaTheme="minorHAnsi" w:hAnsi="Garamond" w:cs="Arial"/>
                <w:b/>
                <w:color w:val="000000" w:themeColor="text1"/>
                <w:sz w:val="22"/>
                <w:lang w:val="sq-AL"/>
              </w:rPr>
            </w:pPr>
          </w:p>
        </w:tc>
      </w:tr>
    </w:tbl>
    <w:p w:rsidR="00FA2663" w:rsidRPr="00F32E35" w:rsidRDefault="00FA2663" w:rsidP="00FA2663">
      <w:pPr>
        <w:spacing w:after="0" w:line="240" w:lineRule="auto"/>
        <w:ind w:firstLine="0"/>
        <w:jc w:val="center"/>
        <w:rPr>
          <w:rFonts w:ascii="Garamond" w:hAnsi="Garamond" w:cs="Arial"/>
          <w:color w:val="000000" w:themeColor="text1"/>
          <w:sz w:val="24"/>
          <w:szCs w:val="24"/>
          <w:lang w:val="sq-AL"/>
        </w:rPr>
      </w:pPr>
      <w:r w:rsidRPr="00F32E35">
        <w:rPr>
          <w:rFonts w:ascii="Garamond" w:hAnsi="Garamond" w:cs="Arial"/>
          <w:color w:val="000000" w:themeColor="text1"/>
          <w:sz w:val="24"/>
          <w:szCs w:val="24"/>
          <w:lang w:val="sq-AL"/>
        </w:rPr>
        <w:t>ANEKSI 9</w:t>
      </w:r>
    </w:p>
    <w:p w:rsidR="00FA2663" w:rsidRPr="00F32E35" w:rsidRDefault="00FA2663" w:rsidP="00FA2663">
      <w:pPr>
        <w:spacing w:after="0" w:line="240" w:lineRule="auto"/>
        <w:ind w:firstLine="0"/>
        <w:jc w:val="center"/>
        <w:rPr>
          <w:rFonts w:ascii="Garamond" w:hAnsi="Garamond" w:cs="Arial"/>
          <w:color w:val="000000" w:themeColor="text1"/>
          <w:sz w:val="24"/>
          <w:szCs w:val="24"/>
          <w:lang w:val="sq-AL"/>
        </w:rPr>
      </w:pPr>
      <w:r w:rsidRPr="00F32E35">
        <w:rPr>
          <w:rFonts w:ascii="Garamond" w:hAnsi="Garamond" w:cs="Arial"/>
          <w:color w:val="000000" w:themeColor="text1"/>
          <w:sz w:val="24"/>
          <w:szCs w:val="24"/>
          <w:lang w:val="sq-AL"/>
        </w:rPr>
        <w:t>MBYLLJA E RASTIT</w:t>
      </w:r>
    </w:p>
    <w:p w:rsidR="00FA2663" w:rsidRPr="00F32E35" w:rsidRDefault="00FA2663" w:rsidP="00FA2663">
      <w:pPr>
        <w:spacing w:after="0" w:line="240" w:lineRule="auto"/>
        <w:ind w:left="-5"/>
        <w:rPr>
          <w:rFonts w:ascii="Garamond" w:hAnsi="Garamond" w:cs="Arial"/>
          <w:color w:val="000000" w:themeColor="text1"/>
          <w:sz w:val="14"/>
          <w:szCs w:val="14"/>
          <w:lang w:val="sq-AL"/>
        </w:rPr>
      </w:pPr>
    </w:p>
    <w:tbl>
      <w:tblPr>
        <w:tblStyle w:val="TableGrid0"/>
        <w:tblW w:w="9071"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64" w:type="dxa"/>
          <w:left w:w="113" w:type="dxa"/>
          <w:right w:w="115" w:type="dxa"/>
        </w:tblCellMar>
        <w:tblLook w:val="04A0" w:firstRow="1" w:lastRow="0" w:firstColumn="1" w:lastColumn="0" w:noHBand="0" w:noVBand="1"/>
      </w:tblPr>
      <w:tblGrid>
        <w:gridCol w:w="4535"/>
        <w:gridCol w:w="4536"/>
      </w:tblGrid>
      <w:tr w:rsidR="00FA2663" w:rsidRPr="002A6496" w:rsidTr="00CF6206">
        <w:trPr>
          <w:trHeight w:val="726"/>
          <w:jc w:val="center"/>
        </w:trPr>
        <w:tc>
          <w:tcPr>
            <w:tcW w:w="9071" w:type="dxa"/>
            <w:gridSpan w:val="2"/>
            <w:tcBorders>
              <w:top w:val="single" w:sz="4" w:space="0" w:color="000001"/>
              <w:left w:val="single" w:sz="4" w:space="0" w:color="000001"/>
              <w:bottom w:val="single" w:sz="6" w:space="0" w:color="000001"/>
              <w:right w:val="single" w:sz="6" w:space="0" w:color="000001"/>
            </w:tcBorders>
            <w:shd w:val="clear" w:color="auto" w:fill="ED7D31" w:themeFill="accent2"/>
            <w:vAlign w:val="center"/>
          </w:tcPr>
          <w:p w:rsidR="00FA2663" w:rsidRPr="002A6496" w:rsidRDefault="00FA2663" w:rsidP="00CF6206">
            <w:pPr>
              <w:ind w:left="2" w:firstLine="0"/>
              <w:jc w:val="center"/>
              <w:rPr>
                <w:rFonts w:ascii="Garamond" w:hAnsi="Garamond" w:cs="Arial"/>
                <w:color w:val="000000" w:themeColor="text1"/>
                <w:sz w:val="22"/>
                <w:lang w:val="sq-AL"/>
              </w:rPr>
            </w:pPr>
            <w:r w:rsidRPr="002A6496">
              <w:rPr>
                <w:rFonts w:ascii="Garamond" w:hAnsi="Garamond" w:cs="Arial"/>
                <w:b/>
                <w:color w:val="000000" w:themeColor="text1"/>
                <w:sz w:val="22"/>
                <w:lang w:val="sq-AL"/>
              </w:rPr>
              <w:t>MBYLLJA E RASTIT</w:t>
            </w:r>
          </w:p>
        </w:tc>
      </w:tr>
      <w:tr w:rsidR="00FA2663" w:rsidRPr="002A6496" w:rsidTr="00CF6206">
        <w:trPr>
          <w:trHeight w:val="1572"/>
          <w:jc w:val="center"/>
        </w:trPr>
        <w:tc>
          <w:tcPr>
            <w:tcW w:w="4535" w:type="dxa"/>
            <w:tcBorders>
              <w:top w:val="single" w:sz="6" w:space="0" w:color="000001"/>
              <w:left w:val="single" w:sz="4" w:space="0" w:color="000001"/>
              <w:bottom w:val="single" w:sz="4" w:space="0" w:color="000001"/>
              <w:right w:val="single" w:sz="6" w:space="0" w:color="000001"/>
            </w:tcBorders>
            <w:shd w:val="clear" w:color="auto" w:fill="auto"/>
          </w:tcPr>
          <w:p w:rsidR="00FA2663" w:rsidRPr="002A6496" w:rsidRDefault="0061447C" w:rsidP="00CF6206">
            <w:pPr>
              <w:ind w:firstLine="0"/>
              <w:jc w:val="left"/>
              <w:rPr>
                <w:rFonts w:ascii="Garamond" w:hAnsi="Garamond" w:cs="Arial"/>
                <w:color w:val="000000" w:themeColor="text1"/>
                <w:sz w:val="22"/>
                <w:lang w:val="sq-AL"/>
              </w:rPr>
            </w:pPr>
            <w:r>
              <w:rPr>
                <w:rFonts w:ascii="Garamond" w:hAnsi="Garamond" w:cs="Arial"/>
                <w:b/>
                <w:color w:val="000000" w:themeColor="text1"/>
                <w:sz w:val="22"/>
                <w:lang w:val="sq-AL"/>
              </w:rPr>
              <w:t>Data</w:t>
            </w:r>
            <w:bookmarkStart w:id="7" w:name="_GoBack"/>
            <w:bookmarkEnd w:id="7"/>
          </w:p>
        </w:tc>
        <w:tc>
          <w:tcPr>
            <w:tcW w:w="4536" w:type="dxa"/>
            <w:tcBorders>
              <w:top w:val="single" w:sz="6" w:space="0" w:color="000001"/>
              <w:left w:val="single" w:sz="6" w:space="0" w:color="000001"/>
              <w:bottom w:val="single" w:sz="4" w:space="0" w:color="000001"/>
              <w:right w:val="single" w:sz="4" w:space="0" w:color="000001"/>
            </w:tcBorders>
            <w:shd w:val="clear" w:color="auto" w:fill="auto"/>
          </w:tcPr>
          <w:p w:rsidR="00FA2663" w:rsidRPr="002A6496" w:rsidRDefault="00FA2663" w:rsidP="00CF6206">
            <w:pPr>
              <w:ind w:firstLine="0"/>
              <w:jc w:val="left"/>
              <w:rPr>
                <w:rFonts w:ascii="Garamond" w:hAnsi="Garamond" w:cs="Arial"/>
                <w:color w:val="000000" w:themeColor="text1"/>
                <w:sz w:val="22"/>
                <w:lang w:val="sq-AL"/>
              </w:rPr>
            </w:pPr>
            <w:r w:rsidRPr="002A6496">
              <w:rPr>
                <w:rFonts w:ascii="Garamond" w:hAnsi="Garamond" w:cs="Arial"/>
                <w:b/>
                <w:color w:val="000000" w:themeColor="text1"/>
                <w:sz w:val="22"/>
                <w:lang w:val="sq-AL"/>
              </w:rPr>
              <w:t>Nr.</w:t>
            </w:r>
            <w:r>
              <w:rPr>
                <w:rFonts w:ascii="Garamond" w:hAnsi="Garamond" w:cs="Arial"/>
                <w:b/>
                <w:color w:val="000000" w:themeColor="text1"/>
                <w:sz w:val="22"/>
                <w:lang w:val="sq-AL"/>
              </w:rPr>
              <w:t xml:space="preserve"> i </w:t>
            </w:r>
            <w:r w:rsidRPr="002A6496">
              <w:rPr>
                <w:rFonts w:ascii="Garamond" w:hAnsi="Garamond" w:cs="Arial"/>
                <w:b/>
                <w:color w:val="000000" w:themeColor="text1"/>
                <w:sz w:val="22"/>
                <w:lang w:val="sq-AL"/>
              </w:rPr>
              <w:t>regjistrimit (kodi)</w:t>
            </w:r>
          </w:p>
        </w:tc>
      </w:tr>
    </w:tbl>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 xml:space="preserve">Arsyet për referimin e parë </w:t>
      </w:r>
      <w:r>
        <w:rPr>
          <w:rFonts w:ascii="Garamond" w:hAnsi="Garamond" w:cs="Arial"/>
          <w:b/>
          <w:color w:val="000000" w:themeColor="text1"/>
          <w:lang w:val="sq-AL"/>
        </w:rPr>
        <w:t>dhe</w:t>
      </w:r>
      <w:r w:rsidRPr="002A6496">
        <w:rPr>
          <w:rFonts w:ascii="Garamond" w:hAnsi="Garamond" w:cs="Arial"/>
          <w:b/>
          <w:color w:val="000000" w:themeColor="text1"/>
          <w:lang w:val="sq-AL"/>
        </w:rPr>
        <w:t xml:space="preserve"> data e referimit:</w:t>
      </w:r>
    </w:p>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color w:val="000000" w:themeColor="text1"/>
          <w:lang w:val="sq-AL"/>
        </w:rPr>
      </w:pP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Përse po mbyllet rasti? Si ka ndryshuar situata (jepni specifikat):</w:t>
      </w:r>
    </w:p>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color w:val="000000" w:themeColor="text1"/>
          <w:lang w:val="sq-AL"/>
        </w:rPr>
      </w:pP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Këndvështrimet e fëmijës/prindërit lidhur me mbylljen:</w:t>
      </w:r>
    </w:p>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left="109"/>
        <w:jc w:val="left"/>
        <w:rPr>
          <w:rFonts w:ascii="Garamond" w:hAnsi="Garamond" w:cs="Arial"/>
          <w:b/>
          <w:color w:val="000000" w:themeColor="text1"/>
          <w:lang w:val="sq-AL"/>
        </w:rPr>
      </w:pPr>
      <w:r w:rsidRPr="002A6496">
        <w:rPr>
          <w:rFonts w:ascii="Garamond" w:hAnsi="Garamond" w:cs="Arial"/>
          <w:b/>
          <w:color w:val="000000" w:themeColor="text1"/>
          <w:lang w:val="sq-AL"/>
        </w:rPr>
        <w:t>Emrat e anëtarëve të grupit teknik ndërsektorial që morën pjesë në vendimin për mbylljen e rastit (firmë):</w:t>
      </w:r>
    </w:p>
    <w:p w:rsidR="00FA2663" w:rsidRPr="002A6496" w:rsidRDefault="00FA2663" w:rsidP="00FA2663">
      <w:pPr>
        <w:spacing w:after="0" w:line="240" w:lineRule="auto"/>
        <w:ind w:left="109"/>
        <w:jc w:val="left"/>
        <w:rPr>
          <w:rFonts w:ascii="Garamond" w:hAnsi="Garamond" w:cs="Arial"/>
          <w:b/>
          <w:color w:val="000000" w:themeColor="text1"/>
          <w:lang w:val="sq-AL"/>
        </w:rPr>
      </w:pP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left="109"/>
        <w:jc w:val="left"/>
        <w:rPr>
          <w:rFonts w:ascii="Garamond" w:hAnsi="Garamond" w:cs="Arial"/>
          <w:color w:val="000000" w:themeColor="text1"/>
          <w:lang w:val="sq-AL"/>
        </w:rPr>
      </w:pPr>
      <w:r w:rsidRPr="002A6496">
        <w:rPr>
          <w:rFonts w:ascii="Garamond" w:hAnsi="Garamond" w:cs="Arial"/>
          <w:b/>
          <w:color w:val="000000" w:themeColor="text1"/>
          <w:lang w:val="sq-AL"/>
        </w:rPr>
        <w:t>Data e mbylljes së rastit:</w:t>
      </w: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spacing w:after="0" w:line="240" w:lineRule="auto"/>
        <w:ind w:firstLine="0"/>
        <w:jc w:val="left"/>
        <w:rPr>
          <w:rFonts w:ascii="Garamond" w:hAnsi="Garamond" w:cs="Arial"/>
          <w:color w:val="000000" w:themeColor="text1"/>
          <w:lang w:val="sq-AL"/>
        </w:rPr>
      </w:pPr>
    </w:p>
    <w:p w:rsidR="00FA2663" w:rsidRPr="002A6496" w:rsidRDefault="00FA2663" w:rsidP="00FA2663">
      <w:pPr>
        <w:rPr>
          <w:rFonts w:ascii="Garamond" w:hAnsi="Garamond"/>
          <w:color w:val="000000" w:themeColor="text1"/>
          <w:lang w:val="sq-AL"/>
        </w:rPr>
      </w:pPr>
    </w:p>
    <w:p w:rsidR="00FA2663" w:rsidRPr="002A6496" w:rsidRDefault="00FA2663" w:rsidP="00FA2663">
      <w:pPr>
        <w:pStyle w:val="Heading1"/>
        <w:ind w:left="-5"/>
        <w:rPr>
          <w:rFonts w:ascii="Garamond" w:hAnsi="Garamond"/>
          <w:b/>
          <w:color w:val="000000" w:themeColor="text1"/>
          <w:sz w:val="22"/>
          <w:lang w:val="sq-AL"/>
        </w:rPr>
      </w:pPr>
      <w:r w:rsidRPr="002A6496">
        <w:rPr>
          <w:rFonts w:ascii="Garamond" w:hAnsi="Garamond"/>
          <w:color w:val="000000" w:themeColor="text1"/>
          <w:sz w:val="22"/>
          <w:lang w:val="sq-AL"/>
        </w:rPr>
        <w:tab/>
      </w:r>
      <w:r w:rsidRPr="002A6496">
        <w:rPr>
          <w:rFonts w:ascii="Garamond" w:hAnsi="Garamond"/>
          <w:color w:val="000000" w:themeColor="text1"/>
          <w:sz w:val="22"/>
          <w:lang w:val="sq-AL"/>
        </w:rPr>
        <w:tab/>
        <w:t>Firma e PMF</w:t>
      </w:r>
      <w:r>
        <w:rPr>
          <w:rFonts w:ascii="Garamond" w:hAnsi="Garamond"/>
          <w:color w:val="000000" w:themeColor="text1"/>
          <w:sz w:val="22"/>
          <w:lang w:val="sq-AL"/>
        </w:rPr>
        <w:t>-it</w:t>
      </w:r>
      <w:r w:rsidRPr="002A6496">
        <w:rPr>
          <w:rFonts w:ascii="Garamond" w:hAnsi="Garamond"/>
          <w:color w:val="000000" w:themeColor="text1"/>
          <w:sz w:val="22"/>
          <w:lang w:val="sq-AL"/>
        </w:rPr>
        <w:t>: ______________________________________</w:t>
      </w:r>
    </w:p>
    <w:p w:rsidR="00FA2663" w:rsidRPr="002A6496" w:rsidRDefault="00FA2663" w:rsidP="00FA2663">
      <w:pPr>
        <w:spacing w:after="0" w:line="240" w:lineRule="auto"/>
        <w:ind w:firstLine="0"/>
        <w:rPr>
          <w:rFonts w:ascii="Garamond" w:hAnsi="Garamond" w:cs="Arial"/>
          <w:b/>
          <w:color w:val="000000" w:themeColor="text1"/>
          <w:lang w:val="sq-AL"/>
        </w:rPr>
      </w:pPr>
    </w:p>
    <w:p w:rsidR="00FA2663" w:rsidRPr="002A6496" w:rsidRDefault="00FA2663" w:rsidP="00FA2663">
      <w:pPr>
        <w:spacing w:after="0" w:line="240" w:lineRule="auto"/>
        <w:ind w:firstLine="0"/>
        <w:rPr>
          <w:rFonts w:ascii="Garamond" w:hAnsi="Garamond" w:cs="Arial"/>
          <w:b/>
          <w:color w:val="000000" w:themeColor="text1"/>
          <w:lang w:val="sq-AL"/>
        </w:rPr>
      </w:pPr>
    </w:p>
    <w:p w:rsidR="00FA2663" w:rsidRPr="002A6496" w:rsidRDefault="00FA2663" w:rsidP="00FA2663">
      <w:pPr>
        <w:spacing w:after="0" w:line="240" w:lineRule="auto"/>
        <w:ind w:firstLine="0"/>
        <w:rPr>
          <w:rFonts w:ascii="Garamond" w:hAnsi="Garamond" w:cs="Arial"/>
          <w:b/>
          <w:color w:val="000000" w:themeColor="text1"/>
          <w:lang w:val="sq-AL"/>
        </w:rPr>
      </w:pPr>
    </w:p>
    <w:p w:rsidR="00FA2663" w:rsidRPr="002A6496" w:rsidRDefault="00FA2663" w:rsidP="00FA2663">
      <w:pPr>
        <w:spacing w:after="0" w:line="240" w:lineRule="auto"/>
        <w:ind w:firstLine="288"/>
        <w:rPr>
          <w:rFonts w:ascii="Garamond" w:hAnsi="Garamond"/>
          <w:color w:val="000000" w:themeColor="text1"/>
          <w:lang w:val="sq-AL"/>
        </w:rPr>
      </w:pPr>
      <w:r>
        <w:rPr>
          <w:rFonts w:ascii="Garamond" w:hAnsi="Garamond" w:cs="Arial"/>
          <w:b/>
          <w:color w:val="000000" w:themeColor="text1"/>
          <w:lang w:val="sq-AL"/>
        </w:rPr>
        <w:t xml:space="preserve"> </w:t>
      </w:r>
      <w:r w:rsidRPr="002A6496">
        <w:rPr>
          <w:rFonts w:ascii="Garamond" w:hAnsi="Garamond" w:cs="Arial"/>
          <w:b/>
          <w:color w:val="000000" w:themeColor="text1"/>
          <w:lang w:val="sq-AL"/>
        </w:rPr>
        <w:t xml:space="preserve">Firma e drejtuesit të strukturës së shërbimeve sociale në bashki </w:t>
      </w:r>
    </w:p>
    <w:p w:rsidR="00FA2663" w:rsidRPr="002A6496" w:rsidRDefault="00FA2663" w:rsidP="00FA2663">
      <w:pPr>
        <w:spacing w:after="0" w:line="240" w:lineRule="auto"/>
        <w:ind w:firstLine="288"/>
        <w:rPr>
          <w:rFonts w:ascii="Garamond" w:hAnsi="Garamond" w:cs="Arial"/>
          <w:b/>
          <w:color w:val="000000" w:themeColor="text1"/>
          <w:lang w:val="sq-AL"/>
        </w:rPr>
      </w:pPr>
    </w:p>
    <w:p w:rsidR="00FA2663" w:rsidRPr="002A6496" w:rsidRDefault="00FA2663" w:rsidP="00FA2663">
      <w:pPr>
        <w:spacing w:after="0" w:line="240" w:lineRule="auto"/>
        <w:ind w:firstLine="288"/>
        <w:rPr>
          <w:rFonts w:ascii="Garamond" w:hAnsi="Garamond" w:cs="Arial"/>
          <w:color w:val="000000" w:themeColor="text1"/>
          <w:lang w:val="sq-AL"/>
        </w:rPr>
      </w:pPr>
      <w:r>
        <w:rPr>
          <w:rFonts w:ascii="Garamond" w:hAnsi="Garamond" w:cs="Arial"/>
          <w:color w:val="000000" w:themeColor="text1"/>
          <w:lang w:val="sq-AL"/>
        </w:rPr>
        <w:t xml:space="preserve"> </w:t>
      </w:r>
      <w:r w:rsidRPr="002A6496">
        <w:rPr>
          <w:rFonts w:ascii="Garamond" w:hAnsi="Garamond" w:cs="Arial"/>
          <w:color w:val="000000" w:themeColor="text1"/>
          <w:lang w:val="sq-AL"/>
        </w:rPr>
        <w:t>___________________________________________________</w:t>
      </w:r>
    </w:p>
    <w:p w:rsidR="00FA2663" w:rsidRDefault="00FA2663" w:rsidP="00FA2663">
      <w:pPr>
        <w:pStyle w:val="BodyA"/>
        <w:spacing w:line="240" w:lineRule="auto"/>
        <w:rPr>
          <w:rFonts w:ascii="Garamond" w:hAnsi="Garamond" w:cs="Arial"/>
          <w:b/>
          <w:color w:val="000000" w:themeColor="text1"/>
          <w:sz w:val="14"/>
          <w:szCs w:val="14"/>
          <w:lang w:val="sq-AL"/>
        </w:rPr>
      </w:pPr>
    </w:p>
    <w:p w:rsidR="00FA2663" w:rsidRDefault="00FA2663" w:rsidP="00FA2663">
      <w:pPr>
        <w:pStyle w:val="BodyA"/>
        <w:spacing w:line="240" w:lineRule="auto"/>
        <w:rPr>
          <w:rFonts w:ascii="Garamond" w:hAnsi="Garamond" w:cs="Arial"/>
          <w:b/>
          <w:color w:val="000000" w:themeColor="text1"/>
          <w:sz w:val="14"/>
          <w:szCs w:val="14"/>
          <w:lang w:val="sq-AL"/>
        </w:rPr>
      </w:pPr>
    </w:p>
    <w:p w:rsidR="00FA2663" w:rsidRDefault="00FA2663" w:rsidP="00FA2663">
      <w:pPr>
        <w:pStyle w:val="BodyA"/>
        <w:spacing w:line="240" w:lineRule="auto"/>
        <w:rPr>
          <w:rFonts w:ascii="Garamond" w:hAnsi="Garamond" w:cs="Arial"/>
          <w:b/>
          <w:color w:val="000000" w:themeColor="text1"/>
          <w:sz w:val="14"/>
          <w:szCs w:val="14"/>
          <w:lang w:val="sq-AL"/>
        </w:rPr>
      </w:pPr>
    </w:p>
    <w:p w:rsidR="00FA2663" w:rsidRDefault="00FA2663" w:rsidP="00FA2663">
      <w:pPr>
        <w:pStyle w:val="BodyA"/>
        <w:spacing w:line="240" w:lineRule="auto"/>
        <w:rPr>
          <w:rFonts w:ascii="Garamond" w:hAnsi="Garamond" w:cs="Arial"/>
          <w:b/>
          <w:color w:val="000000" w:themeColor="text1"/>
          <w:sz w:val="14"/>
          <w:szCs w:val="14"/>
          <w:lang w:val="sq-AL"/>
        </w:rPr>
      </w:pPr>
    </w:p>
    <w:p w:rsidR="00FA2663" w:rsidRPr="003B0010" w:rsidRDefault="00FA2663" w:rsidP="00FA2663">
      <w:pPr>
        <w:pStyle w:val="BodyA"/>
        <w:spacing w:line="240" w:lineRule="auto"/>
        <w:rPr>
          <w:rFonts w:ascii="Garamond" w:hAnsi="Garamond" w:cs="Arial"/>
          <w:b/>
          <w:color w:val="000000" w:themeColor="text1"/>
          <w:sz w:val="14"/>
          <w:szCs w:val="14"/>
          <w:lang w:val="sq-AL"/>
        </w:rPr>
      </w:pPr>
    </w:p>
    <w:p w:rsidR="00FA2663" w:rsidRPr="00F32E35" w:rsidRDefault="00FA2663" w:rsidP="00FA2663">
      <w:pPr>
        <w:pStyle w:val="BodyA"/>
        <w:spacing w:line="240" w:lineRule="auto"/>
        <w:jc w:val="center"/>
        <w:rPr>
          <w:rFonts w:ascii="Garamond" w:hAnsi="Garamond" w:cs="Arial"/>
          <w:color w:val="000000" w:themeColor="text1"/>
          <w:sz w:val="24"/>
          <w:szCs w:val="24"/>
          <w:lang w:val="sq-AL"/>
        </w:rPr>
      </w:pPr>
      <w:r w:rsidRPr="00F32E35">
        <w:rPr>
          <w:rFonts w:ascii="Garamond" w:hAnsi="Garamond" w:cs="Arial"/>
          <w:color w:val="000000" w:themeColor="text1"/>
          <w:sz w:val="24"/>
          <w:szCs w:val="24"/>
          <w:lang w:val="sq-AL"/>
        </w:rPr>
        <w:t>ANEKSI 10</w:t>
      </w:r>
    </w:p>
    <w:p w:rsidR="00FA2663" w:rsidRPr="00F32E35" w:rsidRDefault="00FA2663" w:rsidP="00FA2663">
      <w:pPr>
        <w:pStyle w:val="BodyA"/>
        <w:spacing w:line="240" w:lineRule="auto"/>
        <w:jc w:val="center"/>
        <w:rPr>
          <w:rFonts w:ascii="Garamond" w:hAnsi="Garamond" w:cs="Arial"/>
          <w:color w:val="000000" w:themeColor="text1"/>
          <w:sz w:val="24"/>
          <w:szCs w:val="24"/>
          <w:lang w:val="sq-AL"/>
        </w:rPr>
      </w:pPr>
      <w:r w:rsidRPr="00F32E35">
        <w:rPr>
          <w:rFonts w:ascii="Garamond" w:hAnsi="Garamond" w:cs="Arial"/>
          <w:color w:val="000000" w:themeColor="text1"/>
          <w:sz w:val="24"/>
          <w:szCs w:val="24"/>
          <w:lang w:val="sq-AL"/>
        </w:rPr>
        <w:t>PROCESVERBALI PËR MARRJEN E FËMIJËS NË MBROJTJE TË MENJËHERSHME</w:t>
      </w:r>
    </w:p>
    <w:p w:rsidR="00FA2663" w:rsidRPr="002A6496" w:rsidRDefault="00FA2663" w:rsidP="00FA2663">
      <w:pPr>
        <w:pStyle w:val="BodyA"/>
        <w:spacing w:line="240" w:lineRule="auto"/>
        <w:rPr>
          <w:rFonts w:ascii="Garamond" w:hAnsi="Garamond" w:cs="Arial"/>
          <w:color w:val="000000" w:themeColor="text1"/>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 xml:space="preserve">Vendi: ____________, datë____. ____. ____, </w:t>
      </w:r>
    </w:p>
    <w:p w:rsidR="00FA2663" w:rsidRPr="002A6496" w:rsidRDefault="00FA2663" w:rsidP="00FA2663">
      <w:pPr>
        <w:spacing w:after="0" w:line="240" w:lineRule="auto"/>
        <w:ind w:left="-5"/>
        <w:rPr>
          <w:rFonts w:ascii="Garamond" w:hAnsi="Garamond" w:cs="Arial"/>
          <w:color w:val="000000" w:themeColor="text1"/>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 xml:space="preserve">Të dhënat e fëmijës: (emër/mbiemër)________________________, gjinia: ____, data e lindjes (mosha):_____ </w:t>
      </w: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Vendbanimi_____________, nr</w:t>
      </w:r>
      <w:r>
        <w:rPr>
          <w:rFonts w:ascii="Garamond" w:hAnsi="Garamond" w:cs="Arial"/>
          <w:color w:val="000000" w:themeColor="text1"/>
          <w:lang w:val="sq-AL"/>
        </w:rPr>
        <w:t>.</w:t>
      </w:r>
      <w:r w:rsidRPr="002A6496">
        <w:rPr>
          <w:rFonts w:ascii="Garamond" w:hAnsi="Garamond" w:cs="Arial"/>
          <w:color w:val="000000" w:themeColor="text1"/>
          <w:lang w:val="sq-AL"/>
        </w:rPr>
        <w:t xml:space="preserve"> i dokumentit identifikues </w:t>
      </w:r>
      <w:r w:rsidRPr="002A6496">
        <w:rPr>
          <w:rFonts w:ascii="Garamond" w:hAnsi="Garamond" w:cs="Arial"/>
          <w:i/>
          <w:color w:val="000000" w:themeColor="text1"/>
          <w:lang w:val="sq-AL"/>
        </w:rPr>
        <w:t>(nëse ka)</w:t>
      </w:r>
      <w:r w:rsidRPr="002A6496">
        <w:rPr>
          <w:rFonts w:ascii="Garamond" w:hAnsi="Garamond" w:cs="Arial"/>
          <w:color w:val="000000" w:themeColor="text1"/>
          <w:lang w:val="sq-AL"/>
        </w:rPr>
        <w:t xml:space="preserve"> _________________ </w:t>
      </w: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Emër i prindërit/</w:t>
      </w:r>
      <w:r>
        <w:rPr>
          <w:rFonts w:ascii="Garamond" w:hAnsi="Garamond" w:cs="Arial"/>
          <w:color w:val="000000" w:themeColor="text1"/>
          <w:lang w:val="sq-AL"/>
        </w:rPr>
        <w:t xml:space="preserve">i </w:t>
      </w:r>
      <w:r w:rsidRPr="002A6496">
        <w:rPr>
          <w:rFonts w:ascii="Garamond" w:hAnsi="Garamond" w:cs="Arial"/>
          <w:color w:val="000000" w:themeColor="text1"/>
          <w:lang w:val="sq-AL"/>
        </w:rPr>
        <w:t xml:space="preserve">kujdestarit nëse dihet: ______________________________ </w:t>
      </w:r>
    </w:p>
    <w:p w:rsidR="00FA2663" w:rsidRPr="002A6496" w:rsidRDefault="00FA2663" w:rsidP="00FA2663">
      <w:pPr>
        <w:spacing w:after="0" w:line="240" w:lineRule="auto"/>
        <w:ind w:left="-5"/>
        <w:rPr>
          <w:rFonts w:ascii="Garamond" w:hAnsi="Garamond" w:cs="Arial"/>
          <w:color w:val="000000" w:themeColor="text1"/>
          <w:lang w:val="sq-AL"/>
        </w:rPr>
      </w:pPr>
    </w:p>
    <w:p w:rsidR="00FA2663" w:rsidRPr="002A6496" w:rsidRDefault="00FA2663" w:rsidP="00FA2663">
      <w:pPr>
        <w:spacing w:after="0" w:line="240" w:lineRule="auto"/>
        <w:ind w:left="-5" w:right="-10"/>
        <w:rPr>
          <w:rFonts w:ascii="Garamond" w:hAnsi="Garamond" w:cs="Arial"/>
          <w:i/>
          <w:color w:val="000000" w:themeColor="text1"/>
          <w:lang w:val="sq-AL"/>
        </w:rPr>
      </w:pPr>
      <w:r w:rsidRPr="002A6496">
        <w:rPr>
          <w:rFonts w:ascii="Garamond" w:hAnsi="Garamond" w:cs="Arial"/>
          <w:i/>
          <w:color w:val="000000" w:themeColor="text1"/>
          <w:lang w:val="sq-AL"/>
        </w:rPr>
        <w:t>Përshkrim i shkurtër i arsyeve/</w:t>
      </w:r>
      <w:r>
        <w:rPr>
          <w:rFonts w:ascii="Garamond" w:hAnsi="Garamond" w:cs="Arial"/>
          <w:i/>
          <w:color w:val="000000" w:themeColor="text1"/>
          <w:lang w:val="sq-AL"/>
        </w:rPr>
        <w:t xml:space="preserve">i </w:t>
      </w:r>
      <w:r w:rsidRPr="002A6496">
        <w:rPr>
          <w:rFonts w:ascii="Garamond" w:hAnsi="Garamond" w:cs="Arial"/>
          <w:i/>
          <w:color w:val="000000" w:themeColor="text1"/>
          <w:lang w:val="sq-AL"/>
        </w:rPr>
        <w:t xml:space="preserve">shkaqeve që çojnë në nevojën për marrje në mbrojtje të menjëhershme: </w:t>
      </w:r>
    </w:p>
    <w:p w:rsidR="00FA2663" w:rsidRPr="002A6496" w:rsidRDefault="00FA2663" w:rsidP="00FA2663">
      <w:pPr>
        <w:spacing w:after="0" w:line="240" w:lineRule="auto"/>
        <w:ind w:left="-5" w:right="-10"/>
        <w:rPr>
          <w:rFonts w:ascii="Garamond" w:hAnsi="Garamond" w:cs="Arial"/>
          <w:color w:val="000000" w:themeColor="text1"/>
          <w:lang w:val="sq-AL"/>
        </w:rPr>
      </w:pPr>
      <w:r w:rsidRPr="002A6496">
        <w:rPr>
          <w:rFonts w:ascii="Garamond" w:hAnsi="Garamond" w:cs="Arial"/>
          <w:color w:val="000000" w:themeColor="text1"/>
          <w:lang w:val="sq-A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A2663" w:rsidRPr="002A6496" w:rsidRDefault="00FA2663" w:rsidP="00FA2663">
      <w:pPr>
        <w:spacing w:after="0" w:line="240" w:lineRule="auto"/>
        <w:rPr>
          <w:rFonts w:ascii="Garamond" w:hAnsi="Garamond" w:cs="Arial"/>
          <w:i/>
          <w:color w:val="000000" w:themeColor="text1"/>
          <w:lang w:val="sq-AL"/>
        </w:rPr>
      </w:pPr>
    </w:p>
    <w:p w:rsidR="00FA2663" w:rsidRPr="002A6496" w:rsidRDefault="00FA2663" w:rsidP="00FA2663">
      <w:pPr>
        <w:spacing w:after="0" w:line="240" w:lineRule="auto"/>
        <w:rPr>
          <w:rFonts w:ascii="Garamond" w:hAnsi="Garamond" w:cs="Arial"/>
          <w:i/>
          <w:color w:val="000000" w:themeColor="text1"/>
          <w:lang w:val="sq-AL"/>
        </w:rPr>
      </w:pPr>
      <w:r w:rsidRPr="002A6496">
        <w:rPr>
          <w:rFonts w:ascii="Garamond" w:hAnsi="Garamond" w:cs="Arial"/>
          <w:i/>
          <w:color w:val="000000" w:themeColor="text1"/>
          <w:lang w:val="sq-AL"/>
        </w:rPr>
        <w:t>Vendi ku vendoset fëmija i marrë në mbrojtje të menjëhershme:</w:t>
      </w:r>
    </w:p>
    <w:p w:rsidR="00FA2663" w:rsidRPr="002A6496" w:rsidRDefault="00FA2663" w:rsidP="00FA2663">
      <w:pPr>
        <w:pStyle w:val="ListParagraph"/>
        <w:numPr>
          <w:ilvl w:val="0"/>
          <w:numId w:val="25"/>
        </w:numPr>
        <w:spacing w:after="0" w:line="240" w:lineRule="auto"/>
        <w:jc w:val="both"/>
        <w:rPr>
          <w:rFonts w:ascii="Garamond" w:hAnsi="Garamond" w:cs="Arial"/>
          <w:i/>
          <w:color w:val="000000" w:themeColor="text1"/>
          <w:lang w:val="sq-AL"/>
        </w:rPr>
      </w:pPr>
      <w:r w:rsidRPr="002A6496">
        <w:rPr>
          <w:rFonts w:ascii="Garamond" w:hAnsi="Garamond" w:cs="Arial"/>
          <w:i/>
          <w:color w:val="000000" w:themeColor="text1"/>
          <w:lang w:val="sq-AL"/>
        </w:rPr>
        <w:t>I afërm i fëmijës:____________________</w:t>
      </w:r>
    </w:p>
    <w:p w:rsidR="00FA2663" w:rsidRPr="002A6496" w:rsidRDefault="00FA2663" w:rsidP="00FA2663">
      <w:pPr>
        <w:pStyle w:val="ListParagraph"/>
        <w:numPr>
          <w:ilvl w:val="0"/>
          <w:numId w:val="25"/>
        </w:numPr>
        <w:spacing w:after="0" w:line="240" w:lineRule="auto"/>
        <w:jc w:val="both"/>
        <w:rPr>
          <w:rFonts w:ascii="Garamond" w:hAnsi="Garamond" w:cs="Arial"/>
          <w:i/>
          <w:color w:val="000000" w:themeColor="text1"/>
          <w:lang w:val="sq-AL"/>
        </w:rPr>
      </w:pPr>
      <w:r w:rsidRPr="002A6496">
        <w:rPr>
          <w:rFonts w:ascii="Garamond" w:hAnsi="Garamond" w:cs="Arial"/>
          <w:i/>
          <w:color w:val="000000" w:themeColor="text1"/>
          <w:lang w:val="sq-AL"/>
        </w:rPr>
        <w:t>Familje kujdestare:_____________________</w:t>
      </w:r>
    </w:p>
    <w:p w:rsidR="00FA2663" w:rsidRPr="002A6496" w:rsidRDefault="00FA2663" w:rsidP="00FA2663">
      <w:pPr>
        <w:pStyle w:val="ListParagraph"/>
        <w:numPr>
          <w:ilvl w:val="0"/>
          <w:numId w:val="25"/>
        </w:numPr>
        <w:spacing w:after="0" w:line="240" w:lineRule="auto"/>
        <w:jc w:val="both"/>
        <w:rPr>
          <w:rFonts w:ascii="Garamond" w:hAnsi="Garamond" w:cs="Arial"/>
          <w:i/>
          <w:color w:val="000000" w:themeColor="text1"/>
          <w:lang w:val="sq-AL"/>
        </w:rPr>
      </w:pPr>
      <w:r w:rsidRPr="002A6496">
        <w:rPr>
          <w:rFonts w:ascii="Garamond" w:hAnsi="Garamond" w:cs="Arial"/>
          <w:i/>
          <w:color w:val="000000" w:themeColor="text1"/>
          <w:lang w:val="sq-AL"/>
        </w:rPr>
        <w:t>Institucioni i përkujdes</w:t>
      </w:r>
      <w:r>
        <w:rPr>
          <w:rFonts w:ascii="Garamond" w:hAnsi="Garamond" w:cs="Arial"/>
          <w:i/>
          <w:color w:val="000000" w:themeColor="text1"/>
          <w:lang w:val="sq-AL"/>
        </w:rPr>
        <w:t>jes</w:t>
      </w:r>
      <w:r w:rsidRPr="002A6496">
        <w:rPr>
          <w:rFonts w:ascii="Garamond" w:hAnsi="Garamond" w:cs="Arial"/>
          <w:i/>
          <w:color w:val="000000" w:themeColor="text1"/>
          <w:lang w:val="sq-AL"/>
        </w:rPr>
        <w:t>/shërbim</w:t>
      </w:r>
      <w:r>
        <w:rPr>
          <w:rFonts w:ascii="Garamond" w:hAnsi="Garamond" w:cs="Arial"/>
          <w:i/>
          <w:color w:val="000000" w:themeColor="text1"/>
          <w:lang w:val="sq-AL"/>
        </w:rPr>
        <w:t>i</w:t>
      </w:r>
      <w:r w:rsidRPr="002A6496">
        <w:rPr>
          <w:rFonts w:ascii="Garamond" w:hAnsi="Garamond" w:cs="Arial"/>
          <w:i/>
          <w:color w:val="000000" w:themeColor="text1"/>
          <w:lang w:val="sq-AL"/>
        </w:rPr>
        <w:t xml:space="preserve"> i emergjencës:_________________________</w:t>
      </w:r>
    </w:p>
    <w:p w:rsidR="00FA2663" w:rsidRPr="00215182" w:rsidRDefault="00FA2663" w:rsidP="00FA2663">
      <w:pPr>
        <w:pStyle w:val="ListParagraph"/>
        <w:spacing w:after="0" w:line="240" w:lineRule="auto"/>
        <w:rPr>
          <w:rFonts w:ascii="Garamond" w:hAnsi="Garamond" w:cs="Arial"/>
          <w:i/>
          <w:color w:val="000000" w:themeColor="text1"/>
          <w:sz w:val="10"/>
          <w:lang w:val="sq-AL"/>
        </w:rPr>
      </w:pPr>
    </w:p>
    <w:p w:rsidR="00FA2663" w:rsidRPr="002A6496" w:rsidRDefault="00FA2663" w:rsidP="00FA2663">
      <w:pPr>
        <w:spacing w:after="0" w:line="240" w:lineRule="auto"/>
        <w:rPr>
          <w:rFonts w:ascii="Garamond" w:hAnsi="Garamond" w:cs="Arial"/>
          <w:i/>
          <w:color w:val="000000" w:themeColor="text1"/>
          <w:lang w:val="sq-AL"/>
        </w:rPr>
      </w:pPr>
    </w:p>
    <w:p w:rsidR="00FA2663" w:rsidRPr="002A6496" w:rsidRDefault="00FA2663" w:rsidP="00FA2663">
      <w:pPr>
        <w:spacing w:after="0" w:line="240" w:lineRule="auto"/>
        <w:ind w:left="4320" w:hanging="4036"/>
        <w:rPr>
          <w:rFonts w:ascii="Garamond" w:hAnsi="Garamond" w:cs="Arial"/>
          <w:color w:val="000000" w:themeColor="text1"/>
          <w:lang w:val="sq-AL"/>
        </w:rPr>
      </w:pPr>
      <w:r w:rsidRPr="002A6496">
        <w:rPr>
          <w:rFonts w:ascii="Garamond" w:hAnsi="Garamond" w:cs="Arial"/>
          <w:b/>
          <w:color w:val="000000" w:themeColor="text1"/>
          <w:lang w:val="sq-AL"/>
        </w:rPr>
        <w:t>Punonjësi i Policisë</w:t>
      </w:r>
      <w:r w:rsidRPr="002A6496">
        <w:rPr>
          <w:rFonts w:ascii="Garamond" w:hAnsi="Garamond" w:cs="Arial"/>
          <w:b/>
          <w:color w:val="000000" w:themeColor="text1"/>
          <w:lang w:val="sq-AL"/>
        </w:rPr>
        <w:tab/>
      </w:r>
      <w:r w:rsidRPr="002A6496">
        <w:rPr>
          <w:rFonts w:ascii="Garamond" w:hAnsi="Garamond" w:cs="Arial"/>
          <w:b/>
          <w:color w:val="000000" w:themeColor="text1"/>
          <w:lang w:val="sq-AL"/>
        </w:rPr>
        <w:tab/>
        <w:t>Punonjësi i Mbrojtjes së Fëmijës</w:t>
      </w:r>
    </w:p>
    <w:p w:rsidR="00FA2663" w:rsidRPr="002A6496" w:rsidRDefault="00FA2663" w:rsidP="00FA2663">
      <w:pPr>
        <w:spacing w:after="0" w:line="240" w:lineRule="auto"/>
        <w:rPr>
          <w:rFonts w:ascii="Garamond" w:hAnsi="Garamond" w:cs="Arial"/>
          <w:color w:val="000000" w:themeColor="text1"/>
          <w:lang w:val="sq-AL"/>
        </w:rPr>
      </w:pPr>
      <w:r w:rsidRPr="002A6496">
        <w:rPr>
          <w:rFonts w:ascii="Garamond" w:hAnsi="Garamond" w:cs="Arial"/>
          <w:color w:val="000000" w:themeColor="text1"/>
          <w:lang w:val="sq-AL"/>
        </w:rPr>
        <w:t xml:space="preserve">(emër/mbiemër/firmë) </w:t>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r>
      <w:r w:rsidRPr="002A6496">
        <w:rPr>
          <w:rFonts w:ascii="Garamond" w:hAnsi="Garamond" w:cs="Arial"/>
          <w:color w:val="000000" w:themeColor="text1"/>
          <w:lang w:val="sq-AL"/>
        </w:rPr>
        <w:tab/>
        <w:t>(emër/mbiemër/firmë)</w:t>
      </w:r>
    </w:p>
    <w:p w:rsidR="00FA2663" w:rsidRPr="00215182" w:rsidRDefault="00FA2663" w:rsidP="00FA2663">
      <w:pPr>
        <w:spacing w:after="0" w:line="240" w:lineRule="auto"/>
        <w:rPr>
          <w:rFonts w:ascii="Garamond" w:hAnsi="Garamond" w:cs="Arial"/>
          <w:b/>
          <w:color w:val="000000" w:themeColor="text1"/>
          <w:sz w:val="10"/>
          <w:lang w:val="sq-AL"/>
        </w:rPr>
      </w:pPr>
    </w:p>
    <w:p w:rsidR="00FA2663" w:rsidRPr="00215182" w:rsidRDefault="00FA2663" w:rsidP="00FA2663">
      <w:pPr>
        <w:spacing w:after="0" w:line="240" w:lineRule="auto"/>
        <w:rPr>
          <w:rFonts w:ascii="Garamond" w:hAnsi="Garamond" w:cs="Arial"/>
          <w:b/>
          <w:color w:val="000000" w:themeColor="text1"/>
          <w:sz w:val="14"/>
          <w:lang w:val="sq-AL"/>
        </w:rPr>
      </w:pPr>
    </w:p>
    <w:p w:rsidR="00FA2663" w:rsidRDefault="00FA2663" w:rsidP="00FA2663">
      <w:pPr>
        <w:spacing w:after="0" w:line="240" w:lineRule="auto"/>
        <w:rPr>
          <w:rFonts w:ascii="Garamond" w:hAnsi="Garamond" w:cs="Arial"/>
          <w:b/>
          <w:color w:val="000000" w:themeColor="text1"/>
          <w:lang w:val="sq-AL"/>
        </w:rPr>
      </w:pPr>
      <w:r>
        <w:rPr>
          <w:rFonts w:ascii="Garamond" w:hAnsi="Garamond" w:cs="Arial"/>
          <w:b/>
          <w:color w:val="000000" w:themeColor="text1"/>
          <w:lang w:val="sq-AL"/>
        </w:rPr>
        <w:t>I afërm i fëmijës/familja kujdestare/</w:t>
      </w:r>
      <w:r w:rsidRPr="002A6496">
        <w:rPr>
          <w:rFonts w:ascii="Garamond" w:hAnsi="Garamond" w:cs="Arial"/>
          <w:b/>
          <w:color w:val="000000" w:themeColor="text1"/>
          <w:lang w:val="sq-AL"/>
        </w:rPr>
        <w:t>personi përgjegjës pranë institucionit ose shërbimit të emergjencës</w:t>
      </w:r>
    </w:p>
    <w:p w:rsidR="00FA2663" w:rsidRPr="002A6496" w:rsidRDefault="00FA2663" w:rsidP="00FA2663">
      <w:pPr>
        <w:spacing w:after="0" w:line="240" w:lineRule="auto"/>
        <w:rPr>
          <w:rFonts w:ascii="Garamond" w:hAnsi="Garamond"/>
          <w:b/>
          <w:color w:val="000000" w:themeColor="text1"/>
          <w:sz w:val="28"/>
          <w:lang w:val="sq-AL"/>
        </w:rPr>
      </w:pPr>
      <w:r w:rsidRPr="002A6496">
        <w:rPr>
          <w:rFonts w:ascii="Garamond" w:hAnsi="Garamond"/>
          <w:color w:val="000000" w:themeColor="text1"/>
          <w:lang w:val="sq-AL"/>
        </w:rPr>
        <w:t>(emër, mbiemër, firm</w:t>
      </w:r>
      <w:r>
        <w:rPr>
          <w:rFonts w:ascii="Garamond" w:hAnsi="Garamond"/>
          <w:color w:val="000000" w:themeColor="text1"/>
          <w:lang w:val="sq-AL"/>
        </w:rPr>
        <w:t>ë</w:t>
      </w:r>
      <w:r w:rsidRPr="002A6496">
        <w:rPr>
          <w:rFonts w:ascii="Garamond" w:hAnsi="Garamond"/>
          <w:color w:val="000000" w:themeColor="text1"/>
          <w:lang w:val="sq-AL"/>
        </w:rPr>
        <w:t>)</w:t>
      </w:r>
    </w:p>
    <w:p w:rsidR="00FA2663" w:rsidRDefault="00FA2663" w:rsidP="00FA2663">
      <w:pPr>
        <w:pStyle w:val="Heading1"/>
        <w:spacing w:before="0"/>
        <w:rPr>
          <w:rFonts w:ascii="Garamond" w:hAnsi="Garamond"/>
          <w:b/>
          <w:color w:val="000000" w:themeColor="text1"/>
          <w:sz w:val="14"/>
          <w:szCs w:val="14"/>
          <w:lang w:val="sq-AL"/>
        </w:rPr>
      </w:pPr>
    </w:p>
    <w:p w:rsidR="00FA2663" w:rsidRPr="00032464" w:rsidRDefault="00FA2663" w:rsidP="00FA2663">
      <w:pPr>
        <w:pStyle w:val="Heading1"/>
        <w:spacing w:before="0"/>
        <w:jc w:val="center"/>
        <w:rPr>
          <w:rFonts w:ascii="Garamond" w:hAnsi="Garamond"/>
          <w:b/>
          <w:color w:val="000000" w:themeColor="text1"/>
          <w:sz w:val="24"/>
          <w:szCs w:val="24"/>
          <w:lang w:val="sq-AL"/>
        </w:rPr>
      </w:pPr>
      <w:r w:rsidRPr="00032464">
        <w:rPr>
          <w:rFonts w:ascii="Garamond" w:hAnsi="Garamond"/>
          <w:color w:val="000000" w:themeColor="text1"/>
          <w:sz w:val="24"/>
          <w:szCs w:val="24"/>
          <w:lang w:val="sq-AL"/>
        </w:rPr>
        <w:t>ANEKSI 11</w:t>
      </w:r>
    </w:p>
    <w:p w:rsidR="00FA2663" w:rsidRPr="00032464" w:rsidRDefault="00FA2663" w:rsidP="00FA2663">
      <w:pPr>
        <w:pStyle w:val="Heading1"/>
        <w:spacing w:before="0"/>
        <w:jc w:val="center"/>
        <w:rPr>
          <w:rFonts w:ascii="Garamond" w:hAnsi="Garamond"/>
          <w:b/>
          <w:color w:val="000000" w:themeColor="text1"/>
          <w:sz w:val="24"/>
          <w:szCs w:val="24"/>
          <w:lang w:val="sq-AL"/>
        </w:rPr>
      </w:pPr>
      <w:r w:rsidRPr="00032464">
        <w:rPr>
          <w:rFonts w:ascii="Garamond" w:hAnsi="Garamond"/>
          <w:color w:val="000000" w:themeColor="text1"/>
          <w:sz w:val="24"/>
          <w:szCs w:val="24"/>
          <w:lang w:val="sq-AL"/>
        </w:rPr>
        <w:t>FORMULAR MIRATIMI PËR NDARJEN E INFORMACIONIT</w:t>
      </w:r>
    </w:p>
    <w:p w:rsidR="00FA2663" w:rsidRPr="00032464" w:rsidRDefault="00FA2663" w:rsidP="00FA2663">
      <w:pPr>
        <w:spacing w:after="0" w:line="240" w:lineRule="auto"/>
        <w:rPr>
          <w:rFonts w:ascii="Garamond" w:hAnsi="Garamond" w:cs="Arial"/>
          <w:color w:val="000000" w:themeColor="text1"/>
          <w:sz w:val="14"/>
          <w:szCs w:val="14"/>
          <w:lang w:val="sq-AL"/>
        </w:rPr>
      </w:pPr>
    </w:p>
    <w:p w:rsidR="00FA2663" w:rsidRPr="002A6496" w:rsidRDefault="00FA2663" w:rsidP="00FA2663">
      <w:pPr>
        <w:spacing w:after="0" w:line="240" w:lineRule="auto"/>
        <w:ind w:right="1" w:firstLine="0"/>
        <w:jc w:val="center"/>
        <w:rPr>
          <w:rFonts w:ascii="Garamond" w:hAnsi="Garamond" w:cs="Arial"/>
          <w:b/>
          <w:color w:val="000000" w:themeColor="text1"/>
          <w:lang w:val="sq-AL"/>
        </w:rPr>
      </w:pPr>
      <w:r w:rsidRPr="002A6496">
        <w:rPr>
          <w:rFonts w:ascii="Garamond" w:hAnsi="Garamond" w:cs="Arial"/>
          <w:b/>
          <w:color w:val="000000" w:themeColor="text1"/>
          <w:lang w:val="sq-AL"/>
        </w:rPr>
        <w:t>Miratimi për ndarjen e informacionit</w:t>
      </w:r>
    </w:p>
    <w:p w:rsidR="00FA2663" w:rsidRPr="00215182" w:rsidRDefault="00FA2663" w:rsidP="00FA2663">
      <w:pPr>
        <w:spacing w:after="0" w:line="240" w:lineRule="auto"/>
        <w:ind w:right="1" w:firstLine="0"/>
        <w:jc w:val="center"/>
        <w:rPr>
          <w:rFonts w:ascii="Garamond" w:hAnsi="Garamond" w:cs="Arial"/>
          <w:b/>
          <w:color w:val="000000" w:themeColor="text1"/>
          <w:sz w:val="16"/>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 xml:space="preserve">............................................................... është përgjegjëse për sigurimin e mirëqenies dhe të drejtave të të gjithë fëmijëve që janë të regjistruar në këtë zonë. </w:t>
      </w:r>
    </w:p>
    <w:p w:rsidR="00FA2663" w:rsidRPr="00215182" w:rsidRDefault="00FA2663" w:rsidP="00FA2663">
      <w:pPr>
        <w:spacing w:after="0" w:line="240" w:lineRule="auto"/>
        <w:ind w:left="-5"/>
        <w:rPr>
          <w:rFonts w:ascii="Garamond" w:hAnsi="Garamond" w:cs="Arial"/>
          <w:color w:val="000000" w:themeColor="text1"/>
          <w:sz w:val="10"/>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Për të garantuar se çdo fëmije i ofrohet shërbimi i përshtatshëm është shpesh e nevojshme të ndahet informacion personal i mbledhur nga fëmija dhe pjesë</w:t>
      </w:r>
      <w:r>
        <w:rPr>
          <w:rFonts w:ascii="Garamond" w:hAnsi="Garamond" w:cs="Arial"/>
          <w:color w:val="000000" w:themeColor="text1"/>
          <w:lang w:val="sq-AL"/>
        </w:rPr>
        <w:t>tarët e familjes me autoritete/</w:t>
      </w:r>
      <w:r w:rsidRPr="002A6496">
        <w:rPr>
          <w:rFonts w:ascii="Garamond" w:hAnsi="Garamond" w:cs="Arial"/>
          <w:color w:val="000000" w:themeColor="text1"/>
          <w:lang w:val="sq-AL"/>
        </w:rPr>
        <w:t xml:space="preserve">organizata të tjera. </w:t>
      </w:r>
    </w:p>
    <w:p w:rsidR="00FA2663" w:rsidRPr="00215182" w:rsidRDefault="00FA2663" w:rsidP="00FA2663">
      <w:pPr>
        <w:spacing w:after="0" w:line="240" w:lineRule="auto"/>
        <w:ind w:left="-5"/>
        <w:rPr>
          <w:rFonts w:ascii="Garamond" w:hAnsi="Garamond" w:cs="Arial"/>
          <w:color w:val="000000" w:themeColor="text1"/>
          <w:sz w:val="12"/>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 xml:space="preserve">Kjo formë kërkon miratimin tuaj, për ndarjen e informacionit thelbësor të mbledhur nga punonjësi/ja e Njësisë për Mbrojtjen e Fëmijëve ..................................., </w:t>
      </w:r>
      <w:r>
        <w:rPr>
          <w:rFonts w:ascii="Garamond" w:hAnsi="Garamond" w:cs="Arial"/>
          <w:color w:val="000000" w:themeColor="text1"/>
          <w:lang w:val="sq-AL"/>
        </w:rPr>
        <w:t>s</w:t>
      </w:r>
      <w:r w:rsidRPr="002A6496">
        <w:rPr>
          <w:rFonts w:ascii="Garamond" w:hAnsi="Garamond" w:cs="Arial"/>
          <w:color w:val="000000" w:themeColor="text1"/>
          <w:lang w:val="sq-AL"/>
        </w:rPr>
        <w:t xml:space="preserve">ë cilës i është caktuar rasti i fëmijës suaj, me specialistë të cilët mund të jenë në gjendje të ndihmojnë në punën për Mbrojtjen e Fëmijës. </w:t>
      </w:r>
    </w:p>
    <w:p w:rsidR="00FA2663" w:rsidRPr="00215182" w:rsidRDefault="00FA2663" w:rsidP="00FA2663">
      <w:pPr>
        <w:spacing w:after="0" w:line="240" w:lineRule="auto"/>
        <w:ind w:left="-5"/>
        <w:rPr>
          <w:rFonts w:ascii="Garamond" w:hAnsi="Garamond" w:cs="Arial"/>
          <w:color w:val="000000" w:themeColor="text1"/>
          <w:sz w:val="16"/>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Unë………………………………</w:t>
      </w:r>
      <w:r>
        <w:rPr>
          <w:rFonts w:ascii="Garamond" w:hAnsi="Garamond" w:cs="Arial"/>
          <w:color w:val="000000" w:themeColor="text1"/>
          <w:lang w:val="sq-AL"/>
        </w:rPr>
        <w:t xml:space="preserve"> </w:t>
      </w:r>
      <w:r w:rsidRPr="002A6496">
        <w:rPr>
          <w:rFonts w:ascii="Garamond" w:hAnsi="Garamond" w:cs="Arial"/>
          <w:color w:val="000000" w:themeColor="text1"/>
          <w:lang w:val="sq-AL"/>
        </w:rPr>
        <w:t>(emri mbiemri i fëmijës dhe/ose prindi</w:t>
      </w:r>
      <w:r>
        <w:rPr>
          <w:rFonts w:ascii="Garamond" w:hAnsi="Garamond" w:cs="Arial"/>
          <w:color w:val="000000" w:themeColor="text1"/>
          <w:lang w:val="sq-AL"/>
        </w:rPr>
        <w:t>t</w:t>
      </w:r>
      <w:r w:rsidRPr="002A6496">
        <w:rPr>
          <w:rFonts w:ascii="Garamond" w:hAnsi="Garamond" w:cs="Arial"/>
          <w:color w:val="000000" w:themeColor="text1"/>
          <w:lang w:val="sq-AL"/>
        </w:rPr>
        <w:t>/</w:t>
      </w:r>
      <w:r>
        <w:rPr>
          <w:rFonts w:ascii="Garamond" w:hAnsi="Garamond" w:cs="Arial"/>
          <w:color w:val="000000" w:themeColor="text1"/>
          <w:lang w:val="sq-AL"/>
        </w:rPr>
        <w:t xml:space="preserve">i </w:t>
      </w:r>
      <w:r w:rsidRPr="002A6496">
        <w:rPr>
          <w:rFonts w:ascii="Garamond" w:hAnsi="Garamond" w:cs="Arial"/>
          <w:color w:val="000000" w:themeColor="text1"/>
          <w:lang w:val="sq-AL"/>
        </w:rPr>
        <w:t>kujdestarit) bie dakord që punonjësi/ja e Njësisë për Mbrojtjen e Fëmijëve .........................</w:t>
      </w:r>
      <w:r>
        <w:rPr>
          <w:rFonts w:ascii="Garamond" w:hAnsi="Garamond" w:cs="Arial"/>
          <w:color w:val="000000" w:themeColor="text1"/>
          <w:lang w:val="sq-AL"/>
        </w:rPr>
        <w:t xml:space="preserve">, </w:t>
      </w:r>
      <w:r w:rsidRPr="002A6496">
        <w:rPr>
          <w:rFonts w:ascii="Garamond" w:hAnsi="Garamond" w:cs="Arial"/>
          <w:color w:val="000000" w:themeColor="text1"/>
          <w:lang w:val="sq-AL"/>
        </w:rPr>
        <w:t>e caktuar në ..........................................</w:t>
      </w:r>
      <w:r>
        <w:rPr>
          <w:rFonts w:ascii="Garamond" w:hAnsi="Garamond" w:cs="Arial"/>
          <w:color w:val="000000" w:themeColor="text1"/>
          <w:lang w:val="sq-AL"/>
        </w:rPr>
        <w:t xml:space="preserve">, </w:t>
      </w:r>
      <w:r w:rsidRPr="002A6496">
        <w:rPr>
          <w:rFonts w:ascii="Garamond" w:hAnsi="Garamond" w:cs="Arial"/>
          <w:color w:val="000000" w:themeColor="text1"/>
          <w:lang w:val="sq-AL"/>
        </w:rPr>
        <w:t>mund të ndajë informacionin thelbësor</w:t>
      </w:r>
      <w:r>
        <w:rPr>
          <w:rFonts w:ascii="Garamond" w:hAnsi="Garamond" w:cs="Arial"/>
          <w:color w:val="000000" w:themeColor="text1"/>
          <w:lang w:val="sq-AL"/>
        </w:rPr>
        <w:t xml:space="preserve">, </w:t>
      </w:r>
      <w:r w:rsidRPr="002A6496">
        <w:rPr>
          <w:rFonts w:ascii="Garamond" w:hAnsi="Garamond" w:cs="Arial"/>
          <w:color w:val="000000" w:themeColor="text1"/>
          <w:lang w:val="sq-AL"/>
        </w:rPr>
        <w:t xml:space="preserve"> në lidhje me </w:t>
      </w:r>
      <w:r>
        <w:rPr>
          <w:rFonts w:ascii="Garamond" w:hAnsi="Garamond" w:cs="Arial"/>
          <w:color w:val="000000" w:themeColor="text1"/>
          <w:lang w:val="sq-AL"/>
        </w:rPr>
        <w:t>.......................................</w:t>
      </w:r>
      <w:r w:rsidRPr="002A6496">
        <w:rPr>
          <w:rFonts w:ascii="Garamond" w:hAnsi="Garamond" w:cs="Arial"/>
          <w:color w:val="000000" w:themeColor="text1"/>
          <w:lang w:val="sq-AL"/>
        </w:rPr>
        <w:t>(emri mbiemri i fëmijës)</w:t>
      </w:r>
      <w:r>
        <w:rPr>
          <w:rFonts w:ascii="Garamond" w:hAnsi="Garamond" w:cs="Arial"/>
          <w:color w:val="000000" w:themeColor="text1"/>
          <w:lang w:val="sq-AL"/>
        </w:rPr>
        <w:t>,</w:t>
      </w:r>
      <w:r w:rsidRPr="002A6496">
        <w:rPr>
          <w:rFonts w:ascii="Garamond" w:hAnsi="Garamond" w:cs="Arial"/>
          <w:color w:val="000000" w:themeColor="text1"/>
          <w:lang w:val="sq-AL"/>
        </w:rPr>
        <w:t xml:space="preserve"> me autoritetet e administratës publike, policinë ose organizatat jofitimprurëse</w:t>
      </w:r>
      <w:r>
        <w:rPr>
          <w:rFonts w:ascii="Garamond" w:hAnsi="Garamond" w:cs="Arial"/>
          <w:color w:val="000000" w:themeColor="text1"/>
          <w:lang w:val="sq-AL"/>
        </w:rPr>
        <w:t>,</w:t>
      </w:r>
      <w:r w:rsidRPr="002A6496">
        <w:rPr>
          <w:rFonts w:ascii="Garamond" w:hAnsi="Garamond" w:cs="Arial"/>
          <w:color w:val="000000" w:themeColor="text1"/>
          <w:lang w:val="sq-AL"/>
        </w:rPr>
        <w:t xml:space="preserve"> siç konsiderohet e nevojshme, për të mbrojtur mirëqenien dhe të drejtat e fëmijës së përmendur. </w:t>
      </w:r>
    </w:p>
    <w:p w:rsidR="00FA2663" w:rsidRPr="00215182" w:rsidRDefault="00FA2663" w:rsidP="00FA2663">
      <w:pPr>
        <w:spacing w:after="0" w:line="240" w:lineRule="auto"/>
        <w:ind w:left="-5"/>
        <w:rPr>
          <w:rFonts w:ascii="Garamond" w:hAnsi="Garamond" w:cs="Arial"/>
          <w:color w:val="000000" w:themeColor="text1"/>
          <w:sz w:val="16"/>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 xml:space="preserve">Firma: …………………………………………………………………….. </w:t>
      </w:r>
    </w:p>
    <w:p w:rsidR="00FA2663" w:rsidRPr="00215182" w:rsidRDefault="00FA2663" w:rsidP="00FA2663">
      <w:pPr>
        <w:spacing w:after="0" w:line="240" w:lineRule="auto"/>
        <w:ind w:left="-5"/>
        <w:rPr>
          <w:rFonts w:ascii="Garamond" w:hAnsi="Garamond" w:cs="Arial"/>
          <w:color w:val="000000" w:themeColor="text1"/>
          <w:sz w:val="16"/>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Fëmija/prindi/kujdestari/kujdestari</w:t>
      </w:r>
    </w:p>
    <w:p w:rsidR="00FA2663" w:rsidRPr="00215182" w:rsidRDefault="00FA2663" w:rsidP="00FA2663">
      <w:pPr>
        <w:spacing w:after="0" w:line="240" w:lineRule="auto"/>
        <w:ind w:left="-5"/>
        <w:rPr>
          <w:rFonts w:ascii="Garamond" w:hAnsi="Garamond" w:cs="Arial"/>
          <w:color w:val="000000" w:themeColor="text1"/>
          <w:sz w:val="16"/>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 xml:space="preserve">Firma: ……………………………………………………………………… </w:t>
      </w:r>
    </w:p>
    <w:p w:rsidR="00FA2663" w:rsidRPr="00215182" w:rsidRDefault="00FA2663" w:rsidP="00FA2663">
      <w:pPr>
        <w:spacing w:after="0" w:line="240" w:lineRule="auto"/>
        <w:ind w:left="-5"/>
        <w:rPr>
          <w:rFonts w:ascii="Garamond" w:hAnsi="Garamond" w:cs="Arial"/>
          <w:color w:val="000000" w:themeColor="text1"/>
          <w:sz w:val="14"/>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Punonjësja e Njësisë për Mbrojtjen e Fëmijëve .......................................</w:t>
      </w:r>
    </w:p>
    <w:p w:rsidR="00FA2663" w:rsidRPr="00215182" w:rsidRDefault="00FA2663" w:rsidP="00FA2663">
      <w:pPr>
        <w:spacing w:after="0" w:line="240" w:lineRule="auto"/>
        <w:ind w:left="-5"/>
        <w:rPr>
          <w:rFonts w:ascii="Garamond" w:hAnsi="Garamond" w:cs="Arial"/>
          <w:color w:val="000000" w:themeColor="text1"/>
          <w:sz w:val="10"/>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Data:</w:t>
      </w:r>
    </w:p>
    <w:p w:rsidR="00FA2663" w:rsidRPr="00F72D0D" w:rsidRDefault="00FA2663" w:rsidP="00FA2663">
      <w:pPr>
        <w:pStyle w:val="Heading1"/>
        <w:spacing w:before="0"/>
        <w:jc w:val="center"/>
        <w:rPr>
          <w:rFonts w:ascii="Garamond" w:hAnsi="Garamond"/>
          <w:b/>
          <w:color w:val="000000" w:themeColor="text1"/>
          <w:sz w:val="24"/>
          <w:szCs w:val="24"/>
          <w:lang w:val="sq-AL"/>
        </w:rPr>
      </w:pPr>
      <w:r w:rsidRPr="00F72D0D">
        <w:rPr>
          <w:rFonts w:ascii="Garamond" w:hAnsi="Garamond"/>
          <w:color w:val="000000" w:themeColor="text1"/>
          <w:sz w:val="24"/>
          <w:szCs w:val="24"/>
          <w:lang w:val="sq-AL"/>
        </w:rPr>
        <w:t>ANEKSI 12</w:t>
      </w:r>
    </w:p>
    <w:p w:rsidR="00FA2663" w:rsidRPr="00F72D0D" w:rsidRDefault="00FA2663" w:rsidP="00FA2663">
      <w:pPr>
        <w:pStyle w:val="Heading1"/>
        <w:spacing w:before="0"/>
        <w:jc w:val="center"/>
        <w:rPr>
          <w:rFonts w:ascii="Garamond" w:hAnsi="Garamond"/>
          <w:b/>
          <w:color w:val="000000" w:themeColor="text1"/>
          <w:sz w:val="24"/>
          <w:szCs w:val="24"/>
          <w:lang w:val="sq-AL"/>
        </w:rPr>
      </w:pPr>
      <w:r w:rsidRPr="00F72D0D">
        <w:rPr>
          <w:rFonts w:ascii="Garamond" w:hAnsi="Garamond"/>
          <w:color w:val="000000" w:themeColor="text1"/>
          <w:sz w:val="24"/>
          <w:szCs w:val="24"/>
          <w:lang w:val="sq-AL"/>
        </w:rPr>
        <w:t>FLETA E DITARIT</w:t>
      </w:r>
    </w:p>
    <w:p w:rsidR="00FA2663" w:rsidRPr="00F72D0D" w:rsidRDefault="00FA2663" w:rsidP="00FA2663">
      <w:pPr>
        <w:spacing w:after="0" w:line="240" w:lineRule="auto"/>
        <w:rPr>
          <w:rFonts w:ascii="Garamond" w:hAnsi="Garamond" w:cs="Arial"/>
          <w:color w:val="000000" w:themeColor="text1"/>
          <w:sz w:val="14"/>
          <w:szCs w:val="14"/>
          <w:lang w:val="sq-AL"/>
        </w:rPr>
      </w:pPr>
    </w:p>
    <w:p w:rsidR="00FA2663" w:rsidRPr="002A6496" w:rsidRDefault="00FA2663" w:rsidP="00FA2663">
      <w:pPr>
        <w:spacing w:after="0" w:line="240" w:lineRule="auto"/>
        <w:ind w:left="-5"/>
        <w:rPr>
          <w:rFonts w:ascii="Garamond" w:hAnsi="Garamond" w:cs="Arial"/>
          <w:color w:val="000000" w:themeColor="text1"/>
          <w:lang w:val="sq-AL"/>
        </w:rPr>
      </w:pPr>
      <w:r w:rsidRPr="002A6496">
        <w:rPr>
          <w:rFonts w:ascii="Garamond" w:hAnsi="Garamond" w:cs="Arial"/>
          <w:color w:val="000000" w:themeColor="text1"/>
          <w:lang w:val="sq-AL"/>
        </w:rPr>
        <w:t>Ky formular duhet të përdoret për të regjistruar TË GJITHA veprimet dhe kontaktet që bëhen në lidhje me një rast dhe mbahet në dosjen e fëmijës. Kur përdoret një bllok shënimesh, informacioni nga blloku i shënimeve DUHET të pasqyrohet në këtë formular.</w:t>
      </w:r>
    </w:p>
    <w:p w:rsidR="00FA2663" w:rsidRPr="002A6496" w:rsidRDefault="00FA2663" w:rsidP="00FA2663">
      <w:pPr>
        <w:spacing w:after="0" w:line="240" w:lineRule="auto"/>
        <w:ind w:left="-5"/>
        <w:rPr>
          <w:rFonts w:ascii="Garamond" w:hAnsi="Garamond" w:cs="Arial"/>
          <w:color w:val="000000" w:themeColor="text1"/>
          <w:lang w:val="sq-AL"/>
        </w:rPr>
      </w:pPr>
    </w:p>
    <w:tbl>
      <w:tblPr>
        <w:tblStyle w:val="TableGrid0"/>
        <w:tblW w:w="9077" w:type="dxa"/>
        <w:jc w:val="center"/>
        <w:tblInd w:w="0" w:type="dxa"/>
        <w:tblBorders>
          <w:top w:val="single" w:sz="4" w:space="0" w:color="000001"/>
          <w:left w:val="single" w:sz="4" w:space="0" w:color="000001"/>
          <w:bottom w:val="single" w:sz="6" w:space="0" w:color="000001"/>
          <w:right w:val="single" w:sz="6" w:space="0" w:color="000001"/>
          <w:insideH w:val="single" w:sz="6" w:space="0" w:color="000001"/>
          <w:insideV w:val="single" w:sz="6" w:space="0" w:color="000001"/>
        </w:tblBorders>
        <w:tblCellMar>
          <w:top w:w="64" w:type="dxa"/>
          <w:left w:w="113" w:type="dxa"/>
          <w:right w:w="115" w:type="dxa"/>
        </w:tblCellMar>
        <w:tblLook w:val="04A0" w:firstRow="1" w:lastRow="0" w:firstColumn="1" w:lastColumn="0" w:noHBand="0" w:noVBand="1"/>
      </w:tblPr>
      <w:tblGrid>
        <w:gridCol w:w="1437"/>
        <w:gridCol w:w="922"/>
        <w:gridCol w:w="1661"/>
        <w:gridCol w:w="2784"/>
        <w:gridCol w:w="2273"/>
      </w:tblGrid>
      <w:tr w:rsidR="00FA2663" w:rsidRPr="002A6496" w:rsidTr="00CF6206">
        <w:trPr>
          <w:trHeight w:val="726"/>
          <w:jc w:val="center"/>
        </w:trPr>
        <w:tc>
          <w:tcPr>
            <w:tcW w:w="9077" w:type="dxa"/>
            <w:gridSpan w:val="5"/>
            <w:tcBorders>
              <w:top w:val="single" w:sz="4" w:space="0" w:color="000001"/>
              <w:left w:val="single" w:sz="4" w:space="0" w:color="000001"/>
              <w:bottom w:val="single" w:sz="6" w:space="0" w:color="000001"/>
              <w:right w:val="single" w:sz="6" w:space="0" w:color="000001"/>
            </w:tcBorders>
            <w:shd w:val="clear" w:color="auto" w:fill="ED7D31" w:themeFill="accent2"/>
          </w:tcPr>
          <w:p w:rsidR="00FA2663" w:rsidRPr="002A6496" w:rsidRDefault="00FA2663" w:rsidP="00CF6206">
            <w:pPr>
              <w:ind w:left="321" w:firstLine="0"/>
              <w:jc w:val="center"/>
              <w:rPr>
                <w:rFonts w:ascii="Garamond" w:hAnsi="Garamond" w:cs="Arial"/>
                <w:b/>
                <w:color w:val="000000" w:themeColor="text1"/>
                <w:sz w:val="22"/>
                <w:lang w:val="sq-AL"/>
              </w:rPr>
            </w:pPr>
          </w:p>
          <w:p w:rsidR="00FA2663" w:rsidRPr="002A6496" w:rsidRDefault="00FA2663" w:rsidP="00CF6206">
            <w:pPr>
              <w:ind w:left="321" w:firstLine="0"/>
              <w:jc w:val="center"/>
              <w:rPr>
                <w:rFonts w:ascii="Garamond" w:hAnsi="Garamond" w:cs="Arial"/>
                <w:b/>
                <w:color w:val="000000" w:themeColor="text1"/>
                <w:sz w:val="22"/>
                <w:lang w:val="sq-AL"/>
              </w:rPr>
            </w:pPr>
            <w:r w:rsidRPr="002A6496">
              <w:rPr>
                <w:rFonts w:ascii="Garamond" w:hAnsi="Garamond" w:cs="Arial"/>
                <w:b/>
                <w:color w:val="000000" w:themeColor="text1"/>
                <w:sz w:val="22"/>
                <w:lang w:val="sq-AL"/>
              </w:rPr>
              <w:t>FLETA E DITARIT</w:t>
            </w:r>
          </w:p>
        </w:tc>
      </w:tr>
      <w:tr w:rsidR="00FA2663" w:rsidRPr="002A6496" w:rsidTr="00CF6206">
        <w:trPr>
          <w:trHeight w:val="1092"/>
          <w:jc w:val="center"/>
        </w:trPr>
        <w:tc>
          <w:tcPr>
            <w:tcW w:w="1437" w:type="dxa"/>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Cs w:val="20"/>
                <w:lang w:val="sq-AL"/>
              </w:rPr>
            </w:pPr>
            <w:r w:rsidRPr="002A6496">
              <w:rPr>
                <w:rFonts w:ascii="Garamond" w:hAnsi="Garamond" w:cs="Arial"/>
                <w:b/>
                <w:color w:val="000000" w:themeColor="text1"/>
                <w:szCs w:val="20"/>
                <w:lang w:val="sq-AL"/>
              </w:rPr>
              <w:t xml:space="preserve">Nr. </w:t>
            </w:r>
            <w:r>
              <w:rPr>
                <w:rFonts w:ascii="Garamond" w:hAnsi="Garamond" w:cs="Arial"/>
                <w:b/>
                <w:color w:val="000000" w:themeColor="text1"/>
                <w:szCs w:val="20"/>
                <w:lang w:val="sq-AL"/>
              </w:rPr>
              <w:t xml:space="preserve">i </w:t>
            </w:r>
            <w:r w:rsidRPr="002A6496">
              <w:rPr>
                <w:rFonts w:ascii="Garamond" w:hAnsi="Garamond" w:cs="Arial"/>
                <w:b/>
                <w:color w:val="000000" w:themeColor="text1"/>
                <w:szCs w:val="20"/>
                <w:lang w:val="sq-AL"/>
              </w:rPr>
              <w:t>regjistrimit</w:t>
            </w:r>
          </w:p>
          <w:p w:rsidR="00FA2663" w:rsidRPr="002A6496" w:rsidRDefault="00FA2663" w:rsidP="00CF6206">
            <w:pPr>
              <w:ind w:firstLine="0"/>
              <w:jc w:val="center"/>
              <w:rPr>
                <w:rFonts w:ascii="Garamond" w:hAnsi="Garamond" w:cs="Arial"/>
                <w:b/>
                <w:color w:val="000000" w:themeColor="text1"/>
                <w:szCs w:val="20"/>
                <w:lang w:val="sq-AL"/>
              </w:rPr>
            </w:pPr>
            <w:r w:rsidRPr="002A6496">
              <w:rPr>
                <w:rFonts w:ascii="Garamond" w:hAnsi="Garamond" w:cs="Arial"/>
                <w:b/>
                <w:color w:val="000000" w:themeColor="text1"/>
                <w:szCs w:val="20"/>
                <w:lang w:val="sq-AL"/>
              </w:rPr>
              <w:t>(kodi)</w:t>
            </w:r>
          </w:p>
        </w:tc>
        <w:tc>
          <w:tcPr>
            <w:tcW w:w="92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color w:val="000000" w:themeColor="text1"/>
                <w:szCs w:val="20"/>
                <w:lang w:val="sq-AL"/>
              </w:rPr>
            </w:pPr>
            <w:r w:rsidRPr="002A6496">
              <w:rPr>
                <w:rFonts w:ascii="Garamond" w:hAnsi="Garamond" w:cs="Arial"/>
                <w:b/>
                <w:color w:val="000000" w:themeColor="text1"/>
                <w:szCs w:val="20"/>
                <w:lang w:val="sq-AL"/>
              </w:rPr>
              <w:t>Data/ ora</w:t>
            </w:r>
          </w:p>
        </w:tc>
        <w:tc>
          <w:tcPr>
            <w:tcW w:w="1661"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color w:val="000000" w:themeColor="text1"/>
                <w:szCs w:val="20"/>
                <w:lang w:val="sq-AL"/>
              </w:rPr>
            </w:pPr>
            <w:r w:rsidRPr="002A6496">
              <w:rPr>
                <w:rFonts w:ascii="Garamond" w:hAnsi="Garamond" w:cs="Arial"/>
                <w:b/>
                <w:color w:val="000000" w:themeColor="text1"/>
                <w:szCs w:val="20"/>
                <w:lang w:val="sq-AL"/>
              </w:rPr>
              <w:t>Metoda e</w:t>
            </w:r>
          </w:p>
          <w:p w:rsidR="00FA2663" w:rsidRPr="002A6496" w:rsidRDefault="00FA2663" w:rsidP="00CF6206">
            <w:pPr>
              <w:ind w:firstLine="0"/>
              <w:jc w:val="center"/>
              <w:rPr>
                <w:rFonts w:ascii="Garamond" w:hAnsi="Garamond" w:cs="Arial"/>
                <w:color w:val="000000" w:themeColor="text1"/>
                <w:szCs w:val="20"/>
                <w:lang w:val="sq-AL"/>
              </w:rPr>
            </w:pPr>
            <w:r w:rsidRPr="002A6496">
              <w:rPr>
                <w:rFonts w:ascii="Garamond" w:hAnsi="Garamond" w:cs="Arial"/>
                <w:b/>
                <w:color w:val="000000" w:themeColor="text1"/>
                <w:szCs w:val="20"/>
                <w:lang w:val="sq-AL"/>
              </w:rPr>
              <w:t>komunikimit (p.sh.</w:t>
            </w:r>
            <w:r>
              <w:rPr>
                <w:rFonts w:ascii="Garamond" w:hAnsi="Garamond" w:cs="Arial"/>
                <w:b/>
                <w:color w:val="000000" w:themeColor="text1"/>
                <w:szCs w:val="20"/>
                <w:lang w:val="sq-AL"/>
              </w:rPr>
              <w:t>,</w:t>
            </w:r>
            <w:r w:rsidRPr="002A6496">
              <w:rPr>
                <w:rFonts w:ascii="Garamond" w:hAnsi="Garamond" w:cs="Arial"/>
                <w:b/>
                <w:color w:val="000000" w:themeColor="text1"/>
                <w:szCs w:val="20"/>
                <w:lang w:val="sq-AL"/>
              </w:rPr>
              <w:t xml:space="preserve"> përmes telefonit, vizitës, takimit)</w:t>
            </w:r>
          </w:p>
        </w:tc>
        <w:tc>
          <w:tcPr>
            <w:tcW w:w="2784"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color w:val="000000" w:themeColor="text1"/>
                <w:szCs w:val="20"/>
                <w:lang w:val="sq-AL"/>
              </w:rPr>
            </w:pPr>
            <w:r w:rsidRPr="002A6496">
              <w:rPr>
                <w:rFonts w:ascii="Garamond" w:hAnsi="Garamond" w:cs="Arial"/>
                <w:b/>
                <w:color w:val="000000" w:themeColor="text1"/>
                <w:szCs w:val="20"/>
                <w:lang w:val="sq-AL"/>
              </w:rPr>
              <w:t>Përmbledhje e kontaktit</w:t>
            </w:r>
          </w:p>
        </w:tc>
        <w:tc>
          <w:tcPr>
            <w:tcW w:w="2273"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Cs w:val="20"/>
                <w:lang w:val="sq-AL"/>
              </w:rPr>
            </w:pPr>
            <w:r w:rsidRPr="002A6496">
              <w:rPr>
                <w:rFonts w:ascii="Garamond" w:hAnsi="Garamond" w:cs="Arial"/>
                <w:b/>
                <w:color w:val="000000" w:themeColor="text1"/>
                <w:szCs w:val="20"/>
                <w:lang w:val="sq-AL"/>
              </w:rPr>
              <w:t>Veprime të ndërmarra ose të sugjeruara</w:t>
            </w:r>
          </w:p>
        </w:tc>
      </w:tr>
      <w:tr w:rsidR="00FA2663" w:rsidRPr="002A6496" w:rsidTr="00CF6206">
        <w:trPr>
          <w:trHeight w:val="1092"/>
          <w:jc w:val="center"/>
        </w:trPr>
        <w:tc>
          <w:tcPr>
            <w:tcW w:w="1437" w:type="dxa"/>
            <w:tcBorders>
              <w:top w:val="single" w:sz="6" w:space="0" w:color="000001"/>
              <w:left w:val="single" w:sz="4" w:space="0" w:color="000001"/>
              <w:bottom w:val="single" w:sz="6" w:space="0" w:color="000001"/>
              <w:right w:val="single" w:sz="6" w:space="0" w:color="000001"/>
            </w:tcBorders>
            <w:shd w:val="clear" w:color="auto" w:fill="auto"/>
            <w:vAlign w:val="center"/>
          </w:tcPr>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Default="00FA2663" w:rsidP="00CF6206">
            <w:pPr>
              <w:ind w:firstLine="0"/>
              <w:jc w:val="center"/>
              <w:rPr>
                <w:rFonts w:ascii="Garamond" w:hAnsi="Garamond" w:cs="Arial"/>
                <w:b/>
                <w:color w:val="000000" w:themeColor="text1"/>
                <w:szCs w:val="20"/>
                <w:lang w:val="sq-AL"/>
              </w:rPr>
            </w:pPr>
          </w:p>
          <w:p w:rsidR="00FA2663" w:rsidRPr="002A6496" w:rsidRDefault="00FA2663" w:rsidP="00CF6206">
            <w:pPr>
              <w:ind w:firstLine="0"/>
              <w:jc w:val="center"/>
              <w:rPr>
                <w:rFonts w:ascii="Garamond" w:hAnsi="Garamond" w:cs="Arial"/>
                <w:b/>
                <w:color w:val="000000" w:themeColor="text1"/>
                <w:szCs w:val="20"/>
                <w:lang w:val="sq-AL"/>
              </w:rPr>
            </w:pPr>
          </w:p>
        </w:tc>
        <w:tc>
          <w:tcPr>
            <w:tcW w:w="922"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Cs w:val="20"/>
                <w:lang w:val="sq-AL"/>
              </w:rPr>
            </w:pPr>
          </w:p>
        </w:tc>
        <w:tc>
          <w:tcPr>
            <w:tcW w:w="1661"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Default="00FA2663" w:rsidP="00CF6206">
            <w:pPr>
              <w:ind w:firstLine="0"/>
              <w:jc w:val="center"/>
              <w:rPr>
                <w:rFonts w:ascii="Garamond" w:hAnsi="Garamond" w:cs="Arial"/>
                <w:b/>
                <w:color w:val="000000" w:themeColor="text1"/>
                <w:szCs w:val="20"/>
                <w:lang w:val="sq-AL"/>
              </w:rPr>
            </w:pPr>
          </w:p>
          <w:p w:rsidR="00FA2663" w:rsidRPr="002A6496" w:rsidRDefault="00FA2663" w:rsidP="00CF6206">
            <w:pPr>
              <w:ind w:firstLine="0"/>
              <w:jc w:val="center"/>
              <w:rPr>
                <w:rFonts w:ascii="Garamond" w:hAnsi="Garamond" w:cs="Arial"/>
                <w:b/>
                <w:color w:val="000000" w:themeColor="text1"/>
                <w:szCs w:val="20"/>
                <w:lang w:val="sq-AL"/>
              </w:rPr>
            </w:pPr>
          </w:p>
        </w:tc>
        <w:tc>
          <w:tcPr>
            <w:tcW w:w="2784" w:type="dxa"/>
            <w:tcBorders>
              <w:top w:val="single" w:sz="6" w:space="0" w:color="000001"/>
              <w:left w:val="single" w:sz="6" w:space="0" w:color="000001"/>
              <w:bottom w:val="single" w:sz="6" w:space="0" w:color="000001"/>
              <w:right w:val="single" w:sz="6"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Cs w:val="20"/>
                <w:lang w:val="sq-AL"/>
              </w:rPr>
            </w:pPr>
          </w:p>
        </w:tc>
        <w:tc>
          <w:tcPr>
            <w:tcW w:w="2273" w:type="dxa"/>
            <w:tcBorders>
              <w:top w:val="single" w:sz="6" w:space="0" w:color="000001"/>
              <w:left w:val="single" w:sz="6" w:space="0" w:color="000001"/>
              <w:bottom w:val="single" w:sz="6" w:space="0" w:color="000001"/>
              <w:right w:val="single" w:sz="4" w:space="0" w:color="000001"/>
            </w:tcBorders>
            <w:shd w:val="clear" w:color="auto" w:fill="auto"/>
            <w:vAlign w:val="center"/>
          </w:tcPr>
          <w:p w:rsidR="00FA2663" w:rsidRPr="002A6496" w:rsidRDefault="00FA2663" w:rsidP="00CF6206">
            <w:pPr>
              <w:ind w:firstLine="0"/>
              <w:jc w:val="center"/>
              <w:rPr>
                <w:rFonts w:ascii="Garamond" w:hAnsi="Garamond" w:cs="Arial"/>
                <w:b/>
                <w:color w:val="000000" w:themeColor="text1"/>
                <w:szCs w:val="20"/>
                <w:lang w:val="sq-AL"/>
              </w:rPr>
            </w:pPr>
          </w:p>
        </w:tc>
      </w:tr>
    </w:tbl>
    <w:p w:rsidR="0071475C" w:rsidRDefault="0071475C"/>
    <w:sectPr w:rsidR="007147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Arial Bold">
    <w:panose1 w:val="020B0704020202020204"/>
    <w:charset w:val="00"/>
    <w:family w:val="roman"/>
    <w:pitch w:val="variable"/>
  </w:font>
  <w:font w:name="Lucida Sans">
    <w:panose1 w:val="020B0602030504020204"/>
    <w:charset w:val="00"/>
    <w:family w:val="swiss"/>
    <w:pitch w:val="variable"/>
    <w:sig w:usb0="00000003" w:usb1="00000000" w:usb2="00000000" w:usb3="00000000" w:csb0="00000001" w:csb1="00000000"/>
  </w:font>
  <w:font w:name="cityburn">
    <w:altName w:val="Times New Roman"/>
    <w:charset w:val="00"/>
    <w:family w:val="roman"/>
    <w:pitch w:val="variable"/>
  </w:font>
  <w:font w:name="Univers LT Std">
    <w:altName w:val="Times New Roman"/>
    <w:charset w:val="00"/>
    <w:family w:val="roman"/>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9"/>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2184CFF"/>
    <w:multiLevelType w:val="multilevel"/>
    <w:tmpl w:val="10169108"/>
    <w:lvl w:ilvl="0">
      <w:start w:val="1"/>
      <w:numFmt w:val="bullet"/>
      <w:lvlText w:val="-"/>
      <w:lvlJc w:val="left"/>
      <w:pPr>
        <w:ind w:left="720" w:hanging="360"/>
      </w:pPr>
      <w:rPr>
        <w:rFonts w:ascii="Arial" w:hAnsi="Arial" w:cs="Arial" w:hint="default"/>
        <w:b/>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438472A3"/>
    <w:multiLevelType w:val="multilevel"/>
    <w:tmpl w:val="29EA6192"/>
    <w:lvl w:ilvl="0">
      <w:start w:val="1"/>
      <w:numFmt w:val="bullet"/>
      <w:lvlText w:val="o"/>
      <w:lvlJc w:val="left"/>
      <w:pPr>
        <w:ind w:left="834" w:hanging="360"/>
      </w:pPr>
      <w:rPr>
        <w:rFonts w:ascii="Wingdings" w:hAnsi="Wingdings" w:cs="Wingdings" w:hint="default"/>
        <w:b w:val="0"/>
        <w:i w:val="0"/>
        <w:strike w:val="0"/>
        <w:dstrike w:val="0"/>
        <w:color w:val="000000"/>
        <w:position w:val="0"/>
        <w:sz w:val="22"/>
        <w:szCs w:val="24"/>
        <w:u w:val="none" w:color="000000"/>
        <w:vertAlign w:val="baseline"/>
      </w:rPr>
    </w:lvl>
    <w:lvl w:ilvl="1">
      <w:start w:val="1"/>
      <w:numFmt w:val="bullet"/>
      <w:lvlText w:val="o"/>
      <w:lvlJc w:val="left"/>
      <w:pPr>
        <w:ind w:left="1554" w:hanging="360"/>
      </w:pPr>
      <w:rPr>
        <w:rFonts w:ascii="Courier New" w:hAnsi="Courier New" w:cs="Courier New" w:hint="default"/>
      </w:rPr>
    </w:lvl>
    <w:lvl w:ilvl="2">
      <w:start w:val="1"/>
      <w:numFmt w:val="bullet"/>
      <w:lvlText w:val=""/>
      <w:lvlJc w:val="left"/>
      <w:pPr>
        <w:ind w:left="2274" w:hanging="360"/>
      </w:pPr>
      <w:rPr>
        <w:rFonts w:ascii="Wingdings" w:hAnsi="Wingdings" w:cs="Wingdings" w:hint="default"/>
      </w:rPr>
    </w:lvl>
    <w:lvl w:ilvl="3">
      <w:start w:val="1"/>
      <w:numFmt w:val="bullet"/>
      <w:lvlText w:val=""/>
      <w:lvlJc w:val="left"/>
      <w:pPr>
        <w:ind w:left="2994" w:hanging="360"/>
      </w:pPr>
      <w:rPr>
        <w:rFonts w:ascii="Symbol" w:hAnsi="Symbol" w:cs="Symbol" w:hint="default"/>
      </w:rPr>
    </w:lvl>
    <w:lvl w:ilvl="4">
      <w:start w:val="1"/>
      <w:numFmt w:val="bullet"/>
      <w:lvlText w:val="o"/>
      <w:lvlJc w:val="left"/>
      <w:pPr>
        <w:ind w:left="3714" w:hanging="360"/>
      </w:pPr>
      <w:rPr>
        <w:rFonts w:ascii="Courier New" w:hAnsi="Courier New" w:cs="Courier New" w:hint="default"/>
      </w:rPr>
    </w:lvl>
    <w:lvl w:ilvl="5">
      <w:start w:val="1"/>
      <w:numFmt w:val="bullet"/>
      <w:lvlText w:val=""/>
      <w:lvlJc w:val="left"/>
      <w:pPr>
        <w:ind w:left="4434" w:hanging="360"/>
      </w:pPr>
      <w:rPr>
        <w:rFonts w:ascii="Wingdings" w:hAnsi="Wingdings" w:cs="Wingdings" w:hint="default"/>
      </w:rPr>
    </w:lvl>
    <w:lvl w:ilvl="6">
      <w:start w:val="1"/>
      <w:numFmt w:val="bullet"/>
      <w:lvlText w:val=""/>
      <w:lvlJc w:val="left"/>
      <w:pPr>
        <w:ind w:left="5154" w:hanging="360"/>
      </w:pPr>
      <w:rPr>
        <w:rFonts w:ascii="Symbol" w:hAnsi="Symbol" w:cs="Symbol" w:hint="default"/>
      </w:rPr>
    </w:lvl>
    <w:lvl w:ilvl="7">
      <w:start w:val="1"/>
      <w:numFmt w:val="bullet"/>
      <w:lvlText w:val="o"/>
      <w:lvlJc w:val="left"/>
      <w:pPr>
        <w:ind w:left="5874" w:hanging="360"/>
      </w:pPr>
      <w:rPr>
        <w:rFonts w:ascii="Courier New" w:hAnsi="Courier New" w:cs="Courier New" w:hint="default"/>
      </w:rPr>
    </w:lvl>
    <w:lvl w:ilvl="8">
      <w:start w:val="1"/>
      <w:numFmt w:val="bullet"/>
      <w:lvlText w:val=""/>
      <w:lvlJc w:val="left"/>
      <w:pPr>
        <w:ind w:left="6594" w:hanging="360"/>
      </w:pPr>
      <w:rPr>
        <w:rFonts w:ascii="Wingdings" w:hAnsi="Wingdings" w:cs="Wingdings" w:hint="default"/>
      </w:rPr>
    </w:lvl>
  </w:abstractNum>
  <w:abstractNum w:abstractNumId="14" w15:restartNumberingAfterBreak="0">
    <w:nsid w:val="45C01C0D"/>
    <w:multiLevelType w:val="multilevel"/>
    <w:tmpl w:val="B43E47C0"/>
    <w:lvl w:ilvl="0">
      <w:start w:val="1"/>
      <w:numFmt w:val="bullet"/>
      <w:lvlText w:val="o"/>
      <w:lvlJc w:val="left"/>
      <w:pPr>
        <w:ind w:left="834" w:hanging="360"/>
      </w:pPr>
      <w:rPr>
        <w:rFonts w:ascii="Wingdings" w:hAnsi="Wingdings" w:cs="Wingdings" w:hint="default"/>
        <w:b/>
        <w:i w:val="0"/>
        <w:strike w:val="0"/>
        <w:dstrike w:val="0"/>
        <w:color w:val="000000"/>
        <w:position w:val="0"/>
        <w:sz w:val="22"/>
        <w:szCs w:val="22"/>
        <w:u w:val="none" w:color="000000"/>
        <w:vertAlign w:val="baseline"/>
      </w:rPr>
    </w:lvl>
    <w:lvl w:ilvl="1">
      <w:start w:val="1"/>
      <w:numFmt w:val="bullet"/>
      <w:lvlText w:val="o"/>
      <w:lvlJc w:val="left"/>
      <w:pPr>
        <w:ind w:left="1554" w:hanging="360"/>
      </w:pPr>
      <w:rPr>
        <w:rFonts w:ascii="Courier New" w:hAnsi="Courier New" w:cs="Courier New" w:hint="default"/>
      </w:rPr>
    </w:lvl>
    <w:lvl w:ilvl="2">
      <w:start w:val="1"/>
      <w:numFmt w:val="bullet"/>
      <w:lvlText w:val=""/>
      <w:lvlJc w:val="left"/>
      <w:pPr>
        <w:ind w:left="2274" w:hanging="360"/>
      </w:pPr>
      <w:rPr>
        <w:rFonts w:ascii="Wingdings" w:hAnsi="Wingdings" w:cs="Wingdings" w:hint="default"/>
      </w:rPr>
    </w:lvl>
    <w:lvl w:ilvl="3">
      <w:start w:val="1"/>
      <w:numFmt w:val="bullet"/>
      <w:lvlText w:val=""/>
      <w:lvlJc w:val="left"/>
      <w:pPr>
        <w:ind w:left="2994" w:hanging="360"/>
      </w:pPr>
      <w:rPr>
        <w:rFonts w:ascii="Symbol" w:hAnsi="Symbol" w:cs="Symbol" w:hint="default"/>
      </w:rPr>
    </w:lvl>
    <w:lvl w:ilvl="4">
      <w:start w:val="1"/>
      <w:numFmt w:val="bullet"/>
      <w:lvlText w:val="o"/>
      <w:lvlJc w:val="left"/>
      <w:pPr>
        <w:ind w:left="3714" w:hanging="360"/>
      </w:pPr>
      <w:rPr>
        <w:rFonts w:ascii="Courier New" w:hAnsi="Courier New" w:cs="Courier New" w:hint="default"/>
      </w:rPr>
    </w:lvl>
    <w:lvl w:ilvl="5">
      <w:start w:val="1"/>
      <w:numFmt w:val="bullet"/>
      <w:lvlText w:val=""/>
      <w:lvlJc w:val="left"/>
      <w:pPr>
        <w:ind w:left="4434" w:hanging="360"/>
      </w:pPr>
      <w:rPr>
        <w:rFonts w:ascii="Wingdings" w:hAnsi="Wingdings" w:cs="Wingdings" w:hint="default"/>
      </w:rPr>
    </w:lvl>
    <w:lvl w:ilvl="6">
      <w:start w:val="1"/>
      <w:numFmt w:val="bullet"/>
      <w:lvlText w:val=""/>
      <w:lvlJc w:val="left"/>
      <w:pPr>
        <w:ind w:left="5154" w:hanging="360"/>
      </w:pPr>
      <w:rPr>
        <w:rFonts w:ascii="Symbol" w:hAnsi="Symbol" w:cs="Symbol" w:hint="default"/>
      </w:rPr>
    </w:lvl>
    <w:lvl w:ilvl="7">
      <w:start w:val="1"/>
      <w:numFmt w:val="bullet"/>
      <w:lvlText w:val="o"/>
      <w:lvlJc w:val="left"/>
      <w:pPr>
        <w:ind w:left="5874" w:hanging="360"/>
      </w:pPr>
      <w:rPr>
        <w:rFonts w:ascii="Courier New" w:hAnsi="Courier New" w:cs="Courier New" w:hint="default"/>
      </w:rPr>
    </w:lvl>
    <w:lvl w:ilvl="8">
      <w:start w:val="1"/>
      <w:numFmt w:val="bullet"/>
      <w:lvlText w:val=""/>
      <w:lvlJc w:val="left"/>
      <w:pPr>
        <w:ind w:left="6594" w:hanging="360"/>
      </w:pPr>
      <w:rPr>
        <w:rFonts w:ascii="Wingdings" w:hAnsi="Wingdings" w:cs="Wingdings" w:hint="default"/>
      </w:rPr>
    </w:lvl>
  </w:abstractNum>
  <w:abstractNum w:abstractNumId="15" w15:restartNumberingAfterBreak="0">
    <w:nsid w:val="46C06CD8"/>
    <w:multiLevelType w:val="multilevel"/>
    <w:tmpl w:val="C820EDE8"/>
    <w:lvl w:ilvl="0">
      <w:start w:val="1"/>
      <w:numFmt w:val="bullet"/>
      <w:lvlText w:val="o"/>
      <w:lvlJc w:val="left"/>
      <w:pPr>
        <w:ind w:left="720" w:hanging="360"/>
      </w:pPr>
      <w:rPr>
        <w:rFonts w:ascii="Wingdings" w:hAnsi="Wingdings" w:cs="Wingdings" w:hint="default"/>
        <w:b w:val="0"/>
        <w:i w:val="0"/>
        <w:strike w:val="0"/>
        <w:dstrike w:val="0"/>
        <w:color w:val="000000"/>
        <w:position w:val="0"/>
        <w:sz w:val="22"/>
        <w:szCs w:val="22"/>
        <w:u w:val="none" w:color="000000"/>
        <w:vertAlign w:val="baseline"/>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6"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15:restartNumberingAfterBreak="0">
    <w:nsid w:val="4ECC3E51"/>
    <w:multiLevelType w:val="hybridMultilevel"/>
    <w:tmpl w:val="B74C5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41C0A34"/>
    <w:multiLevelType w:val="multilevel"/>
    <w:tmpl w:val="2408A86A"/>
    <w:lvl w:ilvl="0">
      <w:start w:val="1"/>
      <w:numFmt w:val="bullet"/>
      <w:lvlText w:val="o"/>
      <w:lvlJc w:val="left"/>
      <w:pPr>
        <w:ind w:left="3685" w:hanging="360"/>
      </w:pPr>
      <w:rPr>
        <w:rFonts w:ascii="Wingdings" w:hAnsi="Wingdings" w:cs="Wingdings" w:hint="default"/>
        <w:b w:val="0"/>
        <w:i w:val="0"/>
        <w:strike w:val="0"/>
        <w:dstrike w:val="0"/>
        <w:color w:val="000000"/>
        <w:position w:val="0"/>
        <w:sz w:val="22"/>
        <w:szCs w:val="22"/>
        <w:u w:val="none" w:color="000000"/>
        <w:vertAlign w:val="baseline"/>
      </w:rPr>
    </w:lvl>
    <w:lvl w:ilvl="1">
      <w:start w:val="1"/>
      <w:numFmt w:val="bullet"/>
      <w:lvlText w:val="o"/>
      <w:lvlJc w:val="left"/>
      <w:pPr>
        <w:ind w:left="4405" w:hanging="360"/>
      </w:pPr>
      <w:rPr>
        <w:rFonts w:ascii="Courier New" w:hAnsi="Courier New" w:cs="Courier New" w:hint="default"/>
      </w:rPr>
    </w:lvl>
    <w:lvl w:ilvl="2">
      <w:start w:val="1"/>
      <w:numFmt w:val="bullet"/>
      <w:lvlText w:val=""/>
      <w:lvlJc w:val="left"/>
      <w:pPr>
        <w:ind w:left="5125" w:hanging="360"/>
      </w:pPr>
      <w:rPr>
        <w:rFonts w:ascii="Wingdings" w:hAnsi="Wingdings" w:cs="Wingdings" w:hint="default"/>
      </w:rPr>
    </w:lvl>
    <w:lvl w:ilvl="3">
      <w:start w:val="1"/>
      <w:numFmt w:val="bullet"/>
      <w:lvlText w:val=""/>
      <w:lvlJc w:val="left"/>
      <w:pPr>
        <w:ind w:left="5845" w:hanging="360"/>
      </w:pPr>
      <w:rPr>
        <w:rFonts w:ascii="Symbol" w:hAnsi="Symbol" w:cs="Symbol" w:hint="default"/>
      </w:rPr>
    </w:lvl>
    <w:lvl w:ilvl="4">
      <w:start w:val="1"/>
      <w:numFmt w:val="bullet"/>
      <w:lvlText w:val="o"/>
      <w:lvlJc w:val="left"/>
      <w:pPr>
        <w:ind w:left="6565" w:hanging="360"/>
      </w:pPr>
      <w:rPr>
        <w:rFonts w:ascii="Courier New" w:hAnsi="Courier New" w:cs="Courier New" w:hint="default"/>
      </w:rPr>
    </w:lvl>
    <w:lvl w:ilvl="5">
      <w:start w:val="1"/>
      <w:numFmt w:val="bullet"/>
      <w:lvlText w:val=""/>
      <w:lvlJc w:val="left"/>
      <w:pPr>
        <w:ind w:left="7285" w:hanging="360"/>
      </w:pPr>
      <w:rPr>
        <w:rFonts w:ascii="Wingdings" w:hAnsi="Wingdings" w:cs="Wingdings" w:hint="default"/>
      </w:rPr>
    </w:lvl>
    <w:lvl w:ilvl="6">
      <w:start w:val="1"/>
      <w:numFmt w:val="bullet"/>
      <w:lvlText w:val=""/>
      <w:lvlJc w:val="left"/>
      <w:pPr>
        <w:ind w:left="8005" w:hanging="360"/>
      </w:pPr>
      <w:rPr>
        <w:rFonts w:ascii="Symbol" w:hAnsi="Symbol" w:cs="Symbol" w:hint="default"/>
      </w:rPr>
    </w:lvl>
    <w:lvl w:ilvl="7">
      <w:start w:val="1"/>
      <w:numFmt w:val="bullet"/>
      <w:lvlText w:val="o"/>
      <w:lvlJc w:val="left"/>
      <w:pPr>
        <w:ind w:left="8725" w:hanging="360"/>
      </w:pPr>
      <w:rPr>
        <w:rFonts w:ascii="Courier New" w:hAnsi="Courier New" w:cs="Courier New" w:hint="default"/>
      </w:rPr>
    </w:lvl>
    <w:lvl w:ilvl="8">
      <w:start w:val="1"/>
      <w:numFmt w:val="bullet"/>
      <w:lvlText w:val=""/>
      <w:lvlJc w:val="left"/>
      <w:pPr>
        <w:ind w:left="9445" w:hanging="360"/>
      </w:pPr>
      <w:rPr>
        <w:rFonts w:ascii="Wingdings" w:hAnsi="Wingdings" w:cs="Wingdings" w:hint="default"/>
      </w:rPr>
    </w:lvl>
  </w:abstractNum>
  <w:abstractNum w:abstractNumId="19"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15:restartNumberingAfterBreak="0">
    <w:nsid w:val="670D38E4"/>
    <w:multiLevelType w:val="multilevel"/>
    <w:tmpl w:val="A1C81B6C"/>
    <w:lvl w:ilvl="0">
      <w:start w:val="1"/>
      <w:numFmt w:val="bullet"/>
      <w:lvlText w:val="o"/>
      <w:lvlJc w:val="left"/>
      <w:pPr>
        <w:ind w:left="834" w:hanging="360"/>
      </w:pPr>
      <w:rPr>
        <w:rFonts w:ascii="Wingdings" w:hAnsi="Wingdings" w:cs="Wingdings" w:hint="default"/>
        <w:b w:val="0"/>
        <w:i w:val="0"/>
        <w:strike w:val="0"/>
        <w:dstrike w:val="0"/>
        <w:color w:val="000000"/>
        <w:position w:val="0"/>
        <w:sz w:val="22"/>
        <w:szCs w:val="24"/>
        <w:u w:val="none" w:color="000000"/>
        <w:vertAlign w:val="baseline"/>
      </w:rPr>
    </w:lvl>
    <w:lvl w:ilvl="1">
      <w:start w:val="1"/>
      <w:numFmt w:val="bullet"/>
      <w:lvlText w:val="o"/>
      <w:lvlJc w:val="left"/>
      <w:pPr>
        <w:ind w:left="1554" w:hanging="360"/>
      </w:pPr>
      <w:rPr>
        <w:rFonts w:ascii="Courier New" w:hAnsi="Courier New" w:cs="Courier New" w:hint="default"/>
      </w:rPr>
    </w:lvl>
    <w:lvl w:ilvl="2">
      <w:start w:val="1"/>
      <w:numFmt w:val="bullet"/>
      <w:lvlText w:val=""/>
      <w:lvlJc w:val="left"/>
      <w:pPr>
        <w:ind w:left="2274" w:hanging="360"/>
      </w:pPr>
      <w:rPr>
        <w:rFonts w:ascii="Wingdings" w:hAnsi="Wingdings" w:cs="Wingdings" w:hint="default"/>
      </w:rPr>
    </w:lvl>
    <w:lvl w:ilvl="3">
      <w:start w:val="1"/>
      <w:numFmt w:val="bullet"/>
      <w:lvlText w:val=""/>
      <w:lvlJc w:val="left"/>
      <w:pPr>
        <w:ind w:left="2994" w:hanging="360"/>
      </w:pPr>
      <w:rPr>
        <w:rFonts w:ascii="Symbol" w:hAnsi="Symbol" w:cs="Symbol" w:hint="default"/>
      </w:rPr>
    </w:lvl>
    <w:lvl w:ilvl="4">
      <w:start w:val="1"/>
      <w:numFmt w:val="bullet"/>
      <w:lvlText w:val="o"/>
      <w:lvlJc w:val="left"/>
      <w:pPr>
        <w:ind w:left="3714" w:hanging="360"/>
      </w:pPr>
      <w:rPr>
        <w:rFonts w:ascii="Courier New" w:hAnsi="Courier New" w:cs="Courier New" w:hint="default"/>
      </w:rPr>
    </w:lvl>
    <w:lvl w:ilvl="5">
      <w:start w:val="1"/>
      <w:numFmt w:val="bullet"/>
      <w:lvlText w:val=""/>
      <w:lvlJc w:val="left"/>
      <w:pPr>
        <w:ind w:left="4434" w:hanging="360"/>
      </w:pPr>
      <w:rPr>
        <w:rFonts w:ascii="Wingdings" w:hAnsi="Wingdings" w:cs="Wingdings" w:hint="default"/>
      </w:rPr>
    </w:lvl>
    <w:lvl w:ilvl="6">
      <w:start w:val="1"/>
      <w:numFmt w:val="bullet"/>
      <w:lvlText w:val=""/>
      <w:lvlJc w:val="left"/>
      <w:pPr>
        <w:ind w:left="5154" w:hanging="360"/>
      </w:pPr>
      <w:rPr>
        <w:rFonts w:ascii="Symbol" w:hAnsi="Symbol" w:cs="Symbol" w:hint="default"/>
      </w:rPr>
    </w:lvl>
    <w:lvl w:ilvl="7">
      <w:start w:val="1"/>
      <w:numFmt w:val="bullet"/>
      <w:lvlText w:val="o"/>
      <w:lvlJc w:val="left"/>
      <w:pPr>
        <w:ind w:left="5874" w:hanging="360"/>
      </w:pPr>
      <w:rPr>
        <w:rFonts w:ascii="Courier New" w:hAnsi="Courier New" w:cs="Courier New" w:hint="default"/>
      </w:rPr>
    </w:lvl>
    <w:lvl w:ilvl="8">
      <w:start w:val="1"/>
      <w:numFmt w:val="bullet"/>
      <w:lvlText w:val=""/>
      <w:lvlJc w:val="left"/>
      <w:pPr>
        <w:ind w:left="6594" w:hanging="360"/>
      </w:pPr>
      <w:rPr>
        <w:rFonts w:ascii="Wingdings" w:hAnsi="Wingdings" w:cs="Wingdings" w:hint="default"/>
      </w:rPr>
    </w:lvl>
  </w:abstractNum>
  <w:abstractNum w:abstractNumId="21"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70FE1710"/>
    <w:multiLevelType w:val="hybridMultilevel"/>
    <w:tmpl w:val="F5042FD0"/>
    <w:lvl w:ilvl="0" w:tplc="C72C5E88">
      <w:start w:val="1"/>
      <w:numFmt w:val="bullet"/>
      <w:lvlText w:val="-"/>
      <w:lvlJc w:val="left"/>
      <w:pPr>
        <w:ind w:left="720" w:hanging="360"/>
      </w:pPr>
      <w:rPr>
        <w:rFonts w:ascii="Garamond" w:eastAsiaTheme="minorHAnsi"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35F48B3"/>
    <w:multiLevelType w:val="hybridMultilevel"/>
    <w:tmpl w:val="22CEBC24"/>
    <w:lvl w:ilvl="0" w:tplc="3A100940">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4" w15:restartNumberingAfterBreak="0">
    <w:nsid w:val="782A37E4"/>
    <w:multiLevelType w:val="multilevel"/>
    <w:tmpl w:val="AEDEE6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7E5B3FEF"/>
    <w:multiLevelType w:val="multilevel"/>
    <w:tmpl w:val="FD241206"/>
    <w:lvl w:ilvl="0">
      <w:start w:val="1"/>
      <w:numFmt w:val="bullet"/>
      <w:lvlText w:val=""/>
      <w:lvlJc w:val="left"/>
      <w:pPr>
        <w:ind w:left="834" w:hanging="360"/>
      </w:pPr>
      <w:rPr>
        <w:rFonts w:ascii="Wingdings" w:hAnsi="Wingdings" w:cs="Wingdings" w:hint="default"/>
        <w:sz w:val="22"/>
      </w:rPr>
    </w:lvl>
    <w:lvl w:ilvl="1">
      <w:start w:val="1"/>
      <w:numFmt w:val="bullet"/>
      <w:lvlText w:val="o"/>
      <w:lvlJc w:val="left"/>
      <w:pPr>
        <w:ind w:left="1554" w:hanging="360"/>
      </w:pPr>
      <w:rPr>
        <w:rFonts w:ascii="Courier New" w:hAnsi="Courier New" w:cs="Courier New" w:hint="default"/>
      </w:rPr>
    </w:lvl>
    <w:lvl w:ilvl="2">
      <w:start w:val="1"/>
      <w:numFmt w:val="bullet"/>
      <w:lvlText w:val=""/>
      <w:lvlJc w:val="left"/>
      <w:pPr>
        <w:ind w:left="2274" w:hanging="360"/>
      </w:pPr>
      <w:rPr>
        <w:rFonts w:ascii="Wingdings" w:hAnsi="Wingdings" w:cs="Wingdings" w:hint="default"/>
      </w:rPr>
    </w:lvl>
    <w:lvl w:ilvl="3">
      <w:start w:val="1"/>
      <w:numFmt w:val="bullet"/>
      <w:lvlText w:val=""/>
      <w:lvlJc w:val="left"/>
      <w:pPr>
        <w:ind w:left="2994" w:hanging="360"/>
      </w:pPr>
      <w:rPr>
        <w:rFonts w:ascii="Symbol" w:hAnsi="Symbol" w:cs="Symbol" w:hint="default"/>
      </w:rPr>
    </w:lvl>
    <w:lvl w:ilvl="4">
      <w:start w:val="1"/>
      <w:numFmt w:val="bullet"/>
      <w:lvlText w:val="o"/>
      <w:lvlJc w:val="left"/>
      <w:pPr>
        <w:ind w:left="3714" w:hanging="360"/>
      </w:pPr>
      <w:rPr>
        <w:rFonts w:ascii="Courier New" w:hAnsi="Courier New" w:cs="Courier New" w:hint="default"/>
      </w:rPr>
    </w:lvl>
    <w:lvl w:ilvl="5">
      <w:start w:val="1"/>
      <w:numFmt w:val="bullet"/>
      <w:lvlText w:val=""/>
      <w:lvlJc w:val="left"/>
      <w:pPr>
        <w:ind w:left="4434" w:hanging="360"/>
      </w:pPr>
      <w:rPr>
        <w:rFonts w:ascii="Wingdings" w:hAnsi="Wingdings" w:cs="Wingdings" w:hint="default"/>
      </w:rPr>
    </w:lvl>
    <w:lvl w:ilvl="6">
      <w:start w:val="1"/>
      <w:numFmt w:val="bullet"/>
      <w:lvlText w:val=""/>
      <w:lvlJc w:val="left"/>
      <w:pPr>
        <w:ind w:left="5154" w:hanging="360"/>
      </w:pPr>
      <w:rPr>
        <w:rFonts w:ascii="Symbol" w:hAnsi="Symbol" w:cs="Symbol" w:hint="default"/>
      </w:rPr>
    </w:lvl>
    <w:lvl w:ilvl="7">
      <w:start w:val="1"/>
      <w:numFmt w:val="bullet"/>
      <w:lvlText w:val="o"/>
      <w:lvlJc w:val="left"/>
      <w:pPr>
        <w:ind w:left="5874" w:hanging="360"/>
      </w:pPr>
      <w:rPr>
        <w:rFonts w:ascii="Courier New" w:hAnsi="Courier New" w:cs="Courier New" w:hint="default"/>
      </w:rPr>
    </w:lvl>
    <w:lvl w:ilvl="8">
      <w:start w:val="1"/>
      <w:numFmt w:val="bullet"/>
      <w:lvlText w:val=""/>
      <w:lvlJc w:val="left"/>
      <w:pPr>
        <w:ind w:left="6594" w:hanging="360"/>
      </w:pPr>
      <w:rPr>
        <w:rFonts w:ascii="Wingdings" w:hAnsi="Wingdings" w:cs="Wingdings" w:hint="default"/>
      </w:rPr>
    </w:lvl>
  </w:abstractNum>
  <w:num w:numId="1">
    <w:abstractNumId w:val="19"/>
  </w:num>
  <w:num w:numId="2">
    <w:abstractNumId w:val="16"/>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5"/>
  </w:num>
  <w:num w:numId="16">
    <w:abstractNumId w:val="21"/>
  </w:num>
  <w:num w:numId="17">
    <w:abstractNumId w:val="23"/>
  </w:num>
  <w:num w:numId="18">
    <w:abstractNumId w:val="26"/>
  </w:num>
  <w:num w:numId="19">
    <w:abstractNumId w:val="20"/>
  </w:num>
  <w:num w:numId="20">
    <w:abstractNumId w:val="13"/>
  </w:num>
  <w:num w:numId="21">
    <w:abstractNumId w:val="18"/>
  </w:num>
  <w:num w:numId="22">
    <w:abstractNumId w:val="15"/>
  </w:num>
  <w:num w:numId="23">
    <w:abstractNumId w:val="12"/>
  </w:num>
  <w:num w:numId="24">
    <w:abstractNumId w:val="14"/>
  </w:num>
  <w:num w:numId="25">
    <w:abstractNumId w:val="24"/>
  </w:num>
  <w:num w:numId="26">
    <w:abstractNumId w:val="17"/>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663"/>
    <w:rsid w:val="0061447C"/>
    <w:rsid w:val="0071475C"/>
    <w:rsid w:val="00FA2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7D0E06-A1E8-4BCD-8E60-3E2E9F822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qFormat="1"/>
    <w:lsdException w:name="toc 2" w:semiHidden="1"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66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1"/>
    <w:qFormat/>
    <w:rsid w:val="00FA2663"/>
    <w:pPr>
      <w:keepNext/>
      <w:keepLine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uiPriority w:val="1"/>
    <w:qFormat/>
    <w:rsid w:val="00FA2663"/>
    <w:pPr>
      <w:keepNext/>
      <w:keepLines/>
      <w:numPr>
        <w:ilvl w:val="1"/>
        <w:numId w:val="13"/>
      </w:numPr>
      <w:tabs>
        <w:tab w:val="clear" w:pos="1134"/>
      </w:tabs>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qFormat/>
    <w:rsid w:val="00FA2663"/>
    <w:pPr>
      <w:keepNext/>
      <w:keepLines/>
      <w:numPr>
        <w:ilvl w:val="2"/>
        <w:numId w:val="13"/>
      </w:numPr>
      <w:tabs>
        <w:tab w:val="clear"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qFormat/>
    <w:rsid w:val="00FA2663"/>
    <w:pPr>
      <w:keepNext/>
      <w:keepLines/>
      <w:numPr>
        <w:ilvl w:val="3"/>
        <w:numId w:val="13"/>
      </w:numPr>
      <w:tabs>
        <w:tab w:val="clear"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FA2663"/>
    <w:pPr>
      <w:keepNext/>
      <w:keepLines/>
      <w:numPr>
        <w:ilvl w:val="4"/>
        <w:numId w:val="13"/>
      </w:numPr>
      <w:tabs>
        <w:tab w:val="clear"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qFormat/>
    <w:rsid w:val="00FA2663"/>
    <w:pPr>
      <w:keepNext/>
      <w:keepLines/>
      <w:numPr>
        <w:ilvl w:val="5"/>
        <w:numId w:val="13"/>
      </w:numPr>
      <w:tabs>
        <w:tab w:val="clear"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qFormat/>
    <w:rsid w:val="00FA2663"/>
    <w:pPr>
      <w:keepNext/>
      <w:keepLines/>
      <w:numPr>
        <w:ilvl w:val="6"/>
        <w:numId w:val="13"/>
      </w:numPr>
      <w:tabs>
        <w:tab w:val="clear"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qFormat/>
    <w:rsid w:val="00FA2663"/>
    <w:pPr>
      <w:keepNext/>
      <w:keepLines/>
      <w:numPr>
        <w:ilvl w:val="7"/>
        <w:numId w:val="13"/>
      </w:numPr>
      <w:tabs>
        <w:tab w:val="clear"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FA2663"/>
    <w:pPr>
      <w:keepNext/>
      <w:keepLines/>
      <w:numPr>
        <w:ilvl w:val="8"/>
        <w:numId w:val="13"/>
      </w:numPr>
      <w:tabs>
        <w:tab w:val="clear" w:pos="1134"/>
      </w:tabs>
      <w:spacing w:before="40" w:after="0"/>
      <w:ind w:left="1584" w:hanging="14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1"/>
    <w:rsid w:val="00FA2663"/>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Pika Char"/>
    <w:basedOn w:val="DefaultParagraphFont"/>
    <w:rsid w:val="00FA266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rsid w:val="00FA266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rsid w:val="00FA26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FA26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FA266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rsid w:val="00FA266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rsid w:val="00FA26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rsid w:val="00FA266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A2663"/>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A2663"/>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FA26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A2663"/>
    <w:rPr>
      <w:rFonts w:ascii="Tahoma" w:eastAsia="Calibri" w:hAnsi="Tahoma" w:cs="Tahoma"/>
      <w:sz w:val="16"/>
      <w:szCs w:val="16"/>
    </w:rPr>
  </w:style>
  <w:style w:type="paragraph" w:styleId="Header">
    <w:name w:val="header"/>
    <w:basedOn w:val="Normal"/>
    <w:link w:val="HeaderChar"/>
    <w:uiPriority w:val="99"/>
    <w:unhideWhenUsed/>
    <w:rsid w:val="00FA26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2663"/>
    <w:rPr>
      <w:rFonts w:ascii="Calibri" w:eastAsia="Calibri" w:hAnsi="Calibri" w:cs="Times New Roman"/>
    </w:rPr>
  </w:style>
  <w:style w:type="paragraph" w:styleId="Footer">
    <w:name w:val="footer"/>
    <w:basedOn w:val="Normal"/>
    <w:link w:val="FooterChar"/>
    <w:uiPriority w:val="99"/>
    <w:unhideWhenUsed/>
    <w:rsid w:val="00FA26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2663"/>
    <w:rPr>
      <w:rFonts w:ascii="Calibri" w:eastAsia="Calibri" w:hAnsi="Calibri" w:cs="Times New Roman"/>
    </w:rPr>
  </w:style>
  <w:style w:type="paragraph" w:customStyle="1" w:styleId="Akti">
    <w:name w:val="Akti"/>
    <w:link w:val="AktiChar"/>
    <w:rsid w:val="00FA266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A266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A2663"/>
    <w:rPr>
      <w:rFonts w:ascii="Garamond" w:eastAsia="MS Mincho" w:hAnsi="Garamond" w:cs="CG Times"/>
      <w:b/>
      <w:bCs/>
      <w:sz w:val="24"/>
      <w:lang w:val="en-GB"/>
    </w:rPr>
  </w:style>
  <w:style w:type="paragraph" w:customStyle="1" w:styleId="Paragrafi">
    <w:name w:val="Paragrafi"/>
    <w:link w:val="ParagrafiChar"/>
    <w:qFormat/>
    <w:rsid w:val="00FA266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A2663"/>
    <w:rPr>
      <w:rFonts w:ascii="Garamond" w:eastAsia="MS Mincho" w:hAnsi="Garamond" w:cs="CG Times"/>
      <w:sz w:val="24"/>
    </w:rPr>
  </w:style>
  <w:style w:type="paragraph" w:customStyle="1" w:styleId="Titulli">
    <w:name w:val="Titulli"/>
    <w:next w:val="Normal"/>
    <w:link w:val="TitulliChar"/>
    <w:rsid w:val="00FA266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A2663"/>
    <w:rPr>
      <w:rFonts w:ascii="Garamond" w:eastAsia="MS Mincho" w:hAnsi="Garamond" w:cs="CG Times"/>
      <w:b/>
      <w:bCs/>
      <w:caps/>
      <w:sz w:val="24"/>
      <w:lang w:val="en-GB"/>
    </w:rPr>
  </w:style>
  <w:style w:type="character" w:customStyle="1" w:styleId="AktiChar">
    <w:name w:val="Akti Char"/>
    <w:basedOn w:val="DefaultParagraphFont"/>
    <w:link w:val="Akti"/>
    <w:rsid w:val="00FA2663"/>
    <w:rPr>
      <w:rFonts w:ascii="Garamond" w:eastAsia="MS Mincho" w:hAnsi="Garamond" w:cs="CG Times"/>
      <w:b/>
      <w:bCs/>
      <w:caps/>
      <w:color w:val="000000"/>
      <w:sz w:val="24"/>
      <w:lang w:val="en-GB"/>
    </w:rPr>
  </w:style>
  <w:style w:type="paragraph" w:customStyle="1" w:styleId="NeniNr">
    <w:name w:val="Neni_Nr"/>
    <w:next w:val="Normal"/>
    <w:link w:val="NeniNrChar"/>
    <w:rsid w:val="00FA26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A266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A2663"/>
    <w:rPr>
      <w:rFonts w:ascii="Garamond" w:eastAsia="MS Mincho" w:hAnsi="Garamond" w:cs="CG Times"/>
      <w:sz w:val="24"/>
      <w:lang w:val="en-GB"/>
    </w:rPr>
  </w:style>
  <w:style w:type="paragraph" w:customStyle="1" w:styleId="Autoriteti">
    <w:name w:val="Autoriteti"/>
    <w:next w:val="Normal"/>
    <w:link w:val="AutoritetiChar"/>
    <w:rsid w:val="00FA266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A266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A2663"/>
    <w:rPr>
      <w:rFonts w:ascii="Garamond" w:eastAsia="MS Mincho" w:hAnsi="Garamond" w:cs="CG Times"/>
      <w:caps/>
      <w:sz w:val="24"/>
      <w:lang w:val="en-GB"/>
    </w:rPr>
  </w:style>
  <w:style w:type="character" w:customStyle="1" w:styleId="AutoritetiEmerChar">
    <w:name w:val="Autoriteti_Emer Char"/>
    <w:link w:val="AutoritetiEmer"/>
    <w:locked/>
    <w:rsid w:val="00FA2663"/>
    <w:rPr>
      <w:rFonts w:ascii="Garamond" w:eastAsia="MS Mincho" w:hAnsi="Garamond" w:cs="Times New Roman"/>
      <w:b/>
      <w:bCs/>
      <w:sz w:val="24"/>
      <w:lang w:val="en-GB"/>
    </w:rPr>
  </w:style>
  <w:style w:type="paragraph" w:customStyle="1" w:styleId="Titull-Titull">
    <w:name w:val="Titull-Titull"/>
    <w:basedOn w:val="Paragrafi"/>
    <w:qFormat/>
    <w:rsid w:val="00FA2663"/>
    <w:pPr>
      <w:ind w:firstLine="0"/>
      <w:jc w:val="center"/>
    </w:pPr>
    <w:rPr>
      <w:caps/>
      <w:szCs w:val="24"/>
    </w:rPr>
  </w:style>
  <w:style w:type="paragraph" w:customStyle="1" w:styleId="Vendosi">
    <w:name w:val="Vendosi"/>
    <w:basedOn w:val="Titull-Titull"/>
    <w:qFormat/>
    <w:rsid w:val="00FA2663"/>
  </w:style>
  <w:style w:type="paragraph" w:customStyle="1" w:styleId="Hapesira7">
    <w:name w:val="Hapesira 7"/>
    <w:basedOn w:val="Paragrafi"/>
    <w:qFormat/>
    <w:rsid w:val="00FA2663"/>
    <w:rPr>
      <w:sz w:val="14"/>
      <w:szCs w:val="24"/>
    </w:rPr>
  </w:style>
  <w:style w:type="paragraph" w:styleId="ListParagraph">
    <w:name w:val="List Paragraph"/>
    <w:aliases w:val="List Paragraph2"/>
    <w:basedOn w:val="Normal"/>
    <w:link w:val="ListParagraphChar"/>
    <w:uiPriority w:val="34"/>
    <w:qFormat/>
    <w:rsid w:val="00FA2663"/>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FA2663"/>
    <w:rPr>
      <w:rFonts w:ascii="Calibri" w:eastAsia="Times New Roman" w:hAnsi="Calibri" w:cs="Times New Roman"/>
      <w:lang w:val="x-none" w:eastAsia="x-none"/>
    </w:rPr>
  </w:style>
  <w:style w:type="paragraph" w:customStyle="1" w:styleId="Style1">
    <w:name w:val="Style1"/>
    <w:basedOn w:val="Akti"/>
    <w:qFormat/>
    <w:rsid w:val="00FA2663"/>
    <w:rPr>
      <w:rFonts w:ascii="CG Times" w:hAnsi="CG Times"/>
      <w:sz w:val="21"/>
    </w:rPr>
  </w:style>
  <w:style w:type="character" w:customStyle="1" w:styleId="Heading2Char1">
    <w:name w:val="Heading 2 Char1"/>
    <w:link w:val="Heading2"/>
    <w:uiPriority w:val="1"/>
    <w:locked/>
    <w:rsid w:val="00FA2663"/>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locked/>
    <w:rsid w:val="00FA2663"/>
    <w:rPr>
      <w:rFonts w:asciiTheme="majorHAnsi" w:eastAsiaTheme="majorEastAsia" w:hAnsiTheme="majorHAnsi" w:cstheme="majorBidi"/>
      <w:color w:val="1F4D78" w:themeColor="accent1" w:themeShade="7F"/>
      <w:sz w:val="24"/>
      <w:szCs w:val="24"/>
    </w:rPr>
  </w:style>
  <w:style w:type="paragraph" w:customStyle="1" w:styleId="ADDRESS">
    <w:name w:val="ADDRESS"/>
    <w:basedOn w:val="Normal"/>
    <w:rsid w:val="00FA2663"/>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A2663"/>
    <w:pPr>
      <w:spacing w:after="0" w:line="240" w:lineRule="auto"/>
      <w:jc w:val="both"/>
    </w:pPr>
    <w:rPr>
      <w:rFonts w:ascii="CG Times" w:eastAsia="MS Mincho" w:hAnsi="CG Times" w:cs="CG Times"/>
      <w:sz w:val="21"/>
      <w:lang w:val="en-GB"/>
    </w:rPr>
  </w:style>
  <w:style w:type="paragraph" w:customStyle="1" w:styleId="AneksiNr">
    <w:name w:val="Aneksi_Nr"/>
    <w:next w:val="Normal"/>
    <w:rsid w:val="00FA266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A2663"/>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1"/>
    <w:qFormat/>
    <w:rsid w:val="00FA2663"/>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rsid w:val="00FA2663"/>
    <w:rPr>
      <w:rFonts w:ascii="Arial" w:eastAsia="Times New Roman" w:hAnsi="Arial" w:cs="Arial"/>
      <w:color w:val="000000"/>
      <w:sz w:val="24"/>
      <w:szCs w:val="24"/>
    </w:rPr>
  </w:style>
  <w:style w:type="paragraph" w:customStyle="1" w:styleId="BazLigjPropozues">
    <w:name w:val="Baz_Ligj_Propozues"/>
    <w:rsid w:val="00FA2663"/>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A2663"/>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A2663"/>
    <w:rPr>
      <w:rFonts w:ascii="Times New Roman" w:eastAsia="Times New Roman" w:hAnsi="Times New Roman" w:cs="Times New Roman"/>
      <w:caps/>
      <w:sz w:val="26"/>
      <w:szCs w:val="26"/>
      <w:lang w:val="en-GB"/>
    </w:rPr>
  </w:style>
  <w:style w:type="character" w:customStyle="1" w:styleId="apple-converted-space">
    <w:name w:val="apple-converted-space"/>
    <w:rsid w:val="00FA2663"/>
  </w:style>
  <w:style w:type="character" w:styleId="Hyperlink">
    <w:name w:val="Hyperlink"/>
    <w:uiPriority w:val="99"/>
    <w:unhideWhenUsed/>
    <w:rsid w:val="00FA2663"/>
    <w:rPr>
      <w:color w:val="0000FF"/>
      <w:u w:val="single"/>
    </w:rPr>
  </w:style>
  <w:style w:type="character" w:styleId="FollowedHyperlink">
    <w:name w:val="FollowedHyperlink"/>
    <w:uiPriority w:val="99"/>
    <w:unhideWhenUsed/>
    <w:rsid w:val="00FA2663"/>
    <w:rPr>
      <w:color w:val="800080"/>
      <w:u w:val="single"/>
    </w:rPr>
  </w:style>
  <w:style w:type="paragraph" w:customStyle="1" w:styleId="font5">
    <w:name w:val="font5"/>
    <w:basedOn w:val="Normal"/>
    <w:rsid w:val="00FA26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A266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A266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A26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A266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A266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A266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A266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A266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A266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A266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A266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A2663"/>
    <w:pPr>
      <w:pageBreakBefore/>
      <w:spacing w:after="0" w:line="240" w:lineRule="auto"/>
      <w:jc w:val="both"/>
    </w:pPr>
    <w:rPr>
      <w:rFonts w:ascii="CG Times" w:eastAsia="MS Mincho" w:hAnsi="CG Times" w:cs="CG Times"/>
      <w:b/>
      <w:bCs/>
      <w:sz w:val="21"/>
    </w:rPr>
  </w:style>
  <w:style w:type="paragraph" w:customStyle="1" w:styleId="KapitulliNr">
    <w:name w:val="Kapitulli_Nr"/>
    <w:rsid w:val="00FA266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A266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A266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A266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A266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A266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A266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A266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A266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A266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A266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A266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A2663"/>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A266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A2663"/>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A266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A266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A266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A266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A266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A266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A266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A266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A2663"/>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A2663"/>
    <w:pPr>
      <w:keepLines w:val="0"/>
      <w:widowControl w:val="0"/>
      <w:tabs>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rsid w:val="00FA266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A266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A266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A266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A266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A266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A266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A266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A266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A266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A2663"/>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A266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A266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A266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A266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A266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A266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A266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A266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A266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A266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A2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A2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A2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A2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A266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A266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A2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A266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A266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A266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A2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A2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A2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A266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A266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FA2663"/>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A2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A266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FA2663"/>
    <w:rPr>
      <w:b/>
      <w:bCs/>
    </w:rPr>
  </w:style>
  <w:style w:type="paragraph" w:customStyle="1" w:styleId="xl136">
    <w:name w:val="xl136"/>
    <w:basedOn w:val="Normal"/>
    <w:rsid w:val="00FA2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A2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A266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A266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A2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A266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A26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A2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A2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A26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A266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A266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A266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A266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A266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A266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A266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A266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A2663"/>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qFormat/>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FA266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A2663"/>
  </w:style>
  <w:style w:type="paragraph" w:styleId="Title">
    <w:name w:val="Title"/>
    <w:basedOn w:val="Heading1"/>
    <w:next w:val="Normal"/>
    <w:link w:val="TitleChar"/>
    <w:qFormat/>
    <w:rsid w:val="00FA2663"/>
    <w:pPr>
      <w:keepNext w:val="0"/>
      <w:keepLines w:val="0"/>
      <w:pBdr>
        <w:bottom w:val="single" w:sz="4" w:space="1" w:color="auto"/>
      </w:pBdr>
      <w:tabs>
        <w:tab w:val="num" w:pos="360"/>
      </w:tabs>
      <w:spacing w:line="240" w:lineRule="auto"/>
      <w:ind w:left="360"/>
      <w:contextualSpacing/>
      <w:jc w:val="left"/>
    </w:pPr>
    <w:rPr>
      <w:rFonts w:ascii="Calibri" w:eastAsia="Times New Roman" w:hAnsi="Calibri" w:cs="Arial"/>
      <w:b/>
      <w:caps/>
      <w:color w:val="auto"/>
      <w:spacing w:val="10"/>
      <w:sz w:val="40"/>
      <w:szCs w:val="40"/>
      <w:lang w:val="sq-AL"/>
    </w:rPr>
  </w:style>
  <w:style w:type="character" w:customStyle="1" w:styleId="TitleChar">
    <w:name w:val="Title Char"/>
    <w:basedOn w:val="DefaultParagraphFont"/>
    <w:link w:val="Title"/>
    <w:rsid w:val="00FA2663"/>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A2663"/>
    <w:pPr>
      <w:tabs>
        <w:tab w:val="num" w:pos="360"/>
      </w:tabs>
      <w:spacing w:before="480"/>
      <w:ind w:left="360"/>
      <w:jc w:val="left"/>
      <w:outlineLvl w:val="9"/>
    </w:pPr>
    <w:rPr>
      <w:rFonts w:ascii="Cambria" w:eastAsia="Times New Roman" w:hAnsi="Cambria" w:cs="Times New Roman"/>
      <w:b/>
      <w:bCs/>
      <w:color w:val="365F91"/>
      <w:sz w:val="28"/>
      <w:szCs w:val="28"/>
      <w:lang w:eastAsia="ja-JP"/>
    </w:rPr>
  </w:style>
  <w:style w:type="paragraph" w:styleId="TOC1">
    <w:name w:val="toc 1"/>
    <w:basedOn w:val="Normal"/>
    <w:next w:val="Normal"/>
    <w:autoRedefine/>
    <w:uiPriority w:val="99"/>
    <w:unhideWhenUsed/>
    <w:qFormat/>
    <w:rsid w:val="00FA2663"/>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A2663"/>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FA2663"/>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A2663"/>
    <w:pPr>
      <w:spacing w:after="100"/>
      <w:ind w:left="660" w:firstLine="0"/>
      <w:jc w:val="left"/>
    </w:pPr>
    <w:rPr>
      <w:rFonts w:eastAsia="Times New Roman"/>
    </w:rPr>
  </w:style>
  <w:style w:type="paragraph" w:styleId="TOC5">
    <w:name w:val="toc 5"/>
    <w:basedOn w:val="Normal"/>
    <w:next w:val="Normal"/>
    <w:autoRedefine/>
    <w:unhideWhenUsed/>
    <w:rsid w:val="00FA2663"/>
    <w:pPr>
      <w:spacing w:after="100"/>
      <w:ind w:left="880" w:firstLine="0"/>
      <w:jc w:val="left"/>
    </w:pPr>
    <w:rPr>
      <w:rFonts w:eastAsia="Times New Roman"/>
    </w:rPr>
  </w:style>
  <w:style w:type="paragraph" w:styleId="TOC6">
    <w:name w:val="toc 6"/>
    <w:basedOn w:val="Normal"/>
    <w:next w:val="Normal"/>
    <w:autoRedefine/>
    <w:unhideWhenUsed/>
    <w:rsid w:val="00FA2663"/>
    <w:pPr>
      <w:spacing w:after="100"/>
      <w:ind w:left="1100" w:firstLine="0"/>
      <w:jc w:val="left"/>
    </w:pPr>
    <w:rPr>
      <w:rFonts w:eastAsia="Times New Roman"/>
    </w:rPr>
  </w:style>
  <w:style w:type="paragraph" w:styleId="TOC7">
    <w:name w:val="toc 7"/>
    <w:basedOn w:val="Normal"/>
    <w:next w:val="Normal"/>
    <w:autoRedefine/>
    <w:unhideWhenUsed/>
    <w:rsid w:val="00FA2663"/>
    <w:pPr>
      <w:spacing w:after="100"/>
      <w:ind w:left="1320" w:firstLine="0"/>
      <w:jc w:val="left"/>
    </w:pPr>
    <w:rPr>
      <w:rFonts w:eastAsia="Times New Roman"/>
    </w:rPr>
  </w:style>
  <w:style w:type="paragraph" w:styleId="TOC8">
    <w:name w:val="toc 8"/>
    <w:basedOn w:val="Normal"/>
    <w:next w:val="Normal"/>
    <w:autoRedefine/>
    <w:unhideWhenUsed/>
    <w:rsid w:val="00FA2663"/>
    <w:pPr>
      <w:spacing w:after="100"/>
      <w:ind w:left="1540" w:firstLine="0"/>
      <w:jc w:val="left"/>
    </w:pPr>
    <w:rPr>
      <w:rFonts w:eastAsia="Times New Roman"/>
    </w:rPr>
  </w:style>
  <w:style w:type="paragraph" w:styleId="TOC9">
    <w:name w:val="toc 9"/>
    <w:basedOn w:val="Normal"/>
    <w:next w:val="Normal"/>
    <w:autoRedefine/>
    <w:unhideWhenUsed/>
    <w:rsid w:val="00FA2663"/>
    <w:pPr>
      <w:spacing w:after="100"/>
      <w:ind w:left="1760" w:firstLine="0"/>
      <w:jc w:val="left"/>
    </w:pPr>
    <w:rPr>
      <w:rFonts w:eastAsia="Times New Roman"/>
    </w:rPr>
  </w:style>
  <w:style w:type="paragraph" w:styleId="BodyTextIndent">
    <w:name w:val="Body Text Indent"/>
    <w:basedOn w:val="Normal"/>
    <w:link w:val="BodyTextIndentChar"/>
    <w:unhideWhenUsed/>
    <w:rsid w:val="00FA2663"/>
    <w:pPr>
      <w:spacing w:after="120"/>
      <w:ind w:left="360"/>
    </w:pPr>
  </w:style>
  <w:style w:type="character" w:customStyle="1" w:styleId="BodyTextIndentChar">
    <w:name w:val="Body Text Indent Char"/>
    <w:basedOn w:val="DefaultParagraphFont"/>
    <w:link w:val="BodyTextIndent"/>
    <w:rsid w:val="00FA2663"/>
    <w:rPr>
      <w:rFonts w:ascii="Calibri" w:eastAsia="Calibri" w:hAnsi="Calibri" w:cs="Times New Roman"/>
    </w:rPr>
  </w:style>
  <w:style w:type="paragraph" w:customStyle="1" w:styleId="numridata0">
    <w:name w:val="numridata"/>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A2663"/>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A2663"/>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A2663"/>
    <w:rPr>
      <w:rFonts w:ascii="Times New Roman" w:eastAsia="Times New Roman" w:hAnsi="Times New Roman" w:cs="Times New Roman"/>
      <w:sz w:val="16"/>
      <w:szCs w:val="16"/>
    </w:rPr>
  </w:style>
  <w:style w:type="paragraph" w:customStyle="1" w:styleId="s32b251d">
    <w:name w:val="s32b251d"/>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A2663"/>
  </w:style>
  <w:style w:type="paragraph" w:customStyle="1" w:styleId="s30eec3f8">
    <w:name w:val="s30eec3f8"/>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A2663"/>
    <w:rPr>
      <w:sz w:val="24"/>
      <w:lang w:val="en-GB" w:eastAsia="fr-FR"/>
    </w:rPr>
  </w:style>
  <w:style w:type="paragraph" w:customStyle="1" w:styleId="JuPara">
    <w:name w:val="Ju_Para"/>
    <w:basedOn w:val="Normal"/>
    <w:link w:val="JuParaCar"/>
    <w:rsid w:val="00FA2663"/>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A2663"/>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A2663"/>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FA266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FA266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FA2663"/>
    <w:rPr>
      <w:vertAlign w:val="superscript"/>
    </w:rPr>
  </w:style>
  <w:style w:type="paragraph" w:customStyle="1" w:styleId="ju-005fpara">
    <w:name w:val="ju-005fpara"/>
    <w:basedOn w:val="Normal"/>
    <w:rsid w:val="00FA2663"/>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A2663"/>
  </w:style>
  <w:style w:type="character" w:customStyle="1" w:styleId="s7d2086b4">
    <w:name w:val="s7d2086b4"/>
    <w:basedOn w:val="DefaultParagraphFont"/>
    <w:uiPriority w:val="99"/>
    <w:rsid w:val="00FA2663"/>
  </w:style>
  <w:style w:type="character" w:customStyle="1" w:styleId="hps">
    <w:name w:val="hps"/>
    <w:basedOn w:val="DefaultParagraphFont"/>
    <w:rsid w:val="00FA2663"/>
  </w:style>
  <w:style w:type="paragraph" w:customStyle="1" w:styleId="paragrafi0">
    <w:name w:val="paragrafi"/>
    <w:basedOn w:val="Normal"/>
    <w:rsid w:val="00FA266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A2663"/>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A2663"/>
    <w:rPr>
      <w:rFonts w:cs="Times New Roman"/>
    </w:rPr>
  </w:style>
  <w:style w:type="paragraph" w:customStyle="1" w:styleId="titulli0">
    <w:name w:val="titulli"/>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A2663"/>
  </w:style>
  <w:style w:type="paragraph" w:customStyle="1" w:styleId="akti0">
    <w:name w:val="akti"/>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A2663"/>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A2663"/>
  </w:style>
  <w:style w:type="paragraph" w:customStyle="1" w:styleId="CM49">
    <w:name w:val="CM49"/>
    <w:basedOn w:val="Normal"/>
    <w:next w:val="Normal"/>
    <w:rsid w:val="00FA266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A266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A266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A2663"/>
    <w:pPr>
      <w:widowControl w:val="0"/>
    </w:pPr>
    <w:rPr>
      <w:rFonts w:ascii="Helvetica" w:eastAsia="Times New Roman" w:hAnsi="Helvetica" w:cs="Helvetica"/>
      <w:lang w:val="sq-AL"/>
    </w:rPr>
  </w:style>
  <w:style w:type="paragraph" w:customStyle="1" w:styleId="CM57">
    <w:name w:val="CM57"/>
    <w:basedOn w:val="Normal"/>
    <w:next w:val="Normal"/>
    <w:rsid w:val="00FA266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A266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A2663"/>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A26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A2663"/>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A2663"/>
    <w:pPr>
      <w:keepNext w:val="0"/>
      <w:keepLines w:val="0"/>
      <w:numPr>
        <w:ilvl w:val="0"/>
        <w:numId w:val="0"/>
      </w:numPr>
      <w:tabs>
        <w:tab w:val="num" w:pos="2160"/>
      </w:tabs>
      <w:spacing w:before="0" w:line="271" w:lineRule="auto"/>
      <w:ind w:left="2160" w:hanging="360"/>
    </w:pPr>
    <w:rPr>
      <w:rFonts w:ascii="Cambria" w:eastAsia="MS Mincho" w:hAnsi="Cambria" w:cs="Cambria"/>
      <w:b/>
      <w:bCs/>
      <w:i/>
      <w:iCs/>
      <w:color w:val="7F7F7F"/>
      <w:sz w:val="24"/>
      <w:szCs w:val="24"/>
    </w:rPr>
  </w:style>
  <w:style w:type="character" w:customStyle="1" w:styleId="StyleHeading6BoldChar">
    <w:name w:val="Style Heading 6 + Bold Char"/>
    <w:link w:val="StyleHeading6Bold"/>
    <w:rsid w:val="00FA2663"/>
    <w:rPr>
      <w:rFonts w:ascii="Cambria" w:eastAsia="MS Mincho" w:hAnsi="Cambria" w:cs="Cambria"/>
      <w:b/>
      <w:bCs/>
      <w:i/>
      <w:iCs/>
      <w:color w:val="7F7F7F"/>
      <w:sz w:val="24"/>
      <w:szCs w:val="24"/>
    </w:rPr>
  </w:style>
  <w:style w:type="paragraph" w:customStyle="1" w:styleId="tableheaders">
    <w:name w:val="table headers"/>
    <w:rsid w:val="00FA266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A2663"/>
    <w:rPr>
      <w:b w:val="0"/>
    </w:rPr>
  </w:style>
  <w:style w:type="paragraph" w:styleId="PlainText">
    <w:name w:val="Plain Text"/>
    <w:basedOn w:val="Normal"/>
    <w:link w:val="PlainTextChar"/>
    <w:uiPriority w:val="99"/>
    <w:unhideWhenUsed/>
    <w:rsid w:val="00FA2663"/>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FA2663"/>
    <w:rPr>
      <w:rFonts w:ascii="Consolas" w:eastAsia="Calibri" w:hAnsi="Consolas" w:cs="Times New Roman"/>
      <w:sz w:val="21"/>
      <w:szCs w:val="21"/>
      <w:lang w:val="sq-AL" w:eastAsia="x-none"/>
    </w:rPr>
  </w:style>
  <w:style w:type="paragraph" w:customStyle="1" w:styleId="StyleStyle1Bold">
    <w:name w:val="Style Style1 + Bold"/>
    <w:basedOn w:val="Style1"/>
    <w:rsid w:val="00FA266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FA2663"/>
    <w:rPr>
      <w:rFonts w:ascii="EUAlbertina" w:hAnsi="EUAlbertina"/>
      <w:color w:val="auto"/>
    </w:rPr>
  </w:style>
  <w:style w:type="paragraph" w:customStyle="1" w:styleId="CM4">
    <w:name w:val="CM4"/>
    <w:basedOn w:val="Normal"/>
    <w:next w:val="Normal"/>
    <w:rsid w:val="00FA266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A2663"/>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A2663"/>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FA2663"/>
    <w:rPr>
      <w:rFonts w:ascii="Tahoma" w:eastAsia="Times New Roman" w:hAnsi="Tahoma" w:cs="Times New Roman"/>
      <w:sz w:val="16"/>
      <w:szCs w:val="16"/>
      <w:lang w:val="sq-AL" w:eastAsia="x-none"/>
    </w:rPr>
  </w:style>
  <w:style w:type="numbering" w:customStyle="1" w:styleId="NoList3">
    <w:name w:val="No List3"/>
    <w:next w:val="NoList"/>
    <w:semiHidden/>
    <w:rsid w:val="00FA2663"/>
  </w:style>
  <w:style w:type="numbering" w:customStyle="1" w:styleId="NoList4">
    <w:name w:val="No List4"/>
    <w:next w:val="NoList"/>
    <w:semiHidden/>
    <w:rsid w:val="00FA2663"/>
  </w:style>
  <w:style w:type="paragraph" w:customStyle="1" w:styleId="Point1">
    <w:name w:val="Point 1"/>
    <w:basedOn w:val="Normal"/>
    <w:link w:val="Point1Char"/>
    <w:rsid w:val="00FA2663"/>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A2663"/>
    <w:rPr>
      <w:rFonts w:ascii="Calibri" w:eastAsia="Times New Roman" w:hAnsi="Calibri" w:cs="Times New Roman"/>
      <w:sz w:val="24"/>
      <w:szCs w:val="24"/>
      <w:lang w:val="en-GB" w:eastAsia="en-GB"/>
    </w:rPr>
  </w:style>
  <w:style w:type="character" w:customStyle="1" w:styleId="longtext">
    <w:name w:val="long_text"/>
    <w:rsid w:val="00FA2663"/>
    <w:rPr>
      <w:rFonts w:ascii="Comic Sans MS" w:hAnsi="Comic Sans MS"/>
      <w:b/>
      <w:sz w:val="96"/>
      <w:szCs w:val="24"/>
      <w:lang w:val="pl-PL" w:eastAsia="pl-PL" w:bidi="ar-SA"/>
    </w:rPr>
  </w:style>
  <w:style w:type="paragraph" w:customStyle="1" w:styleId="Text1">
    <w:name w:val="Text 1"/>
    <w:basedOn w:val="Normal"/>
    <w:link w:val="Text1Char"/>
    <w:rsid w:val="00FA266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A2663"/>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A266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A266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A2663"/>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A2663"/>
  </w:style>
  <w:style w:type="character" w:customStyle="1" w:styleId="SectionTitleCharCharChar">
    <w:name w:val="SectionTitle Char Char Char"/>
    <w:link w:val="SectionTitleCharChar"/>
    <w:rsid w:val="00FA2663"/>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A2663"/>
    <w:rPr>
      <w:rFonts w:ascii="Calibri" w:eastAsia="Times New Roman" w:hAnsi="Calibri" w:cs="Times New Roman"/>
      <w:b/>
      <w:bCs/>
      <w:smallCaps/>
      <w:sz w:val="28"/>
      <w:szCs w:val="28"/>
      <w:lang w:val="en-GB" w:eastAsia="en-GB"/>
    </w:rPr>
  </w:style>
  <w:style w:type="character" w:customStyle="1" w:styleId="Text1Char">
    <w:name w:val="Text 1 Char"/>
    <w:link w:val="Text1"/>
    <w:rsid w:val="00FA2663"/>
    <w:rPr>
      <w:rFonts w:ascii="Calibri" w:eastAsia="Times New Roman" w:hAnsi="Calibri" w:cs="Times New Roman"/>
      <w:sz w:val="24"/>
      <w:szCs w:val="24"/>
      <w:lang w:val="en-GB" w:eastAsia="en-GB"/>
    </w:rPr>
  </w:style>
  <w:style w:type="character" w:customStyle="1" w:styleId="Point1CharChar">
    <w:name w:val="Point 1 Char Char"/>
    <w:rsid w:val="00FA2663"/>
    <w:rPr>
      <w:sz w:val="24"/>
      <w:szCs w:val="24"/>
      <w:lang w:val="en-GB" w:eastAsia="en-GB" w:bidi="ar-SA"/>
    </w:rPr>
  </w:style>
  <w:style w:type="paragraph" w:customStyle="1" w:styleId="Point0">
    <w:name w:val="Point 0"/>
    <w:basedOn w:val="Normal"/>
    <w:rsid w:val="00FA2663"/>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A2663"/>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A2663"/>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A2663"/>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A2663"/>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A2663"/>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A2663"/>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A2663"/>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A2663"/>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A2663"/>
    <w:rPr>
      <w:rFonts w:ascii="CG Times" w:hAnsi="CG Times"/>
      <w:sz w:val="22"/>
      <w:lang w:val="en-US" w:eastAsia="en-US" w:bidi="ar-SA"/>
    </w:rPr>
  </w:style>
  <w:style w:type="paragraph" w:customStyle="1" w:styleId="SectionTitle">
    <w:name w:val="SectionTitle"/>
    <w:basedOn w:val="Normal"/>
    <w:next w:val="Heading1"/>
    <w:rsid w:val="00FA2663"/>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A2663"/>
  </w:style>
  <w:style w:type="paragraph" w:styleId="TableofFigures">
    <w:name w:val="table of figures"/>
    <w:basedOn w:val="Normal"/>
    <w:next w:val="Normal"/>
    <w:rsid w:val="00FA2663"/>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A2663"/>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A2663"/>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A2663"/>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A2663"/>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A2663"/>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A2663"/>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A2663"/>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A2663"/>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A2663"/>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A2663"/>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A2663"/>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A2663"/>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A2663"/>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A2663"/>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A2663"/>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A2663"/>
    <w:pPr>
      <w:spacing w:after="0" w:line="360" w:lineRule="auto"/>
      <w:ind w:firstLine="0"/>
      <w:jc w:val="left"/>
    </w:pPr>
    <w:rPr>
      <w:rFonts w:ascii="Tahoma" w:eastAsia="Times New Roman" w:hAnsi="Tahoma"/>
      <w:lang w:val="de-AT" w:eastAsia="de-DE"/>
    </w:rPr>
  </w:style>
  <w:style w:type="paragraph" w:styleId="List">
    <w:name w:val="List"/>
    <w:basedOn w:val="Normal"/>
    <w:rsid w:val="00FA2663"/>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A2663"/>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A2663"/>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A2663"/>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A2663"/>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A2663"/>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A2663"/>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A2663"/>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A2663"/>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A2663"/>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A2663"/>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A2663"/>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A2663"/>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FA2663"/>
    <w:rPr>
      <w:sz w:val="16"/>
      <w:szCs w:val="16"/>
    </w:rPr>
  </w:style>
  <w:style w:type="paragraph" w:styleId="CommentText">
    <w:name w:val="annotation text"/>
    <w:aliases w:val=" Char"/>
    <w:basedOn w:val="Normal"/>
    <w:link w:val="CommentTextChar"/>
    <w:unhideWhenUsed/>
    <w:rsid w:val="00FA2663"/>
    <w:rPr>
      <w:rFonts w:eastAsia="MS Mincho"/>
      <w:sz w:val="20"/>
      <w:szCs w:val="20"/>
      <w:lang w:val="sq-AL"/>
    </w:rPr>
  </w:style>
  <w:style w:type="character" w:customStyle="1" w:styleId="CommentTextChar">
    <w:name w:val="Comment Text Char"/>
    <w:aliases w:val=" Char Char1"/>
    <w:basedOn w:val="DefaultParagraphFont"/>
    <w:link w:val="CommentText"/>
    <w:rsid w:val="00FA2663"/>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FA2663"/>
    <w:rPr>
      <w:b/>
      <w:bCs/>
    </w:rPr>
  </w:style>
  <w:style w:type="character" w:customStyle="1" w:styleId="CommentSubjectChar">
    <w:name w:val="Comment Subject Char"/>
    <w:basedOn w:val="CommentTextChar"/>
    <w:link w:val="CommentSubject"/>
    <w:rsid w:val="00FA2663"/>
    <w:rPr>
      <w:rFonts w:ascii="Calibri" w:eastAsia="MS Mincho" w:hAnsi="Calibri" w:cs="Times New Roman"/>
      <w:b/>
      <w:bCs/>
      <w:sz w:val="20"/>
      <w:szCs w:val="20"/>
      <w:lang w:val="sq-AL"/>
    </w:rPr>
  </w:style>
  <w:style w:type="paragraph" w:styleId="ListNumber4">
    <w:name w:val="List Number 4"/>
    <w:basedOn w:val="Normal"/>
    <w:rsid w:val="00FA2663"/>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A2663"/>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semiHidden/>
    <w:unhideWhenUsed/>
    <w:rsid w:val="00FA2663"/>
  </w:style>
  <w:style w:type="paragraph" w:styleId="MacroText">
    <w:name w:val="macro"/>
    <w:link w:val="MacroTextChar"/>
    <w:semiHidden/>
    <w:rsid w:val="00FA2663"/>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A2663"/>
    <w:rPr>
      <w:rFonts w:ascii="Courier New" w:eastAsia="Times New Roman" w:hAnsi="Courier New" w:cs="Times New Roman"/>
      <w:lang w:val="de-DE" w:eastAsia="de-DE"/>
    </w:rPr>
  </w:style>
  <w:style w:type="paragraph" w:styleId="NormalIndent">
    <w:name w:val="Normal Indent"/>
    <w:basedOn w:val="Normal"/>
    <w:link w:val="NormalIndentChar"/>
    <w:rsid w:val="00FA2663"/>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A2663"/>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A2663"/>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A2663"/>
    <w:rPr>
      <w:rFonts w:ascii="Tahoma" w:hAnsi="Tahoma"/>
      <w:sz w:val="22"/>
    </w:rPr>
  </w:style>
  <w:style w:type="paragraph" w:styleId="BlockText">
    <w:name w:val="Block Text"/>
    <w:basedOn w:val="Normal"/>
    <w:rsid w:val="00FA2663"/>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A2663"/>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A2663"/>
    <w:rPr>
      <w:rFonts w:ascii="Tahoma" w:eastAsia="Times New Roman" w:hAnsi="Tahoma" w:cs="Times New Roman"/>
      <w:lang w:val="de-AT" w:eastAsia="de-DE"/>
    </w:rPr>
  </w:style>
  <w:style w:type="character" w:customStyle="1" w:styleId="Emphasis1">
    <w:name w:val="Emphasis1"/>
    <w:semiHidden/>
    <w:rsid w:val="00FA2663"/>
  </w:style>
  <w:style w:type="paragraph" w:styleId="NoteHeading">
    <w:name w:val="Note Heading"/>
    <w:basedOn w:val="Normal"/>
    <w:next w:val="Normal"/>
    <w:link w:val="NoteHeadingChar"/>
    <w:rsid w:val="00FA2663"/>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A2663"/>
    <w:rPr>
      <w:rFonts w:ascii="Tahoma" w:eastAsia="Times New Roman" w:hAnsi="Tahoma" w:cs="Times New Roman"/>
      <w:lang w:val="de-AT" w:eastAsia="de-DE"/>
    </w:rPr>
  </w:style>
  <w:style w:type="paragraph" w:styleId="MessageHeader">
    <w:name w:val="Message Header"/>
    <w:basedOn w:val="Normal"/>
    <w:link w:val="MessageHeaderChar"/>
    <w:semiHidden/>
    <w:rsid w:val="00FA2663"/>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A2663"/>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A2663"/>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A2663"/>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A2663"/>
    <w:rPr>
      <w:rFonts w:ascii="Tahoma" w:eastAsia="Times New Roman" w:hAnsi="Tahoma" w:cs="Times New Roman"/>
      <w:sz w:val="20"/>
      <w:szCs w:val="20"/>
    </w:rPr>
  </w:style>
  <w:style w:type="character" w:styleId="EndnoteReference">
    <w:name w:val="endnote reference"/>
    <w:uiPriority w:val="99"/>
    <w:semiHidden/>
    <w:unhideWhenUsed/>
    <w:rsid w:val="00FA2663"/>
    <w:rPr>
      <w:vertAlign w:val="superscript"/>
    </w:rPr>
  </w:style>
  <w:style w:type="paragraph" w:styleId="BodyTextFirstIndent2">
    <w:name w:val="Body Text First Indent 2"/>
    <w:basedOn w:val="BodyTextIndent"/>
    <w:link w:val="BodyTextFirstIndent2Char"/>
    <w:semiHidden/>
    <w:rsid w:val="00FA2663"/>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A2663"/>
    <w:rPr>
      <w:rFonts w:ascii="Tahoma" w:eastAsia="Times New Roman" w:hAnsi="Tahoma" w:cs="Times New Roman"/>
      <w:lang w:val="de-AT" w:eastAsia="de-DE"/>
    </w:rPr>
  </w:style>
  <w:style w:type="numbering" w:styleId="111111">
    <w:name w:val="Outline List 2"/>
    <w:basedOn w:val="NoList"/>
    <w:semiHidden/>
    <w:rsid w:val="00FA2663"/>
    <w:pPr>
      <w:numPr>
        <w:numId w:val="14"/>
      </w:numPr>
    </w:pPr>
  </w:style>
  <w:style w:type="paragraph" w:customStyle="1" w:styleId="Zusatz2">
    <w:name w:val="Zusatz 2"/>
    <w:basedOn w:val="Normal"/>
    <w:next w:val="Normal"/>
    <w:semiHidden/>
    <w:rsid w:val="00FA266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A2663"/>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A2663"/>
    <w:pPr>
      <w:numPr>
        <w:numId w:val="15"/>
      </w:numPr>
    </w:pPr>
  </w:style>
  <w:style w:type="paragraph" w:styleId="Salutation">
    <w:name w:val="Salutation"/>
    <w:basedOn w:val="Normal"/>
    <w:next w:val="Normal"/>
    <w:link w:val="SalutationChar"/>
    <w:semiHidden/>
    <w:rsid w:val="00FA2663"/>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A2663"/>
    <w:rPr>
      <w:rFonts w:ascii="Tahoma" w:eastAsia="Times New Roman" w:hAnsi="Tahoma" w:cs="Times New Roman"/>
      <w:lang w:val="de-AT" w:eastAsia="de-DE"/>
    </w:rPr>
  </w:style>
  <w:style w:type="numbering" w:styleId="ArticleSection">
    <w:name w:val="Outline List 3"/>
    <w:basedOn w:val="NoList"/>
    <w:semiHidden/>
    <w:rsid w:val="00FA2663"/>
    <w:pPr>
      <w:numPr>
        <w:numId w:val="16"/>
      </w:numPr>
    </w:pPr>
  </w:style>
  <w:style w:type="paragraph" w:styleId="Closing">
    <w:name w:val="Closing"/>
    <w:basedOn w:val="Normal"/>
    <w:link w:val="ClosingChar"/>
    <w:semiHidden/>
    <w:rsid w:val="00FA2663"/>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A2663"/>
    <w:rPr>
      <w:rFonts w:ascii="Tahoma" w:eastAsia="Times New Roman" w:hAnsi="Tahoma" w:cs="Times New Roman"/>
      <w:lang w:val="de-AT" w:eastAsia="de-DE"/>
    </w:rPr>
  </w:style>
  <w:style w:type="character" w:styleId="Emphasis">
    <w:name w:val="Emphasis"/>
    <w:uiPriority w:val="20"/>
    <w:qFormat/>
    <w:rsid w:val="00FA2663"/>
    <w:rPr>
      <w:i/>
      <w:iCs/>
    </w:rPr>
  </w:style>
  <w:style w:type="paragraph" w:styleId="HTMLAddress">
    <w:name w:val="HTML Address"/>
    <w:basedOn w:val="Normal"/>
    <w:link w:val="HTMLAddressChar"/>
    <w:semiHidden/>
    <w:rsid w:val="00FA266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A2663"/>
    <w:rPr>
      <w:rFonts w:ascii="Tahoma" w:eastAsia="Times New Roman" w:hAnsi="Tahoma" w:cs="Times New Roman"/>
      <w:i/>
      <w:iCs/>
      <w:lang w:val="de-AT" w:eastAsia="de-DE"/>
    </w:rPr>
  </w:style>
  <w:style w:type="character" w:styleId="HTMLAcronym">
    <w:name w:val="HTML Acronym"/>
    <w:semiHidden/>
    <w:rsid w:val="00FA2663"/>
  </w:style>
  <w:style w:type="character" w:styleId="HTMLSample">
    <w:name w:val="HTML Sample"/>
    <w:semiHidden/>
    <w:rsid w:val="00FA2663"/>
    <w:rPr>
      <w:rFonts w:ascii="Courier New" w:hAnsi="Courier New" w:cs="Courier New"/>
    </w:rPr>
  </w:style>
  <w:style w:type="character" w:styleId="HTMLCode">
    <w:name w:val="HTML Code"/>
    <w:semiHidden/>
    <w:rsid w:val="00FA2663"/>
    <w:rPr>
      <w:rFonts w:ascii="Courier New" w:hAnsi="Courier New" w:cs="Courier New"/>
      <w:sz w:val="20"/>
      <w:szCs w:val="20"/>
    </w:rPr>
  </w:style>
  <w:style w:type="character" w:styleId="HTMLDefinition">
    <w:name w:val="HTML Definition"/>
    <w:semiHidden/>
    <w:rsid w:val="00FA2663"/>
    <w:rPr>
      <w:i/>
      <w:iCs/>
    </w:rPr>
  </w:style>
  <w:style w:type="character" w:styleId="HTMLTypewriter">
    <w:name w:val="HTML Typewriter"/>
    <w:semiHidden/>
    <w:rsid w:val="00FA2663"/>
    <w:rPr>
      <w:rFonts w:ascii="Courier New" w:hAnsi="Courier New" w:cs="Courier New"/>
      <w:sz w:val="20"/>
      <w:szCs w:val="20"/>
    </w:rPr>
  </w:style>
  <w:style w:type="character" w:styleId="HTMLKeyboard">
    <w:name w:val="HTML Keyboard"/>
    <w:semiHidden/>
    <w:rsid w:val="00FA2663"/>
    <w:rPr>
      <w:rFonts w:ascii="Courier New" w:hAnsi="Courier New" w:cs="Courier New"/>
      <w:sz w:val="20"/>
      <w:szCs w:val="20"/>
    </w:rPr>
  </w:style>
  <w:style w:type="character" w:styleId="HTMLVariable">
    <w:name w:val="HTML Variable"/>
    <w:semiHidden/>
    <w:rsid w:val="00FA2663"/>
    <w:rPr>
      <w:i/>
      <w:iCs/>
    </w:rPr>
  </w:style>
  <w:style w:type="paragraph" w:styleId="HTMLPreformatted">
    <w:name w:val="HTML Preformatted"/>
    <w:basedOn w:val="Normal"/>
    <w:link w:val="HTMLPreformattedChar"/>
    <w:semiHidden/>
    <w:rsid w:val="00FA2663"/>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FA2663"/>
    <w:rPr>
      <w:rFonts w:ascii="Courier New" w:eastAsia="Times New Roman" w:hAnsi="Courier New" w:cs="Times New Roman"/>
      <w:sz w:val="20"/>
      <w:lang w:val="de-AT" w:eastAsia="de-DE"/>
    </w:rPr>
  </w:style>
  <w:style w:type="character" w:styleId="HTMLCite">
    <w:name w:val="HTML Cite"/>
    <w:semiHidden/>
    <w:rsid w:val="00FA2663"/>
    <w:rPr>
      <w:i/>
      <w:iCs/>
    </w:rPr>
  </w:style>
  <w:style w:type="table" w:styleId="Table3Deffects1">
    <w:name w:val="Table 3D effects 1"/>
    <w:basedOn w:val="TableNormal"/>
    <w:semiHidden/>
    <w:rsid w:val="00FA2663"/>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A2663"/>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A2663"/>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A2663"/>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A2663"/>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A2663"/>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A2663"/>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A2663"/>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A2663"/>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A2663"/>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A2663"/>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A2663"/>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A2663"/>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A266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A266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A2663"/>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A2663"/>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A266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A2663"/>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A2663"/>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A2663"/>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A2663"/>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A2663"/>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A2663"/>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A2663"/>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A2663"/>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A2663"/>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A2663"/>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A2663"/>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A2663"/>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A2663"/>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A2663"/>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A2663"/>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A2663"/>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A2663"/>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A2663"/>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A2663"/>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A2663"/>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A2663"/>
    <w:rPr>
      <w:rFonts w:ascii="Tahoma" w:eastAsia="Times New Roman" w:hAnsi="Tahoma" w:cs="Times New Roman"/>
      <w:lang w:val="de-AT" w:eastAsia="de-DE"/>
    </w:rPr>
  </w:style>
  <w:style w:type="paragraph" w:styleId="E-mailSignature">
    <w:name w:val="E-mail Signature"/>
    <w:basedOn w:val="Normal"/>
    <w:link w:val="E-mailSignatureChar"/>
    <w:rsid w:val="00FA2663"/>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A2663"/>
    <w:rPr>
      <w:rFonts w:ascii="Tahoma" w:eastAsia="Times New Roman" w:hAnsi="Tahoma" w:cs="Times New Roman"/>
      <w:lang w:val="de-AT" w:eastAsia="de-DE"/>
    </w:rPr>
  </w:style>
  <w:style w:type="paragraph" w:styleId="BodyText2">
    <w:name w:val="Body Text 2"/>
    <w:basedOn w:val="Normal"/>
    <w:link w:val="BodyText2Char"/>
    <w:rsid w:val="00FA2663"/>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A2663"/>
    <w:rPr>
      <w:rFonts w:ascii="Tahoma" w:eastAsia="Times New Roman" w:hAnsi="Tahoma" w:cs="Times New Roman"/>
      <w:lang w:val="de-AT" w:eastAsia="de-DE"/>
    </w:rPr>
  </w:style>
  <w:style w:type="paragraph" w:styleId="BodyTextIndent2">
    <w:name w:val="Body Text Indent 2"/>
    <w:basedOn w:val="Normal"/>
    <w:link w:val="BodyTextIndent2Char"/>
    <w:rsid w:val="00FA2663"/>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A2663"/>
    <w:rPr>
      <w:rFonts w:ascii="Tahoma" w:eastAsia="Times New Roman" w:hAnsi="Tahoma" w:cs="Times New Roman"/>
      <w:lang w:val="de-AT" w:eastAsia="de-DE"/>
    </w:rPr>
  </w:style>
  <w:style w:type="paragraph" w:styleId="BodyTextIndent3">
    <w:name w:val="Body Text Indent 3"/>
    <w:basedOn w:val="Normal"/>
    <w:link w:val="BodyTextIndent3Char"/>
    <w:rsid w:val="00FA2663"/>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A2663"/>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A2663"/>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A2663"/>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A2663"/>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A2663"/>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A2663"/>
    <w:rPr>
      <w:rFonts w:ascii="CG Times" w:eastAsia="Times New Roman" w:hAnsi="CG Times" w:cs="Times New Roman"/>
      <w:b/>
      <w:szCs w:val="24"/>
    </w:rPr>
  </w:style>
  <w:style w:type="character" w:customStyle="1" w:styleId="SubtitleChar1">
    <w:name w:val="Subtitle Char1"/>
    <w:locked/>
    <w:rsid w:val="00FA2663"/>
    <w:rPr>
      <w:rFonts w:ascii="Cambria" w:hAnsi="Cambria"/>
      <w:sz w:val="24"/>
      <w:szCs w:val="24"/>
    </w:rPr>
  </w:style>
  <w:style w:type="paragraph" w:customStyle="1" w:styleId="Char1">
    <w:name w:val="Char1"/>
    <w:basedOn w:val="Normal"/>
    <w:rsid w:val="00FA2663"/>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A2663"/>
    <w:rPr>
      <w:rFonts w:ascii="Tahoma" w:hAnsi="Tahoma" w:cs="Tahoma"/>
      <w:i/>
      <w:iCs/>
      <w:sz w:val="22"/>
      <w:szCs w:val="22"/>
      <w:lang w:val="de-AT" w:eastAsia="de-DE" w:bidi="ar-SA"/>
    </w:rPr>
  </w:style>
  <w:style w:type="character" w:customStyle="1" w:styleId="CharChar36">
    <w:name w:val="Char Char36"/>
    <w:locked/>
    <w:rsid w:val="00FA2663"/>
    <w:rPr>
      <w:rFonts w:ascii="Arial" w:hAnsi="Arial" w:cs="Arial"/>
      <w:b/>
      <w:bCs/>
      <w:kern w:val="32"/>
      <w:sz w:val="32"/>
      <w:szCs w:val="32"/>
      <w:lang w:val="sq-AL" w:eastAsia="en-US" w:bidi="ar-SA"/>
    </w:rPr>
  </w:style>
  <w:style w:type="character" w:customStyle="1" w:styleId="CharChar35">
    <w:name w:val="Char Char35"/>
    <w:locked/>
    <w:rsid w:val="00FA2663"/>
    <w:rPr>
      <w:rFonts w:ascii="Arial" w:hAnsi="Arial" w:cs="Arial"/>
      <w:b/>
      <w:bCs/>
      <w:i/>
      <w:iCs/>
      <w:sz w:val="28"/>
      <w:szCs w:val="28"/>
      <w:lang w:val="sq-AL" w:eastAsia="en-US" w:bidi="ar-SA"/>
    </w:rPr>
  </w:style>
  <w:style w:type="character" w:customStyle="1" w:styleId="CharChar34">
    <w:name w:val="Char Char34"/>
    <w:locked/>
    <w:rsid w:val="00FA2663"/>
    <w:rPr>
      <w:rFonts w:ascii="Tahoma" w:hAnsi="Tahoma"/>
      <w:b/>
      <w:kern w:val="28"/>
      <w:sz w:val="24"/>
      <w:szCs w:val="28"/>
      <w:lang w:val="de-AT" w:eastAsia="de-DE" w:bidi="ar-SA"/>
    </w:rPr>
  </w:style>
  <w:style w:type="character" w:customStyle="1" w:styleId="CharChar33">
    <w:name w:val="Char Char33"/>
    <w:locked/>
    <w:rsid w:val="00FA2663"/>
    <w:rPr>
      <w:rFonts w:ascii="Tahoma" w:hAnsi="Tahoma"/>
      <w:b/>
      <w:i/>
      <w:kern w:val="28"/>
      <w:sz w:val="22"/>
      <w:szCs w:val="22"/>
      <w:lang w:val="de-AT" w:eastAsia="de-DE" w:bidi="ar-SA"/>
    </w:rPr>
  </w:style>
  <w:style w:type="character" w:customStyle="1" w:styleId="CharChar32">
    <w:name w:val="Char Char32"/>
    <w:locked/>
    <w:rsid w:val="00FA2663"/>
    <w:rPr>
      <w:rFonts w:ascii="Tahoma" w:hAnsi="Tahoma"/>
      <w:b/>
      <w:i/>
      <w:kern w:val="28"/>
      <w:sz w:val="22"/>
      <w:szCs w:val="22"/>
      <w:lang w:val="de-AT" w:eastAsia="de-DE" w:bidi="ar-SA"/>
    </w:rPr>
  </w:style>
  <w:style w:type="character" w:customStyle="1" w:styleId="CharChar31">
    <w:name w:val="Char Char31"/>
    <w:locked/>
    <w:rsid w:val="00FA2663"/>
    <w:rPr>
      <w:rFonts w:ascii="Tahoma" w:hAnsi="Tahoma"/>
      <w:b/>
      <w:i/>
      <w:kern w:val="28"/>
      <w:sz w:val="22"/>
      <w:szCs w:val="22"/>
      <w:lang w:val="de-AT" w:eastAsia="de-DE" w:bidi="ar-SA"/>
    </w:rPr>
  </w:style>
  <w:style w:type="character" w:customStyle="1" w:styleId="CharChar10">
    <w:name w:val="Char Char10"/>
    <w:semiHidden/>
    <w:locked/>
    <w:rsid w:val="00FA2663"/>
    <w:rPr>
      <w:rFonts w:ascii="Courier New" w:hAnsi="Courier New" w:cs="Courier New"/>
      <w:szCs w:val="22"/>
      <w:lang w:val="de-AT" w:eastAsia="de-DE" w:bidi="ar-SA"/>
    </w:rPr>
  </w:style>
  <w:style w:type="character" w:customStyle="1" w:styleId="CharChar30">
    <w:name w:val="Char Char30"/>
    <w:locked/>
    <w:rsid w:val="00FA2663"/>
    <w:rPr>
      <w:rFonts w:ascii="Tahoma" w:hAnsi="Tahoma"/>
      <w:b/>
      <w:i/>
      <w:kern w:val="28"/>
      <w:sz w:val="22"/>
      <w:szCs w:val="22"/>
      <w:lang w:val="de-AT" w:eastAsia="de-DE" w:bidi="ar-SA"/>
    </w:rPr>
  </w:style>
  <w:style w:type="character" w:customStyle="1" w:styleId="CharChar29">
    <w:name w:val="Char Char29"/>
    <w:locked/>
    <w:rsid w:val="00FA2663"/>
    <w:rPr>
      <w:rFonts w:ascii="Tahoma" w:hAnsi="Tahoma"/>
      <w:b/>
      <w:i/>
      <w:kern w:val="28"/>
      <w:sz w:val="22"/>
      <w:szCs w:val="22"/>
      <w:lang w:val="de-AT" w:eastAsia="de-DE" w:bidi="ar-SA"/>
    </w:rPr>
  </w:style>
  <w:style w:type="character" w:customStyle="1" w:styleId="CharChar28">
    <w:name w:val="Char Char28"/>
    <w:locked/>
    <w:rsid w:val="00FA2663"/>
    <w:rPr>
      <w:rFonts w:ascii="Tahoma" w:hAnsi="Tahoma"/>
      <w:b/>
      <w:i/>
      <w:kern w:val="28"/>
      <w:sz w:val="22"/>
      <w:szCs w:val="22"/>
      <w:lang w:val="de-AT" w:eastAsia="de-DE" w:bidi="ar-SA"/>
    </w:rPr>
  </w:style>
  <w:style w:type="character" w:customStyle="1" w:styleId="CharChar27">
    <w:name w:val="Char Char27"/>
    <w:locked/>
    <w:rsid w:val="00FA2663"/>
    <w:rPr>
      <w:rFonts w:ascii="Calibri" w:eastAsia="Calibri" w:hAnsi="Calibri"/>
      <w:lang w:val="sq-AL" w:eastAsia="en-US" w:bidi="ar-SA"/>
    </w:rPr>
  </w:style>
  <w:style w:type="character" w:customStyle="1" w:styleId="CharChar24">
    <w:name w:val="Char Char24"/>
    <w:locked/>
    <w:rsid w:val="00FA2663"/>
    <w:rPr>
      <w:rFonts w:ascii="Tahoma" w:hAnsi="Tahoma" w:cs="Tahoma"/>
      <w:sz w:val="22"/>
      <w:szCs w:val="22"/>
      <w:lang w:val="de-AT" w:eastAsia="de-DE" w:bidi="ar-SA"/>
    </w:rPr>
  </w:style>
  <w:style w:type="character" w:customStyle="1" w:styleId="CharChar23">
    <w:name w:val="Char Char23"/>
    <w:locked/>
    <w:rsid w:val="00FA2663"/>
    <w:rPr>
      <w:rFonts w:ascii="Tahoma" w:hAnsi="Tahoma" w:cs="Tahoma"/>
      <w:sz w:val="22"/>
      <w:szCs w:val="22"/>
      <w:lang w:val="de-AT" w:eastAsia="de-DE" w:bidi="ar-SA"/>
    </w:rPr>
  </w:style>
  <w:style w:type="character" w:customStyle="1" w:styleId="CharChar22">
    <w:name w:val="Char Char22"/>
    <w:semiHidden/>
    <w:locked/>
    <w:rsid w:val="00FA2663"/>
    <w:rPr>
      <w:rFonts w:ascii="Courier New" w:hAnsi="Courier New" w:cs="Courier New"/>
      <w:sz w:val="22"/>
      <w:szCs w:val="22"/>
      <w:lang w:val="de-DE" w:eastAsia="de-DE" w:bidi="ar-SA"/>
    </w:rPr>
  </w:style>
  <w:style w:type="character" w:customStyle="1" w:styleId="CharChar21">
    <w:name w:val="Char Char21"/>
    <w:locked/>
    <w:rsid w:val="00FA2663"/>
    <w:rPr>
      <w:rFonts w:ascii="Tahoma" w:hAnsi="Tahoma" w:cs="Tahoma"/>
      <w:b/>
      <w:kern w:val="28"/>
      <w:sz w:val="36"/>
      <w:szCs w:val="36"/>
      <w:lang w:val="de-AT" w:eastAsia="de-DE" w:bidi="ar-SA"/>
    </w:rPr>
  </w:style>
  <w:style w:type="character" w:customStyle="1" w:styleId="CharChar12">
    <w:name w:val="Char Char12"/>
    <w:semiHidden/>
    <w:locked/>
    <w:rsid w:val="00FA2663"/>
    <w:rPr>
      <w:rFonts w:ascii="Tahoma" w:hAnsi="Tahoma" w:cs="Tahoma"/>
      <w:sz w:val="22"/>
      <w:szCs w:val="22"/>
      <w:lang w:val="de-AT" w:eastAsia="de-DE" w:bidi="ar-SA"/>
    </w:rPr>
  </w:style>
  <w:style w:type="character" w:customStyle="1" w:styleId="CharChar9">
    <w:name w:val="Char Char9"/>
    <w:semiHidden/>
    <w:locked/>
    <w:rsid w:val="00FA2663"/>
    <w:rPr>
      <w:rFonts w:ascii="Tahoma" w:hAnsi="Tahoma" w:cs="Tahoma"/>
      <w:sz w:val="22"/>
      <w:szCs w:val="22"/>
      <w:lang w:val="de-AT" w:eastAsia="de-DE" w:bidi="ar-SA"/>
    </w:rPr>
  </w:style>
  <w:style w:type="character" w:customStyle="1" w:styleId="CharChar25">
    <w:name w:val="Char Char25"/>
    <w:semiHidden/>
    <w:locked/>
    <w:rsid w:val="00FA2663"/>
    <w:rPr>
      <w:rFonts w:ascii="Tahoma" w:hAnsi="Tahoma" w:cs="Tahoma"/>
      <w:sz w:val="22"/>
      <w:szCs w:val="22"/>
      <w:lang w:val="de-AT" w:eastAsia="de-DE" w:bidi="ar-SA"/>
    </w:rPr>
  </w:style>
  <w:style w:type="character" w:customStyle="1" w:styleId="CharChar15">
    <w:name w:val="Char Char15"/>
    <w:semiHidden/>
    <w:locked/>
    <w:rsid w:val="00FA2663"/>
    <w:rPr>
      <w:rFonts w:ascii="Tahoma" w:hAnsi="Tahoma" w:cs="Tahoma"/>
      <w:sz w:val="22"/>
      <w:szCs w:val="22"/>
      <w:lang w:val="de-AT" w:eastAsia="de-DE" w:bidi="ar-SA"/>
    </w:rPr>
  </w:style>
  <w:style w:type="character" w:customStyle="1" w:styleId="CharChar16">
    <w:name w:val="Char Char16"/>
    <w:semiHidden/>
    <w:locked/>
    <w:rsid w:val="00FA2663"/>
    <w:rPr>
      <w:rFonts w:ascii="Tahoma" w:hAnsi="Tahoma" w:cs="Arial"/>
      <w:sz w:val="24"/>
      <w:szCs w:val="24"/>
      <w:lang w:val="de-AT" w:eastAsia="de-DE" w:bidi="ar-SA"/>
    </w:rPr>
  </w:style>
  <w:style w:type="character" w:customStyle="1" w:styleId="CharChar20">
    <w:name w:val="Char Char20"/>
    <w:locked/>
    <w:rsid w:val="00FA2663"/>
    <w:rPr>
      <w:rFonts w:ascii="Tahoma" w:hAnsi="Tahoma" w:cs="Tahoma"/>
      <w:b/>
      <w:kern w:val="28"/>
      <w:sz w:val="32"/>
      <w:szCs w:val="36"/>
      <w:lang w:val="de-AT" w:eastAsia="de-DE" w:bidi="ar-SA"/>
    </w:rPr>
  </w:style>
  <w:style w:type="character" w:customStyle="1" w:styleId="CharChar13">
    <w:name w:val="Char Char13"/>
    <w:semiHidden/>
    <w:locked/>
    <w:rsid w:val="00FA2663"/>
    <w:rPr>
      <w:rFonts w:ascii="Tahoma" w:hAnsi="Tahoma" w:cs="Tahoma"/>
      <w:sz w:val="22"/>
      <w:szCs w:val="22"/>
      <w:lang w:val="de-AT" w:eastAsia="de-DE" w:bidi="ar-SA"/>
    </w:rPr>
  </w:style>
  <w:style w:type="character" w:customStyle="1" w:styleId="CharChar19">
    <w:name w:val="Char Char19"/>
    <w:semiHidden/>
    <w:locked/>
    <w:rsid w:val="00FA2663"/>
    <w:rPr>
      <w:rFonts w:ascii="Tahoma" w:hAnsi="Tahoma" w:cs="Tahoma"/>
      <w:sz w:val="22"/>
      <w:szCs w:val="22"/>
      <w:lang w:val="de-AT" w:eastAsia="de-DE" w:bidi="ar-SA"/>
    </w:rPr>
  </w:style>
  <w:style w:type="character" w:customStyle="1" w:styleId="CharChar3">
    <w:name w:val="Char Char3"/>
    <w:semiHidden/>
    <w:locked/>
    <w:rsid w:val="00FA2663"/>
  </w:style>
  <w:style w:type="character" w:customStyle="1" w:styleId="CharChar14">
    <w:name w:val="Char Char14"/>
    <w:semiHidden/>
    <w:locked/>
    <w:rsid w:val="00FA2663"/>
  </w:style>
  <w:style w:type="character" w:customStyle="1" w:styleId="CharChar17">
    <w:name w:val="Char Char17"/>
    <w:locked/>
    <w:rsid w:val="00FA2663"/>
    <w:rPr>
      <w:rFonts w:ascii="Tahoma" w:hAnsi="Tahoma" w:cs="Tahoma"/>
      <w:sz w:val="22"/>
      <w:szCs w:val="22"/>
      <w:lang w:val="de-AT" w:eastAsia="de-DE" w:bidi="ar-SA"/>
    </w:rPr>
  </w:style>
  <w:style w:type="character" w:customStyle="1" w:styleId="CharChar7">
    <w:name w:val="Char Char7"/>
    <w:semiHidden/>
    <w:locked/>
    <w:rsid w:val="00FA2663"/>
    <w:rPr>
      <w:rFonts w:ascii="Tahoma" w:hAnsi="Tahoma" w:cs="Tahoma"/>
      <w:sz w:val="22"/>
      <w:szCs w:val="22"/>
      <w:lang w:val="de-AT" w:eastAsia="de-DE" w:bidi="ar-SA"/>
    </w:rPr>
  </w:style>
  <w:style w:type="character" w:customStyle="1" w:styleId="CharChar6">
    <w:name w:val="Char Char6"/>
    <w:semiHidden/>
    <w:locked/>
    <w:rsid w:val="00FA2663"/>
    <w:rPr>
      <w:rFonts w:ascii="Tahoma" w:hAnsi="Tahoma" w:cs="Tahoma"/>
      <w:sz w:val="16"/>
      <w:szCs w:val="16"/>
      <w:lang w:val="de-AT" w:eastAsia="de-DE" w:bidi="ar-SA"/>
    </w:rPr>
  </w:style>
  <w:style w:type="character" w:customStyle="1" w:styleId="CharChar5">
    <w:name w:val="Char Char5"/>
    <w:semiHidden/>
    <w:locked/>
    <w:rsid w:val="00FA2663"/>
    <w:rPr>
      <w:rFonts w:ascii="Tahoma" w:hAnsi="Tahoma" w:cs="Tahoma"/>
      <w:sz w:val="22"/>
      <w:szCs w:val="22"/>
      <w:lang w:val="de-AT" w:eastAsia="de-DE" w:bidi="ar-SA"/>
    </w:rPr>
  </w:style>
  <w:style w:type="character" w:customStyle="1" w:styleId="CharChar4">
    <w:name w:val="Char Char4"/>
    <w:semiHidden/>
    <w:locked/>
    <w:rsid w:val="00FA2663"/>
    <w:rPr>
      <w:rFonts w:ascii="Tahoma" w:hAnsi="Tahoma" w:cs="Tahoma"/>
      <w:sz w:val="16"/>
      <w:szCs w:val="16"/>
      <w:lang w:val="de-AT" w:eastAsia="de-DE" w:bidi="ar-SA"/>
    </w:rPr>
  </w:style>
  <w:style w:type="character" w:customStyle="1" w:styleId="CharChar18">
    <w:name w:val="Char Char18"/>
    <w:semiHidden/>
    <w:locked/>
    <w:rsid w:val="00FA2663"/>
    <w:rPr>
      <w:rFonts w:ascii="Tahoma" w:hAnsi="Tahoma" w:cs="Tahoma"/>
      <w:sz w:val="22"/>
      <w:szCs w:val="22"/>
      <w:lang w:val="de-AT" w:eastAsia="de-DE" w:bidi="ar-SA"/>
    </w:rPr>
  </w:style>
  <w:style w:type="character" w:customStyle="1" w:styleId="CharChar8">
    <w:name w:val="Char Char8"/>
    <w:locked/>
    <w:rsid w:val="00FA2663"/>
    <w:rPr>
      <w:rFonts w:ascii="Tahoma" w:hAnsi="Tahoma" w:cs="Tahoma"/>
      <w:sz w:val="22"/>
      <w:szCs w:val="22"/>
      <w:lang w:val="de-AT" w:eastAsia="de-DE" w:bidi="ar-SA"/>
    </w:rPr>
  </w:style>
  <w:style w:type="character" w:customStyle="1" w:styleId="CharChar2">
    <w:name w:val="Char Char2"/>
    <w:locked/>
    <w:rsid w:val="00FA2663"/>
    <w:rPr>
      <w:rFonts w:ascii="Calibri" w:eastAsia="Calibri" w:hAnsi="Calibri" w:cs="Times New Roman"/>
      <w:b/>
      <w:bCs/>
      <w:sz w:val="20"/>
      <w:szCs w:val="20"/>
      <w:lang w:val="sq-AL" w:eastAsia="en-US" w:bidi="ar-SA"/>
    </w:rPr>
  </w:style>
  <w:style w:type="character" w:customStyle="1" w:styleId="CharChar26">
    <w:name w:val="Char Char26"/>
    <w:semiHidden/>
    <w:locked/>
    <w:rsid w:val="00FA2663"/>
    <w:rPr>
      <w:rFonts w:ascii="Tahoma" w:hAnsi="Tahoma" w:cs="Tahoma"/>
      <w:sz w:val="16"/>
      <w:szCs w:val="16"/>
      <w:lang w:val="sq-AL" w:eastAsia="en-US" w:bidi="ar-SA"/>
    </w:rPr>
  </w:style>
  <w:style w:type="character" w:customStyle="1" w:styleId="CommentTextChar11">
    <w:name w:val="Comment Text Char11"/>
    <w:aliases w:val="Char Char37"/>
    <w:semiHidden/>
    <w:rsid w:val="00FA2663"/>
    <w:rPr>
      <w:rFonts w:ascii="Calibri" w:hAnsi="Calibri" w:hint="default"/>
      <w:lang w:val="sq-AL"/>
    </w:rPr>
  </w:style>
  <w:style w:type="character" w:customStyle="1" w:styleId="NormalIndentChar">
    <w:name w:val="Normal Indent Char"/>
    <w:link w:val="NormalIndent"/>
    <w:rsid w:val="00FA2663"/>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A266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A2663"/>
    <w:pPr>
      <w:tabs>
        <w:tab w:val="num" w:pos="360"/>
        <w:tab w:val="num" w:pos="1935"/>
        <w:tab w:val="num" w:pos="2563"/>
        <w:tab w:val="num" w:pos="3474"/>
      </w:tabs>
      <w:ind w:left="1935" w:hanging="360"/>
      <w:outlineLvl w:val="6"/>
    </w:pPr>
  </w:style>
  <w:style w:type="character" w:customStyle="1" w:styleId="AODefHeadChar">
    <w:name w:val="AODefHead Char"/>
    <w:link w:val="AODefHead"/>
    <w:rsid w:val="00FA2663"/>
    <w:rPr>
      <w:rFonts w:ascii="Times New Roman" w:eastAsia="Times New Roman" w:hAnsi="Times New Roman" w:cs="Times New Roman"/>
      <w:szCs w:val="20"/>
      <w:lang w:val="sq-AL" w:eastAsia="sq-AL" w:bidi="sq-AL"/>
    </w:rPr>
  </w:style>
  <w:style w:type="paragraph" w:customStyle="1" w:styleId="PARA">
    <w:name w:val="PARA"/>
    <w:basedOn w:val="Normal"/>
    <w:locked/>
    <w:rsid w:val="00FA2663"/>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A2663"/>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A266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A2663"/>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A2663"/>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A2663"/>
    <w:rPr>
      <w:color w:val="0000FF"/>
      <w:spacing w:val="0"/>
      <w:u w:val="double"/>
    </w:rPr>
  </w:style>
  <w:style w:type="paragraph" w:customStyle="1" w:styleId="dia">
    <w:name w:val="di(a)"/>
    <w:basedOn w:val="Normal"/>
    <w:rsid w:val="00FA2663"/>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A266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A2663"/>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A2663"/>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FA2663"/>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FA266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A2663"/>
    <w:rPr>
      <w:rFonts w:cs="Times New Roman"/>
      <w:color w:val="808080"/>
    </w:rPr>
  </w:style>
  <w:style w:type="character" w:customStyle="1" w:styleId="az12">
    <w:name w:val="az12"/>
    <w:uiPriority w:val="99"/>
    <w:rsid w:val="00FA2663"/>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A2663"/>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A2663"/>
    <w:rPr>
      <w:rFonts w:ascii="Calibri" w:eastAsia="Times New Roman" w:hAnsi="Calibri" w:cs="Times New Roman"/>
      <w:sz w:val="24"/>
      <w:szCs w:val="24"/>
      <w:lang w:val="en-GB" w:eastAsia="en-GB"/>
    </w:rPr>
  </w:style>
  <w:style w:type="paragraph" w:customStyle="1" w:styleId="Paragraf02">
    <w:name w:val="Paragraf 0.2"/>
    <w:basedOn w:val="Paragrafi"/>
    <w:qFormat/>
    <w:rsid w:val="00FA2663"/>
    <w:pPr>
      <w:tabs>
        <w:tab w:val="left" w:pos="6575"/>
      </w:tabs>
    </w:pPr>
    <w:rPr>
      <w:spacing w:val="-4"/>
    </w:rPr>
  </w:style>
  <w:style w:type="table" w:customStyle="1" w:styleId="TableGrid30">
    <w:name w:val="Table Grid3"/>
    <w:basedOn w:val="TableNormal"/>
    <w:next w:val="TableGrid"/>
    <w:uiPriority w:val="59"/>
    <w:rsid w:val="00FA2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A2663"/>
  </w:style>
  <w:style w:type="character" w:styleId="BookTitle">
    <w:name w:val="Book Title"/>
    <w:uiPriority w:val="33"/>
    <w:qFormat/>
    <w:rsid w:val="00FA2663"/>
    <w:rPr>
      <w:b/>
      <w:bCs/>
      <w:smallCaps/>
      <w:spacing w:val="5"/>
    </w:rPr>
  </w:style>
  <w:style w:type="paragraph" w:customStyle="1" w:styleId="Cover1">
    <w:name w:val="Cover1"/>
    <w:basedOn w:val="Normal"/>
    <w:next w:val="Normal"/>
    <w:rsid w:val="00FA266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A2663"/>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A266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A2663"/>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A2663"/>
    <w:rPr>
      <w:rFonts w:ascii="Times New Roman" w:eastAsia="Times New Roman" w:hAnsi="Times New Roman" w:cs="Times New Roman"/>
      <w:szCs w:val="20"/>
      <w:lang w:val="sq-AL"/>
    </w:rPr>
  </w:style>
  <w:style w:type="character" w:customStyle="1" w:styleId="Bodytext0">
    <w:name w:val="Body text_"/>
    <w:link w:val="BodyText1"/>
    <w:rsid w:val="00FA2663"/>
    <w:rPr>
      <w:rFonts w:ascii="Times New Roman" w:hAnsi="Times New Roman"/>
      <w:sz w:val="21"/>
      <w:szCs w:val="21"/>
      <w:shd w:val="clear" w:color="auto" w:fill="FFFFFF"/>
    </w:rPr>
  </w:style>
  <w:style w:type="paragraph" w:customStyle="1" w:styleId="BodyText1">
    <w:name w:val="Body Text1"/>
    <w:basedOn w:val="Normal"/>
    <w:link w:val="Bodytext0"/>
    <w:rsid w:val="00FA2663"/>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A266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A266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266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266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266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266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266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A266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A266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A266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MessageHeaderLabel">
    <w:name w:val="Message Header Label"/>
    <w:rsid w:val="00FA2663"/>
    <w:rPr>
      <w:b/>
      <w:bCs w:val="0"/>
      <w:sz w:val="18"/>
    </w:rPr>
  </w:style>
  <w:style w:type="paragraph" w:customStyle="1" w:styleId="BodyA">
    <w:name w:val="Body A"/>
    <w:qFormat/>
    <w:rsid w:val="00FA2663"/>
    <w:pPr>
      <w:suppressAutoHyphens/>
      <w:spacing w:after="0" w:line="360" w:lineRule="auto"/>
      <w:jc w:val="both"/>
    </w:pPr>
    <w:rPr>
      <w:rFonts w:ascii="Arial" w:eastAsia="Arial Unicode MS" w:hAnsi="Arial" w:cs="Arial Unicode MS"/>
      <w:color w:val="000000"/>
      <w:lang w:eastAsia="ar-SA"/>
    </w:rPr>
  </w:style>
  <w:style w:type="paragraph" w:customStyle="1" w:styleId="Body">
    <w:name w:val="Body"/>
    <w:rsid w:val="00FA2663"/>
    <w:pPr>
      <w:pBdr>
        <w:top w:val="nil"/>
        <w:left w:val="nil"/>
        <w:bottom w:val="nil"/>
        <w:right w:val="nil"/>
        <w:between w:val="nil"/>
        <w:bar w:val="nil"/>
      </w:pBdr>
      <w:spacing w:after="0" w:line="240" w:lineRule="auto"/>
    </w:pPr>
    <w:rPr>
      <w:rFonts w:ascii="Times New Roman" w:eastAsia="Arial Unicode MS" w:hAnsi="Arial Unicode MS" w:cs="Arial Unicode MS"/>
      <w:color w:val="000000"/>
      <w:sz w:val="24"/>
      <w:szCs w:val="24"/>
      <w:u w:color="000000"/>
      <w:bdr w:val="nil"/>
    </w:rPr>
  </w:style>
  <w:style w:type="paragraph" w:customStyle="1" w:styleId="BodyB">
    <w:name w:val="Body B"/>
    <w:rsid w:val="00FA2663"/>
    <w:pPr>
      <w:suppressAutoHyphens/>
      <w:spacing w:after="0" w:line="240" w:lineRule="auto"/>
    </w:pPr>
    <w:rPr>
      <w:rFonts w:ascii="Times New Roman" w:eastAsia="Arial Unicode MS" w:hAnsi="Times New Roman" w:cs="Arial Unicode MS"/>
      <w:color w:val="000000"/>
      <w:sz w:val="24"/>
      <w:szCs w:val="24"/>
      <w:lang w:eastAsia="ar-SA"/>
    </w:rPr>
  </w:style>
  <w:style w:type="character" w:customStyle="1" w:styleId="WW8Num1z0">
    <w:name w:val="WW8Num1z0"/>
    <w:rsid w:val="00FA2663"/>
    <w:rPr>
      <w:rFonts w:eastAsia="Times New Roman" w:cs="Times New Roman" w:hint="default"/>
      <w:lang w:val="sq-AL"/>
    </w:rPr>
  </w:style>
  <w:style w:type="character" w:customStyle="1" w:styleId="WW8Num1z1">
    <w:name w:val="WW8Num1z1"/>
    <w:rsid w:val="00FA2663"/>
  </w:style>
  <w:style w:type="character" w:customStyle="1" w:styleId="WW8Num1z2">
    <w:name w:val="WW8Num1z2"/>
    <w:rsid w:val="00FA2663"/>
  </w:style>
  <w:style w:type="character" w:customStyle="1" w:styleId="WW8Num1z3">
    <w:name w:val="WW8Num1z3"/>
    <w:rsid w:val="00FA2663"/>
  </w:style>
  <w:style w:type="character" w:customStyle="1" w:styleId="WW8Num1z4">
    <w:name w:val="WW8Num1z4"/>
    <w:rsid w:val="00FA2663"/>
  </w:style>
  <w:style w:type="character" w:customStyle="1" w:styleId="WW8Num1z5">
    <w:name w:val="WW8Num1z5"/>
    <w:rsid w:val="00FA2663"/>
  </w:style>
  <w:style w:type="character" w:customStyle="1" w:styleId="WW8Num1z6">
    <w:name w:val="WW8Num1z6"/>
    <w:rsid w:val="00FA2663"/>
  </w:style>
  <w:style w:type="character" w:customStyle="1" w:styleId="WW8Num1z7">
    <w:name w:val="WW8Num1z7"/>
    <w:rsid w:val="00FA2663"/>
  </w:style>
  <w:style w:type="character" w:customStyle="1" w:styleId="WW8Num1z8">
    <w:name w:val="WW8Num1z8"/>
    <w:rsid w:val="00FA2663"/>
  </w:style>
  <w:style w:type="character" w:customStyle="1" w:styleId="WW8Num2z0">
    <w:name w:val="WW8Num2z0"/>
    <w:rsid w:val="00FA2663"/>
    <w:rPr>
      <w:position w:val="0"/>
      <w:sz w:val="22"/>
      <w:szCs w:val="22"/>
      <w:vertAlign w:val="baseline"/>
      <w:lang w:val="sq-AL"/>
    </w:rPr>
  </w:style>
  <w:style w:type="character" w:customStyle="1" w:styleId="WW8Num3z0">
    <w:name w:val="WW8Num3z0"/>
    <w:rsid w:val="00FA2663"/>
    <w:rPr>
      <w:position w:val="0"/>
      <w:sz w:val="22"/>
      <w:szCs w:val="22"/>
      <w:vertAlign w:val="baseline"/>
    </w:rPr>
  </w:style>
  <w:style w:type="character" w:customStyle="1" w:styleId="WW8Num4z0">
    <w:name w:val="WW8Num4z0"/>
    <w:rsid w:val="00FA2663"/>
    <w:rPr>
      <w:rFonts w:ascii="Times New Roman" w:eastAsia="Arial Unicode MS" w:hAnsi="Times New Roman" w:cs="Times New Roman" w:hint="default"/>
      <w:b/>
      <w:sz w:val="24"/>
      <w:szCs w:val="24"/>
      <w:lang w:val="sq-AL"/>
    </w:rPr>
  </w:style>
  <w:style w:type="character" w:customStyle="1" w:styleId="WW8Num5z0">
    <w:name w:val="WW8Num5z0"/>
    <w:rsid w:val="00FA2663"/>
    <w:rPr>
      <w:position w:val="0"/>
      <w:sz w:val="24"/>
      <w:vertAlign w:val="baseline"/>
    </w:rPr>
  </w:style>
  <w:style w:type="character" w:customStyle="1" w:styleId="WW8Num6z0">
    <w:name w:val="WW8Num6z0"/>
    <w:rsid w:val="00FA2663"/>
    <w:rPr>
      <w:rFonts w:cs="Times New Roman"/>
      <w:position w:val="0"/>
      <w:sz w:val="22"/>
      <w:szCs w:val="22"/>
      <w:vertAlign w:val="baseline"/>
      <w:lang w:val="it-IT"/>
    </w:rPr>
  </w:style>
  <w:style w:type="character" w:customStyle="1" w:styleId="WW8Num7z0">
    <w:name w:val="WW8Num7z0"/>
    <w:rsid w:val="00FA2663"/>
    <w:rPr>
      <w:rFonts w:cs="Times New Roman"/>
      <w:lang w:val="sq-AL"/>
    </w:rPr>
  </w:style>
  <w:style w:type="character" w:customStyle="1" w:styleId="WW8Num8z0">
    <w:name w:val="WW8Num8z0"/>
    <w:rsid w:val="00FA2663"/>
    <w:rPr>
      <w:rFonts w:cs="Times New Roman"/>
      <w:position w:val="0"/>
      <w:sz w:val="24"/>
      <w:vertAlign w:val="baseline"/>
      <w:lang w:val="sq-AL"/>
    </w:rPr>
  </w:style>
  <w:style w:type="character" w:customStyle="1" w:styleId="WW8Num9z0">
    <w:name w:val="WW8Num9z0"/>
    <w:rsid w:val="00FA2663"/>
    <w:rPr>
      <w:position w:val="0"/>
      <w:sz w:val="24"/>
      <w:vertAlign w:val="baseline"/>
    </w:rPr>
  </w:style>
  <w:style w:type="character" w:customStyle="1" w:styleId="WW8Num9z1">
    <w:name w:val="WW8Num9z1"/>
    <w:rsid w:val="00FA2663"/>
    <w:rPr>
      <w:rFonts w:ascii="Times New Roman" w:eastAsia="Times New Roman Bold" w:hAnsi="Times New Roman" w:cs="Times New Roman" w:hint="default"/>
      <w:b/>
      <w:bCs/>
      <w:smallCaps/>
      <w:color w:val="000000"/>
      <w:sz w:val="24"/>
      <w:szCs w:val="24"/>
      <w:lang w:val="sq-AL"/>
    </w:rPr>
  </w:style>
  <w:style w:type="character" w:customStyle="1" w:styleId="WW8Num10z0">
    <w:name w:val="WW8Num10z0"/>
    <w:rsid w:val="00FA2663"/>
    <w:rPr>
      <w:position w:val="0"/>
      <w:sz w:val="24"/>
      <w:vertAlign w:val="baseline"/>
      <w:lang w:val="sq-AL"/>
    </w:rPr>
  </w:style>
  <w:style w:type="character" w:customStyle="1" w:styleId="WW8Num11z0">
    <w:name w:val="WW8Num11z0"/>
    <w:rsid w:val="00FA2663"/>
    <w:rPr>
      <w:position w:val="0"/>
      <w:sz w:val="24"/>
      <w:vertAlign w:val="baseline"/>
      <w:lang w:val="sq-AL"/>
    </w:rPr>
  </w:style>
  <w:style w:type="character" w:customStyle="1" w:styleId="WW8Num12z0">
    <w:name w:val="WW8Num12z0"/>
    <w:rsid w:val="00FA2663"/>
    <w:rPr>
      <w:position w:val="0"/>
      <w:sz w:val="24"/>
      <w:vertAlign w:val="baseline"/>
      <w:lang w:val="it-IT"/>
    </w:rPr>
  </w:style>
  <w:style w:type="character" w:customStyle="1" w:styleId="WW8Num13z0">
    <w:name w:val="WW8Num13z0"/>
    <w:rsid w:val="00FA2663"/>
    <w:rPr>
      <w:color w:val="auto"/>
      <w:position w:val="0"/>
      <w:sz w:val="24"/>
      <w:szCs w:val="23"/>
      <w:vertAlign w:val="baseline"/>
    </w:rPr>
  </w:style>
  <w:style w:type="character" w:customStyle="1" w:styleId="WW8Num14z0">
    <w:name w:val="WW8Num14z0"/>
    <w:rsid w:val="00FA2663"/>
    <w:rPr>
      <w:rFonts w:cs="Times New Roman"/>
      <w:position w:val="0"/>
      <w:sz w:val="24"/>
      <w:vertAlign w:val="baseline"/>
      <w:lang w:val="de-DE"/>
    </w:rPr>
  </w:style>
  <w:style w:type="character" w:customStyle="1" w:styleId="WW8Num15z0">
    <w:name w:val="WW8Num15z0"/>
    <w:rsid w:val="00FA2663"/>
    <w:rPr>
      <w:rFonts w:cs="Times New Roman"/>
      <w:position w:val="0"/>
      <w:sz w:val="24"/>
      <w:vertAlign w:val="baseline"/>
      <w:lang w:val="sq-AL"/>
    </w:rPr>
  </w:style>
  <w:style w:type="character" w:customStyle="1" w:styleId="WW8Num16z0">
    <w:name w:val="WW8Num16z0"/>
    <w:rsid w:val="00FA2663"/>
    <w:rPr>
      <w:rFonts w:cs="Times New Roman"/>
      <w:position w:val="0"/>
      <w:sz w:val="24"/>
      <w:vertAlign w:val="baseline"/>
      <w:lang w:val="sq-AL"/>
    </w:rPr>
  </w:style>
  <w:style w:type="character" w:customStyle="1" w:styleId="WW8Num17z0">
    <w:name w:val="WW8Num17z0"/>
    <w:rsid w:val="00FA2663"/>
    <w:rPr>
      <w:position w:val="0"/>
      <w:sz w:val="24"/>
      <w:vertAlign w:val="baseline"/>
    </w:rPr>
  </w:style>
  <w:style w:type="character" w:customStyle="1" w:styleId="WW8Num18z0">
    <w:name w:val="WW8Num18z0"/>
    <w:rsid w:val="00FA2663"/>
    <w:rPr>
      <w:position w:val="0"/>
      <w:sz w:val="24"/>
      <w:vertAlign w:val="baseline"/>
    </w:rPr>
  </w:style>
  <w:style w:type="character" w:customStyle="1" w:styleId="WW8Num19z0">
    <w:name w:val="WW8Num19z0"/>
    <w:rsid w:val="00FA2663"/>
    <w:rPr>
      <w:rFonts w:ascii="Symbol" w:hAnsi="Symbol" w:cs="Symbol" w:hint="default"/>
    </w:rPr>
  </w:style>
  <w:style w:type="character" w:customStyle="1" w:styleId="WW8Num20z0">
    <w:name w:val="WW8Num20z0"/>
    <w:rsid w:val="00FA2663"/>
    <w:rPr>
      <w:position w:val="0"/>
      <w:sz w:val="24"/>
      <w:vertAlign w:val="baseline"/>
      <w:lang w:val="sq-AL"/>
    </w:rPr>
  </w:style>
  <w:style w:type="character" w:customStyle="1" w:styleId="WW8Num7z1">
    <w:name w:val="WW8Num7z1"/>
    <w:rsid w:val="00FA2663"/>
  </w:style>
  <w:style w:type="character" w:customStyle="1" w:styleId="WW8Num7z2">
    <w:name w:val="WW8Num7z2"/>
    <w:rsid w:val="00FA2663"/>
  </w:style>
  <w:style w:type="character" w:customStyle="1" w:styleId="WW8Num7z3">
    <w:name w:val="WW8Num7z3"/>
    <w:rsid w:val="00FA2663"/>
  </w:style>
  <w:style w:type="character" w:customStyle="1" w:styleId="WW8Num7z4">
    <w:name w:val="WW8Num7z4"/>
    <w:rsid w:val="00FA2663"/>
  </w:style>
  <w:style w:type="character" w:customStyle="1" w:styleId="WW8Num7z5">
    <w:name w:val="WW8Num7z5"/>
    <w:rsid w:val="00FA2663"/>
  </w:style>
  <w:style w:type="character" w:customStyle="1" w:styleId="WW8Num7z6">
    <w:name w:val="WW8Num7z6"/>
    <w:rsid w:val="00FA2663"/>
  </w:style>
  <w:style w:type="character" w:customStyle="1" w:styleId="WW8Num7z7">
    <w:name w:val="WW8Num7z7"/>
    <w:rsid w:val="00FA2663"/>
  </w:style>
  <w:style w:type="character" w:customStyle="1" w:styleId="WW8Num7z8">
    <w:name w:val="WW8Num7z8"/>
    <w:rsid w:val="00FA2663"/>
  </w:style>
  <w:style w:type="character" w:customStyle="1" w:styleId="WW8Num14z1">
    <w:name w:val="WW8Num14z1"/>
    <w:rsid w:val="00FA2663"/>
    <w:rPr>
      <w:position w:val="0"/>
      <w:sz w:val="24"/>
      <w:vertAlign w:val="baseline"/>
      <w:lang w:val="it-IT"/>
    </w:rPr>
  </w:style>
  <w:style w:type="character" w:customStyle="1" w:styleId="WW8Num19z1">
    <w:name w:val="WW8Num19z1"/>
    <w:rsid w:val="00FA2663"/>
    <w:rPr>
      <w:rFonts w:ascii="Courier New" w:hAnsi="Courier New" w:cs="Courier New" w:hint="default"/>
    </w:rPr>
  </w:style>
  <w:style w:type="character" w:customStyle="1" w:styleId="WW8Num19z2">
    <w:name w:val="WW8Num19z2"/>
    <w:rsid w:val="00FA2663"/>
    <w:rPr>
      <w:rFonts w:ascii="Wingdings" w:hAnsi="Wingdings" w:cs="Wingdings" w:hint="default"/>
    </w:rPr>
  </w:style>
  <w:style w:type="character" w:customStyle="1" w:styleId="WW8Num21z0">
    <w:name w:val="WW8Num21z0"/>
    <w:rsid w:val="00FA2663"/>
    <w:rPr>
      <w:position w:val="0"/>
      <w:sz w:val="24"/>
      <w:vertAlign w:val="baseline"/>
    </w:rPr>
  </w:style>
  <w:style w:type="character" w:customStyle="1" w:styleId="WW8Num22z0">
    <w:name w:val="WW8Num22z0"/>
    <w:rsid w:val="00FA2663"/>
    <w:rPr>
      <w:position w:val="0"/>
      <w:sz w:val="24"/>
      <w:vertAlign w:val="baseline"/>
    </w:rPr>
  </w:style>
  <w:style w:type="character" w:customStyle="1" w:styleId="WW8Num23z0">
    <w:name w:val="WW8Num23z0"/>
    <w:rsid w:val="00FA2663"/>
    <w:rPr>
      <w:position w:val="0"/>
      <w:sz w:val="24"/>
      <w:vertAlign w:val="baseline"/>
    </w:rPr>
  </w:style>
  <w:style w:type="character" w:customStyle="1" w:styleId="WW8Num24z0">
    <w:name w:val="WW8Num24z0"/>
    <w:rsid w:val="00FA2663"/>
    <w:rPr>
      <w:rFonts w:eastAsia="Times New Roman"/>
      <w:position w:val="0"/>
      <w:sz w:val="24"/>
      <w:vertAlign w:val="baseline"/>
    </w:rPr>
  </w:style>
  <w:style w:type="character" w:customStyle="1" w:styleId="WW8Num25z0">
    <w:name w:val="WW8Num25z0"/>
    <w:rsid w:val="00FA2663"/>
    <w:rPr>
      <w:rFonts w:ascii="Times New Roman" w:eastAsia="Times New Roman" w:hAnsi="Times New Roman" w:cs="Times New Roman" w:hint="default"/>
      <w:sz w:val="24"/>
      <w:szCs w:val="24"/>
      <w:lang w:val="sq-AL"/>
    </w:rPr>
  </w:style>
  <w:style w:type="character" w:customStyle="1" w:styleId="WW8Num25z1">
    <w:name w:val="WW8Num25z1"/>
    <w:rsid w:val="00FA2663"/>
  </w:style>
  <w:style w:type="character" w:customStyle="1" w:styleId="WW8Num25z2">
    <w:name w:val="WW8Num25z2"/>
    <w:rsid w:val="00FA2663"/>
  </w:style>
  <w:style w:type="character" w:customStyle="1" w:styleId="WW8Num25z3">
    <w:name w:val="WW8Num25z3"/>
    <w:rsid w:val="00FA2663"/>
  </w:style>
  <w:style w:type="character" w:customStyle="1" w:styleId="WW8Num25z4">
    <w:name w:val="WW8Num25z4"/>
    <w:rsid w:val="00FA2663"/>
  </w:style>
  <w:style w:type="character" w:customStyle="1" w:styleId="WW8Num25z5">
    <w:name w:val="WW8Num25z5"/>
    <w:rsid w:val="00FA2663"/>
  </w:style>
  <w:style w:type="character" w:customStyle="1" w:styleId="WW8Num25z6">
    <w:name w:val="WW8Num25z6"/>
    <w:rsid w:val="00FA2663"/>
  </w:style>
  <w:style w:type="character" w:customStyle="1" w:styleId="WW8Num25z7">
    <w:name w:val="WW8Num25z7"/>
    <w:rsid w:val="00FA2663"/>
  </w:style>
  <w:style w:type="character" w:customStyle="1" w:styleId="WW8Num25z8">
    <w:name w:val="WW8Num25z8"/>
    <w:rsid w:val="00FA2663"/>
  </w:style>
  <w:style w:type="character" w:customStyle="1" w:styleId="WW8Num26z0">
    <w:name w:val="WW8Num26z0"/>
    <w:rsid w:val="00FA2663"/>
    <w:rPr>
      <w:position w:val="0"/>
      <w:sz w:val="24"/>
      <w:vertAlign w:val="baseline"/>
    </w:rPr>
  </w:style>
  <w:style w:type="character" w:customStyle="1" w:styleId="WW8Num27z0">
    <w:name w:val="WW8Num27z0"/>
    <w:rsid w:val="00FA2663"/>
    <w:rPr>
      <w:rFonts w:ascii="Times New Roman" w:eastAsia="Arial Unicode MS" w:hAnsi="Times New Roman" w:cs="Times New Roman" w:hint="default"/>
    </w:rPr>
  </w:style>
  <w:style w:type="character" w:customStyle="1" w:styleId="WW8Num27z1">
    <w:name w:val="WW8Num27z1"/>
    <w:rsid w:val="00FA2663"/>
    <w:rPr>
      <w:rFonts w:ascii="Courier New" w:hAnsi="Courier New" w:cs="Courier New" w:hint="default"/>
    </w:rPr>
  </w:style>
  <w:style w:type="character" w:customStyle="1" w:styleId="WW8Num27z2">
    <w:name w:val="WW8Num27z2"/>
    <w:rsid w:val="00FA2663"/>
    <w:rPr>
      <w:rFonts w:ascii="Wingdings" w:hAnsi="Wingdings" w:cs="Wingdings" w:hint="default"/>
    </w:rPr>
  </w:style>
  <w:style w:type="character" w:customStyle="1" w:styleId="WW8Num27z3">
    <w:name w:val="WW8Num27z3"/>
    <w:rsid w:val="00FA2663"/>
    <w:rPr>
      <w:rFonts w:ascii="Symbol" w:hAnsi="Symbol" w:cs="Symbol" w:hint="default"/>
    </w:rPr>
  </w:style>
  <w:style w:type="character" w:customStyle="1" w:styleId="WW8Num28z0">
    <w:name w:val="WW8Num28z0"/>
    <w:rsid w:val="00FA2663"/>
    <w:rPr>
      <w:rFonts w:hint="default"/>
    </w:rPr>
  </w:style>
  <w:style w:type="character" w:customStyle="1" w:styleId="WW8Num28z1">
    <w:name w:val="WW8Num28z1"/>
    <w:rsid w:val="00FA2663"/>
  </w:style>
  <w:style w:type="character" w:customStyle="1" w:styleId="WW8Num28z2">
    <w:name w:val="WW8Num28z2"/>
    <w:rsid w:val="00FA2663"/>
  </w:style>
  <w:style w:type="character" w:customStyle="1" w:styleId="WW8Num28z3">
    <w:name w:val="WW8Num28z3"/>
    <w:rsid w:val="00FA2663"/>
  </w:style>
  <w:style w:type="character" w:customStyle="1" w:styleId="WW8Num28z4">
    <w:name w:val="WW8Num28z4"/>
    <w:rsid w:val="00FA2663"/>
  </w:style>
  <w:style w:type="character" w:customStyle="1" w:styleId="WW8Num28z5">
    <w:name w:val="WW8Num28z5"/>
    <w:rsid w:val="00FA2663"/>
  </w:style>
  <w:style w:type="character" w:customStyle="1" w:styleId="WW8Num28z6">
    <w:name w:val="WW8Num28z6"/>
    <w:rsid w:val="00FA2663"/>
  </w:style>
  <w:style w:type="character" w:customStyle="1" w:styleId="WW8Num28z7">
    <w:name w:val="WW8Num28z7"/>
    <w:rsid w:val="00FA2663"/>
  </w:style>
  <w:style w:type="character" w:customStyle="1" w:styleId="WW8Num28z8">
    <w:name w:val="WW8Num28z8"/>
    <w:rsid w:val="00FA2663"/>
  </w:style>
  <w:style w:type="character" w:customStyle="1" w:styleId="WW8Num29z0">
    <w:name w:val="WW8Num29z0"/>
    <w:rsid w:val="00FA2663"/>
    <w:rPr>
      <w:rFonts w:ascii="Times New Roman" w:hAnsi="Times New Roman" w:cs="Times New Roman" w:hint="default"/>
      <w:color w:val="auto"/>
      <w:sz w:val="24"/>
      <w:szCs w:val="24"/>
      <w:lang w:val="sq-AL"/>
    </w:rPr>
  </w:style>
  <w:style w:type="character" w:customStyle="1" w:styleId="WW8Num29z1">
    <w:name w:val="WW8Num29z1"/>
    <w:rsid w:val="00FA2663"/>
  </w:style>
  <w:style w:type="character" w:customStyle="1" w:styleId="WW8Num29z2">
    <w:name w:val="WW8Num29z2"/>
    <w:rsid w:val="00FA2663"/>
  </w:style>
  <w:style w:type="character" w:customStyle="1" w:styleId="WW8Num29z3">
    <w:name w:val="WW8Num29z3"/>
    <w:rsid w:val="00FA2663"/>
  </w:style>
  <w:style w:type="character" w:customStyle="1" w:styleId="WW8Num29z4">
    <w:name w:val="WW8Num29z4"/>
    <w:rsid w:val="00FA2663"/>
  </w:style>
  <w:style w:type="character" w:customStyle="1" w:styleId="WW8Num29z5">
    <w:name w:val="WW8Num29z5"/>
    <w:rsid w:val="00FA2663"/>
  </w:style>
  <w:style w:type="character" w:customStyle="1" w:styleId="WW8Num29z6">
    <w:name w:val="WW8Num29z6"/>
    <w:rsid w:val="00FA2663"/>
  </w:style>
  <w:style w:type="character" w:customStyle="1" w:styleId="WW8Num29z7">
    <w:name w:val="WW8Num29z7"/>
    <w:rsid w:val="00FA2663"/>
  </w:style>
  <w:style w:type="character" w:customStyle="1" w:styleId="WW8Num29z8">
    <w:name w:val="WW8Num29z8"/>
    <w:rsid w:val="00FA2663"/>
  </w:style>
  <w:style w:type="character" w:customStyle="1" w:styleId="WW8Num30z0">
    <w:name w:val="WW8Num30z0"/>
    <w:rsid w:val="00FA2663"/>
    <w:rPr>
      <w:position w:val="0"/>
      <w:sz w:val="24"/>
      <w:vertAlign w:val="baseline"/>
    </w:rPr>
  </w:style>
  <w:style w:type="character" w:customStyle="1" w:styleId="WW8Num31z0">
    <w:name w:val="WW8Num31z0"/>
    <w:rsid w:val="00FA2663"/>
    <w:rPr>
      <w:position w:val="0"/>
      <w:sz w:val="24"/>
      <w:vertAlign w:val="baseline"/>
    </w:rPr>
  </w:style>
  <w:style w:type="character" w:customStyle="1" w:styleId="WW8Num32z0">
    <w:name w:val="WW8Num32z0"/>
    <w:rsid w:val="00FA2663"/>
    <w:rPr>
      <w:position w:val="0"/>
      <w:sz w:val="24"/>
      <w:vertAlign w:val="baseline"/>
    </w:rPr>
  </w:style>
  <w:style w:type="character" w:customStyle="1" w:styleId="WW8Num33z0">
    <w:name w:val="WW8Num33z0"/>
    <w:rsid w:val="00FA2663"/>
    <w:rPr>
      <w:position w:val="0"/>
      <w:sz w:val="24"/>
      <w:vertAlign w:val="baseline"/>
    </w:rPr>
  </w:style>
  <w:style w:type="character" w:customStyle="1" w:styleId="WW8Num34z0">
    <w:name w:val="WW8Num34z0"/>
    <w:rsid w:val="00FA2663"/>
    <w:rPr>
      <w:position w:val="0"/>
      <w:sz w:val="24"/>
      <w:vertAlign w:val="baseline"/>
    </w:rPr>
  </w:style>
  <w:style w:type="character" w:customStyle="1" w:styleId="WW8Num35z0">
    <w:name w:val="WW8Num35z0"/>
    <w:rsid w:val="00FA2663"/>
    <w:rPr>
      <w:position w:val="0"/>
      <w:sz w:val="24"/>
      <w:vertAlign w:val="baseline"/>
    </w:rPr>
  </w:style>
  <w:style w:type="character" w:customStyle="1" w:styleId="WW8Num36z0">
    <w:name w:val="WW8Num36z0"/>
    <w:rsid w:val="00FA2663"/>
    <w:rPr>
      <w:position w:val="0"/>
      <w:sz w:val="22"/>
      <w:szCs w:val="22"/>
      <w:vertAlign w:val="baseline"/>
    </w:rPr>
  </w:style>
  <w:style w:type="character" w:customStyle="1" w:styleId="WW8Num37z0">
    <w:name w:val="WW8Num37z0"/>
    <w:rsid w:val="00FA2663"/>
    <w:rPr>
      <w:position w:val="0"/>
      <w:sz w:val="24"/>
      <w:vertAlign w:val="baseline"/>
    </w:rPr>
  </w:style>
  <w:style w:type="character" w:customStyle="1" w:styleId="WW8Num38z0">
    <w:name w:val="WW8Num38z0"/>
    <w:rsid w:val="00FA2663"/>
    <w:rPr>
      <w:position w:val="0"/>
      <w:sz w:val="24"/>
      <w:vertAlign w:val="baseline"/>
    </w:rPr>
  </w:style>
  <w:style w:type="character" w:customStyle="1" w:styleId="WW8Num39z0">
    <w:name w:val="WW8Num39z0"/>
    <w:rsid w:val="00FA2663"/>
    <w:rPr>
      <w:position w:val="0"/>
      <w:sz w:val="24"/>
      <w:vertAlign w:val="baseline"/>
    </w:rPr>
  </w:style>
  <w:style w:type="character" w:customStyle="1" w:styleId="WW8Num40z0">
    <w:name w:val="WW8Num40z0"/>
    <w:rsid w:val="00FA2663"/>
    <w:rPr>
      <w:rFonts w:ascii="Symbol" w:eastAsia="Times New Roman" w:hAnsi="Symbol" w:cs="Symbol" w:hint="default"/>
      <w:sz w:val="24"/>
      <w:szCs w:val="24"/>
      <w:lang w:val="sq-AL"/>
    </w:rPr>
  </w:style>
  <w:style w:type="character" w:customStyle="1" w:styleId="WW8Num40z1">
    <w:name w:val="WW8Num40z1"/>
    <w:rsid w:val="00FA2663"/>
    <w:rPr>
      <w:rFonts w:ascii="Courier New" w:hAnsi="Courier New" w:cs="Courier New" w:hint="default"/>
    </w:rPr>
  </w:style>
  <w:style w:type="character" w:customStyle="1" w:styleId="WW8Num40z2">
    <w:name w:val="WW8Num40z2"/>
    <w:rsid w:val="00FA2663"/>
    <w:rPr>
      <w:rFonts w:ascii="Wingdings" w:hAnsi="Wingdings" w:cs="Wingdings" w:hint="default"/>
    </w:rPr>
  </w:style>
  <w:style w:type="character" w:customStyle="1" w:styleId="WW8Num41z0">
    <w:name w:val="WW8Num41z0"/>
    <w:rsid w:val="00FA2663"/>
    <w:rPr>
      <w:position w:val="0"/>
      <w:sz w:val="24"/>
      <w:vertAlign w:val="baseline"/>
    </w:rPr>
  </w:style>
  <w:style w:type="character" w:customStyle="1" w:styleId="WW8Num42z0">
    <w:name w:val="WW8Num42z0"/>
    <w:rsid w:val="00FA2663"/>
    <w:rPr>
      <w:rFonts w:eastAsia="Times New Roman Bold" w:cs="Times New Roman" w:hint="default"/>
      <w:b/>
      <w:bCs/>
      <w:smallCaps/>
      <w:color w:val="000000"/>
      <w:lang w:val="sq-AL"/>
    </w:rPr>
  </w:style>
  <w:style w:type="character" w:customStyle="1" w:styleId="WW8Num42z1">
    <w:name w:val="WW8Num42z1"/>
    <w:rsid w:val="00FA2663"/>
    <w:rPr>
      <w:rFonts w:ascii="Times New Roman" w:eastAsia="Times New Roman Bold" w:hAnsi="Times New Roman" w:cs="Times New Roman" w:hint="default"/>
      <w:b/>
      <w:bCs/>
      <w:smallCaps/>
      <w:color w:val="000000"/>
      <w:sz w:val="24"/>
      <w:szCs w:val="24"/>
      <w:lang w:val="sq-AL"/>
    </w:rPr>
  </w:style>
  <w:style w:type="character" w:customStyle="1" w:styleId="WW8Num43z0">
    <w:name w:val="WW8Num43z0"/>
    <w:rsid w:val="00FA2663"/>
    <w:rPr>
      <w:position w:val="0"/>
      <w:sz w:val="24"/>
      <w:vertAlign w:val="baseline"/>
    </w:rPr>
  </w:style>
  <w:style w:type="character" w:customStyle="1" w:styleId="WW8Num44z0">
    <w:name w:val="WW8Num44z0"/>
    <w:rsid w:val="00FA2663"/>
    <w:rPr>
      <w:rFonts w:cs="Times New Roman" w:hint="default"/>
      <w:lang w:val="sq-AL"/>
    </w:rPr>
  </w:style>
  <w:style w:type="character" w:customStyle="1" w:styleId="WW8Num44z1">
    <w:name w:val="WW8Num44z1"/>
    <w:rsid w:val="00FA2663"/>
  </w:style>
  <w:style w:type="character" w:customStyle="1" w:styleId="WW8Num44z2">
    <w:name w:val="WW8Num44z2"/>
    <w:rsid w:val="00FA2663"/>
  </w:style>
  <w:style w:type="character" w:customStyle="1" w:styleId="WW8Num44z3">
    <w:name w:val="WW8Num44z3"/>
    <w:rsid w:val="00FA2663"/>
  </w:style>
  <w:style w:type="character" w:customStyle="1" w:styleId="WW8Num44z4">
    <w:name w:val="WW8Num44z4"/>
    <w:rsid w:val="00FA2663"/>
  </w:style>
  <w:style w:type="character" w:customStyle="1" w:styleId="WW8Num44z5">
    <w:name w:val="WW8Num44z5"/>
    <w:rsid w:val="00FA2663"/>
  </w:style>
  <w:style w:type="character" w:customStyle="1" w:styleId="WW8Num44z6">
    <w:name w:val="WW8Num44z6"/>
    <w:rsid w:val="00FA2663"/>
  </w:style>
  <w:style w:type="character" w:customStyle="1" w:styleId="WW8Num44z7">
    <w:name w:val="WW8Num44z7"/>
    <w:rsid w:val="00FA2663"/>
  </w:style>
  <w:style w:type="character" w:customStyle="1" w:styleId="WW8Num44z8">
    <w:name w:val="WW8Num44z8"/>
    <w:rsid w:val="00FA2663"/>
  </w:style>
  <w:style w:type="character" w:customStyle="1" w:styleId="WW8Num45z0">
    <w:name w:val="WW8Num45z0"/>
    <w:rsid w:val="00FA2663"/>
    <w:rPr>
      <w:rFonts w:ascii="Times New Roman" w:eastAsia="Times New Roman" w:hAnsi="Times New Roman" w:cs="Times New Roman" w:hint="default"/>
      <w:sz w:val="24"/>
      <w:szCs w:val="24"/>
    </w:rPr>
  </w:style>
  <w:style w:type="character" w:customStyle="1" w:styleId="WW8Num45z1">
    <w:name w:val="WW8Num45z1"/>
    <w:rsid w:val="00FA2663"/>
    <w:rPr>
      <w:rFonts w:ascii="Courier New" w:hAnsi="Courier New" w:cs="Courier New" w:hint="default"/>
    </w:rPr>
  </w:style>
  <w:style w:type="character" w:customStyle="1" w:styleId="WW8Num45z2">
    <w:name w:val="WW8Num45z2"/>
    <w:rsid w:val="00FA2663"/>
    <w:rPr>
      <w:rFonts w:ascii="Wingdings" w:hAnsi="Wingdings" w:cs="Wingdings" w:hint="default"/>
    </w:rPr>
  </w:style>
  <w:style w:type="character" w:customStyle="1" w:styleId="WW8Num45z3">
    <w:name w:val="WW8Num45z3"/>
    <w:rsid w:val="00FA2663"/>
    <w:rPr>
      <w:rFonts w:ascii="Symbol" w:hAnsi="Symbol" w:cs="Symbol" w:hint="default"/>
    </w:rPr>
  </w:style>
  <w:style w:type="character" w:customStyle="1" w:styleId="WW8Num46z0">
    <w:name w:val="WW8Num46z0"/>
    <w:rsid w:val="00FA2663"/>
    <w:rPr>
      <w:position w:val="0"/>
      <w:sz w:val="24"/>
      <w:vertAlign w:val="baseline"/>
    </w:rPr>
  </w:style>
  <w:style w:type="character" w:customStyle="1" w:styleId="WW8Num47z0">
    <w:name w:val="WW8Num47z0"/>
    <w:rsid w:val="00FA2663"/>
    <w:rPr>
      <w:position w:val="0"/>
      <w:sz w:val="24"/>
      <w:vertAlign w:val="baseline"/>
    </w:rPr>
  </w:style>
  <w:style w:type="character" w:customStyle="1" w:styleId="WW8Num48z0">
    <w:name w:val="WW8Num48z0"/>
    <w:rsid w:val="00FA2663"/>
    <w:rPr>
      <w:rFonts w:hint="default"/>
    </w:rPr>
  </w:style>
  <w:style w:type="character" w:customStyle="1" w:styleId="WW8Num48z1">
    <w:name w:val="WW8Num48z1"/>
    <w:rsid w:val="00FA2663"/>
  </w:style>
  <w:style w:type="character" w:customStyle="1" w:styleId="WW8Num48z2">
    <w:name w:val="WW8Num48z2"/>
    <w:rsid w:val="00FA2663"/>
  </w:style>
  <w:style w:type="character" w:customStyle="1" w:styleId="WW8Num48z3">
    <w:name w:val="WW8Num48z3"/>
    <w:rsid w:val="00FA2663"/>
  </w:style>
  <w:style w:type="character" w:customStyle="1" w:styleId="WW8Num48z4">
    <w:name w:val="WW8Num48z4"/>
    <w:rsid w:val="00FA2663"/>
  </w:style>
  <w:style w:type="character" w:customStyle="1" w:styleId="WW8Num48z5">
    <w:name w:val="WW8Num48z5"/>
    <w:rsid w:val="00FA2663"/>
  </w:style>
  <w:style w:type="character" w:customStyle="1" w:styleId="WW8Num48z6">
    <w:name w:val="WW8Num48z6"/>
    <w:rsid w:val="00FA2663"/>
  </w:style>
  <w:style w:type="character" w:customStyle="1" w:styleId="WW8Num48z7">
    <w:name w:val="WW8Num48z7"/>
    <w:rsid w:val="00FA2663"/>
  </w:style>
  <w:style w:type="character" w:customStyle="1" w:styleId="WW8Num48z8">
    <w:name w:val="WW8Num48z8"/>
    <w:rsid w:val="00FA2663"/>
  </w:style>
  <w:style w:type="character" w:customStyle="1" w:styleId="WW8Num49z0">
    <w:name w:val="WW8Num49z0"/>
    <w:rsid w:val="00FA2663"/>
    <w:rPr>
      <w:position w:val="0"/>
      <w:sz w:val="24"/>
      <w:vertAlign w:val="baseline"/>
    </w:rPr>
  </w:style>
  <w:style w:type="character" w:customStyle="1" w:styleId="WW8Num50z0">
    <w:name w:val="WW8Num50z0"/>
    <w:rsid w:val="00FA2663"/>
    <w:rPr>
      <w:position w:val="0"/>
      <w:sz w:val="24"/>
      <w:vertAlign w:val="baseline"/>
    </w:rPr>
  </w:style>
  <w:style w:type="character" w:customStyle="1" w:styleId="WW8Num51z0">
    <w:name w:val="WW8Num51z0"/>
    <w:rsid w:val="00FA2663"/>
    <w:rPr>
      <w:position w:val="0"/>
      <w:sz w:val="24"/>
      <w:vertAlign w:val="baseline"/>
    </w:rPr>
  </w:style>
  <w:style w:type="character" w:customStyle="1" w:styleId="WW8Num52z0">
    <w:name w:val="WW8Num52z0"/>
    <w:rsid w:val="00FA2663"/>
    <w:rPr>
      <w:position w:val="0"/>
      <w:sz w:val="24"/>
      <w:vertAlign w:val="baseline"/>
    </w:rPr>
  </w:style>
  <w:style w:type="character" w:customStyle="1" w:styleId="WW8Num53z0">
    <w:name w:val="WW8Num53z0"/>
    <w:rsid w:val="00FA2663"/>
    <w:rPr>
      <w:position w:val="0"/>
      <w:sz w:val="24"/>
      <w:vertAlign w:val="baseline"/>
    </w:rPr>
  </w:style>
  <w:style w:type="character" w:customStyle="1" w:styleId="WW8Num54z0">
    <w:name w:val="WW8Num54z0"/>
    <w:rsid w:val="00FA2663"/>
    <w:rPr>
      <w:position w:val="0"/>
      <w:sz w:val="16"/>
      <w:szCs w:val="16"/>
      <w:vertAlign w:val="baseline"/>
    </w:rPr>
  </w:style>
  <w:style w:type="character" w:customStyle="1" w:styleId="WW8Num54z1">
    <w:name w:val="WW8Num54z1"/>
    <w:rsid w:val="00FA2663"/>
    <w:rPr>
      <w:position w:val="0"/>
      <w:sz w:val="22"/>
      <w:szCs w:val="22"/>
      <w:vertAlign w:val="baseline"/>
    </w:rPr>
  </w:style>
  <w:style w:type="character" w:customStyle="1" w:styleId="WW8Num55z0">
    <w:name w:val="WW8Num55z0"/>
    <w:rsid w:val="00FA2663"/>
    <w:rPr>
      <w:position w:val="0"/>
      <w:sz w:val="24"/>
      <w:vertAlign w:val="baseline"/>
    </w:rPr>
  </w:style>
  <w:style w:type="character" w:customStyle="1" w:styleId="WW8Num56z0">
    <w:name w:val="WW8Num56z0"/>
    <w:rsid w:val="00FA2663"/>
    <w:rPr>
      <w:position w:val="0"/>
      <w:sz w:val="24"/>
      <w:vertAlign w:val="baseline"/>
    </w:rPr>
  </w:style>
  <w:style w:type="character" w:customStyle="1" w:styleId="WW8Num57z0">
    <w:name w:val="WW8Num57z0"/>
    <w:rsid w:val="00FA2663"/>
    <w:rPr>
      <w:rFonts w:hint="default"/>
      <w:color w:val="auto"/>
      <w:lang w:val="sq-AL"/>
    </w:rPr>
  </w:style>
  <w:style w:type="character" w:customStyle="1" w:styleId="WW8Num57z1">
    <w:name w:val="WW8Num57z1"/>
    <w:rsid w:val="00FA2663"/>
  </w:style>
  <w:style w:type="character" w:customStyle="1" w:styleId="WW8Num57z2">
    <w:name w:val="WW8Num57z2"/>
    <w:rsid w:val="00FA2663"/>
  </w:style>
  <w:style w:type="character" w:customStyle="1" w:styleId="WW8Num57z3">
    <w:name w:val="WW8Num57z3"/>
    <w:rsid w:val="00FA2663"/>
  </w:style>
  <w:style w:type="character" w:customStyle="1" w:styleId="WW8Num57z4">
    <w:name w:val="WW8Num57z4"/>
    <w:rsid w:val="00FA2663"/>
  </w:style>
  <w:style w:type="character" w:customStyle="1" w:styleId="WW8Num57z5">
    <w:name w:val="WW8Num57z5"/>
    <w:rsid w:val="00FA2663"/>
  </w:style>
  <w:style w:type="character" w:customStyle="1" w:styleId="WW8Num57z6">
    <w:name w:val="WW8Num57z6"/>
    <w:rsid w:val="00FA2663"/>
  </w:style>
  <w:style w:type="character" w:customStyle="1" w:styleId="WW8Num57z7">
    <w:name w:val="WW8Num57z7"/>
    <w:rsid w:val="00FA2663"/>
  </w:style>
  <w:style w:type="character" w:customStyle="1" w:styleId="WW8Num57z8">
    <w:name w:val="WW8Num57z8"/>
    <w:rsid w:val="00FA2663"/>
  </w:style>
  <w:style w:type="character" w:customStyle="1" w:styleId="WW8Num58z0">
    <w:name w:val="WW8Num58z0"/>
    <w:rsid w:val="00FA2663"/>
    <w:rPr>
      <w:position w:val="0"/>
      <w:sz w:val="24"/>
      <w:vertAlign w:val="baseline"/>
    </w:rPr>
  </w:style>
  <w:style w:type="character" w:customStyle="1" w:styleId="WW8Num59z0">
    <w:name w:val="WW8Num59z0"/>
    <w:rsid w:val="00FA2663"/>
    <w:rPr>
      <w:position w:val="0"/>
      <w:sz w:val="24"/>
      <w:vertAlign w:val="baseline"/>
    </w:rPr>
  </w:style>
  <w:style w:type="character" w:customStyle="1" w:styleId="WW8Num60z0">
    <w:name w:val="WW8Num60z0"/>
    <w:rsid w:val="00FA2663"/>
    <w:rPr>
      <w:position w:val="0"/>
      <w:sz w:val="24"/>
      <w:vertAlign w:val="baseline"/>
    </w:rPr>
  </w:style>
  <w:style w:type="character" w:customStyle="1" w:styleId="WW8Num61z0">
    <w:name w:val="WW8Num61z0"/>
    <w:rsid w:val="00FA2663"/>
    <w:rPr>
      <w:position w:val="0"/>
      <w:sz w:val="24"/>
      <w:vertAlign w:val="baseline"/>
    </w:rPr>
  </w:style>
  <w:style w:type="character" w:customStyle="1" w:styleId="WW8Num62z0">
    <w:name w:val="WW8Num62z0"/>
    <w:rsid w:val="00FA2663"/>
    <w:rPr>
      <w:rFonts w:hint="default"/>
      <w:lang w:val="sq-AL"/>
    </w:rPr>
  </w:style>
  <w:style w:type="character" w:customStyle="1" w:styleId="WW8Num62z1">
    <w:name w:val="WW8Num62z1"/>
    <w:rsid w:val="00FA2663"/>
  </w:style>
  <w:style w:type="character" w:customStyle="1" w:styleId="WW8Num62z2">
    <w:name w:val="WW8Num62z2"/>
    <w:rsid w:val="00FA2663"/>
  </w:style>
  <w:style w:type="character" w:customStyle="1" w:styleId="WW8Num62z3">
    <w:name w:val="WW8Num62z3"/>
    <w:rsid w:val="00FA2663"/>
  </w:style>
  <w:style w:type="character" w:customStyle="1" w:styleId="WW8Num62z4">
    <w:name w:val="WW8Num62z4"/>
    <w:rsid w:val="00FA2663"/>
  </w:style>
  <w:style w:type="character" w:customStyle="1" w:styleId="WW8Num62z5">
    <w:name w:val="WW8Num62z5"/>
    <w:rsid w:val="00FA2663"/>
  </w:style>
  <w:style w:type="character" w:customStyle="1" w:styleId="WW8Num62z6">
    <w:name w:val="WW8Num62z6"/>
    <w:rsid w:val="00FA2663"/>
  </w:style>
  <w:style w:type="character" w:customStyle="1" w:styleId="WW8Num62z7">
    <w:name w:val="WW8Num62z7"/>
    <w:rsid w:val="00FA2663"/>
  </w:style>
  <w:style w:type="character" w:customStyle="1" w:styleId="WW8Num62z8">
    <w:name w:val="WW8Num62z8"/>
    <w:rsid w:val="00FA2663"/>
  </w:style>
  <w:style w:type="character" w:customStyle="1" w:styleId="WW8Num63z0">
    <w:name w:val="WW8Num63z0"/>
    <w:rsid w:val="00FA2663"/>
    <w:rPr>
      <w:rFonts w:ascii="Symbol" w:eastAsia="Times New Roman" w:hAnsi="Symbol" w:cs="Symbol" w:hint="default"/>
      <w:sz w:val="24"/>
      <w:szCs w:val="24"/>
      <w:lang w:val="sq-AL"/>
    </w:rPr>
  </w:style>
  <w:style w:type="character" w:customStyle="1" w:styleId="WW8Num63z1">
    <w:name w:val="WW8Num63z1"/>
    <w:rsid w:val="00FA2663"/>
    <w:rPr>
      <w:rFonts w:ascii="Courier New" w:hAnsi="Courier New" w:cs="Courier New" w:hint="default"/>
    </w:rPr>
  </w:style>
  <w:style w:type="character" w:customStyle="1" w:styleId="WW8Num63z2">
    <w:name w:val="WW8Num63z2"/>
    <w:rsid w:val="00FA2663"/>
    <w:rPr>
      <w:rFonts w:ascii="Wingdings" w:hAnsi="Wingdings" w:cs="Wingdings" w:hint="default"/>
    </w:rPr>
  </w:style>
  <w:style w:type="character" w:customStyle="1" w:styleId="WW8Num64z0">
    <w:name w:val="WW8Num64z0"/>
    <w:rsid w:val="00FA2663"/>
    <w:rPr>
      <w:rFonts w:ascii="Symbol" w:eastAsia="Times New Roman" w:hAnsi="Symbol" w:cs="Symbol" w:hint="default"/>
      <w:sz w:val="24"/>
      <w:szCs w:val="24"/>
      <w:lang w:val="sq-AL"/>
    </w:rPr>
  </w:style>
  <w:style w:type="character" w:customStyle="1" w:styleId="WW8Num64z1">
    <w:name w:val="WW8Num64z1"/>
    <w:rsid w:val="00FA2663"/>
    <w:rPr>
      <w:rFonts w:ascii="Courier New" w:hAnsi="Courier New" w:cs="Courier New" w:hint="default"/>
    </w:rPr>
  </w:style>
  <w:style w:type="character" w:customStyle="1" w:styleId="WW8Num64z2">
    <w:name w:val="WW8Num64z2"/>
    <w:rsid w:val="00FA2663"/>
    <w:rPr>
      <w:rFonts w:ascii="Wingdings" w:hAnsi="Wingdings" w:cs="Wingdings" w:hint="default"/>
    </w:rPr>
  </w:style>
  <w:style w:type="character" w:customStyle="1" w:styleId="WW8Num65z0">
    <w:name w:val="WW8Num65z0"/>
    <w:rsid w:val="00FA2663"/>
    <w:rPr>
      <w:position w:val="0"/>
      <w:sz w:val="24"/>
      <w:vertAlign w:val="baseline"/>
    </w:rPr>
  </w:style>
  <w:style w:type="character" w:customStyle="1" w:styleId="WW8Num66z0">
    <w:name w:val="WW8Num66z0"/>
    <w:rsid w:val="00FA2663"/>
    <w:rPr>
      <w:position w:val="0"/>
      <w:sz w:val="24"/>
      <w:vertAlign w:val="baseline"/>
    </w:rPr>
  </w:style>
  <w:style w:type="character" w:customStyle="1" w:styleId="WW8Num67z0">
    <w:name w:val="WW8Num67z0"/>
    <w:rsid w:val="00FA2663"/>
    <w:rPr>
      <w:position w:val="0"/>
      <w:sz w:val="24"/>
      <w:vertAlign w:val="baseline"/>
      <w:lang w:val="de-DE"/>
    </w:rPr>
  </w:style>
  <w:style w:type="character" w:customStyle="1" w:styleId="WW8Num68z0">
    <w:name w:val="WW8Num68z0"/>
    <w:rsid w:val="00FA2663"/>
    <w:rPr>
      <w:rFonts w:ascii="Times New Roman" w:eastAsia="Arial Unicode MS" w:hAnsi="Times New Roman" w:cs="Times New Roman" w:hint="default"/>
    </w:rPr>
  </w:style>
  <w:style w:type="character" w:customStyle="1" w:styleId="WW8Num68z1">
    <w:name w:val="WW8Num68z1"/>
    <w:rsid w:val="00FA2663"/>
    <w:rPr>
      <w:rFonts w:ascii="Courier New" w:hAnsi="Courier New" w:cs="Courier New" w:hint="default"/>
    </w:rPr>
  </w:style>
  <w:style w:type="character" w:customStyle="1" w:styleId="WW8Num68z2">
    <w:name w:val="WW8Num68z2"/>
    <w:rsid w:val="00FA2663"/>
    <w:rPr>
      <w:rFonts w:ascii="Wingdings" w:hAnsi="Wingdings" w:cs="Wingdings" w:hint="default"/>
    </w:rPr>
  </w:style>
  <w:style w:type="character" w:customStyle="1" w:styleId="WW8Num68z3">
    <w:name w:val="WW8Num68z3"/>
    <w:rsid w:val="00FA2663"/>
    <w:rPr>
      <w:rFonts w:ascii="Symbol" w:hAnsi="Symbol" w:cs="Symbol" w:hint="default"/>
    </w:rPr>
  </w:style>
  <w:style w:type="character" w:customStyle="1" w:styleId="WW8Num69z0">
    <w:name w:val="WW8Num69z0"/>
    <w:rsid w:val="00FA2663"/>
    <w:rPr>
      <w:rFonts w:ascii="Symbol" w:eastAsia="Times New Roman" w:hAnsi="Symbol" w:cs="Symbol" w:hint="default"/>
      <w:sz w:val="24"/>
      <w:szCs w:val="24"/>
      <w:lang w:val="sq-AL"/>
    </w:rPr>
  </w:style>
  <w:style w:type="character" w:customStyle="1" w:styleId="WW8Num69z1">
    <w:name w:val="WW8Num69z1"/>
    <w:rsid w:val="00FA2663"/>
    <w:rPr>
      <w:rFonts w:ascii="Courier New" w:hAnsi="Courier New" w:cs="Courier New" w:hint="default"/>
    </w:rPr>
  </w:style>
  <w:style w:type="character" w:customStyle="1" w:styleId="WW8Num69z2">
    <w:name w:val="WW8Num69z2"/>
    <w:rsid w:val="00FA2663"/>
    <w:rPr>
      <w:rFonts w:ascii="Wingdings" w:hAnsi="Wingdings" w:cs="Wingdings" w:hint="default"/>
    </w:rPr>
  </w:style>
  <w:style w:type="character" w:customStyle="1" w:styleId="WW8Num70z0">
    <w:name w:val="WW8Num70z0"/>
    <w:rsid w:val="00FA2663"/>
    <w:rPr>
      <w:position w:val="0"/>
      <w:sz w:val="24"/>
      <w:vertAlign w:val="baseline"/>
    </w:rPr>
  </w:style>
  <w:style w:type="character" w:customStyle="1" w:styleId="WW8Num71z0">
    <w:name w:val="WW8Num71z0"/>
    <w:rsid w:val="00FA2663"/>
    <w:rPr>
      <w:rFonts w:ascii="Times New Roman" w:eastAsia="Arial Unicode MS" w:hAnsi="Times New Roman" w:cs="Times New Roman" w:hint="default"/>
      <w:b/>
      <w:sz w:val="24"/>
      <w:szCs w:val="24"/>
      <w:lang w:val="sq-AL"/>
    </w:rPr>
  </w:style>
  <w:style w:type="character" w:customStyle="1" w:styleId="WW8Num72z0">
    <w:name w:val="WW8Num72z0"/>
    <w:rsid w:val="00FA2663"/>
    <w:rPr>
      <w:rFonts w:ascii="Symbol" w:eastAsia="Times New Roman" w:hAnsi="Symbol" w:cs="Symbol" w:hint="default"/>
    </w:rPr>
  </w:style>
  <w:style w:type="character" w:customStyle="1" w:styleId="WW8Num72z1">
    <w:name w:val="WW8Num72z1"/>
    <w:rsid w:val="00FA2663"/>
    <w:rPr>
      <w:rFonts w:ascii="Courier New" w:hAnsi="Courier New" w:cs="Courier New" w:hint="default"/>
    </w:rPr>
  </w:style>
  <w:style w:type="character" w:customStyle="1" w:styleId="WW8Num72z2">
    <w:name w:val="WW8Num72z2"/>
    <w:rsid w:val="00FA2663"/>
    <w:rPr>
      <w:rFonts w:ascii="Wingdings" w:hAnsi="Wingdings" w:cs="Wingdings" w:hint="default"/>
    </w:rPr>
  </w:style>
  <w:style w:type="character" w:customStyle="1" w:styleId="WW8Num73z0">
    <w:name w:val="WW8Num73z0"/>
    <w:rsid w:val="00FA2663"/>
    <w:rPr>
      <w:position w:val="0"/>
      <w:sz w:val="24"/>
      <w:vertAlign w:val="baseline"/>
    </w:rPr>
  </w:style>
  <w:style w:type="character" w:customStyle="1" w:styleId="WW8Num74z0">
    <w:name w:val="WW8Num74z0"/>
    <w:rsid w:val="00FA2663"/>
    <w:rPr>
      <w:position w:val="0"/>
      <w:sz w:val="24"/>
      <w:vertAlign w:val="baseline"/>
    </w:rPr>
  </w:style>
  <w:style w:type="character" w:customStyle="1" w:styleId="WW8Num75z0">
    <w:name w:val="WW8Num75z0"/>
    <w:rsid w:val="00FA2663"/>
    <w:rPr>
      <w:position w:val="0"/>
      <w:sz w:val="24"/>
      <w:vertAlign w:val="baseline"/>
    </w:rPr>
  </w:style>
  <w:style w:type="character" w:customStyle="1" w:styleId="WW8Num76z0">
    <w:name w:val="WW8Num76z0"/>
    <w:rsid w:val="00FA2663"/>
    <w:rPr>
      <w:position w:val="0"/>
      <w:sz w:val="24"/>
      <w:vertAlign w:val="baseline"/>
    </w:rPr>
  </w:style>
  <w:style w:type="character" w:customStyle="1" w:styleId="WW8Num77z0">
    <w:name w:val="WW8Num77z0"/>
    <w:rsid w:val="00FA2663"/>
    <w:rPr>
      <w:rFonts w:cs="Times New Roman" w:hint="default"/>
      <w:lang w:val="sq-AL"/>
    </w:rPr>
  </w:style>
  <w:style w:type="character" w:customStyle="1" w:styleId="WW8Num77z1">
    <w:name w:val="WW8Num77z1"/>
    <w:rsid w:val="00FA2663"/>
  </w:style>
  <w:style w:type="character" w:customStyle="1" w:styleId="WW8Num77z2">
    <w:name w:val="WW8Num77z2"/>
    <w:rsid w:val="00FA2663"/>
  </w:style>
  <w:style w:type="character" w:customStyle="1" w:styleId="WW8Num77z3">
    <w:name w:val="WW8Num77z3"/>
    <w:rsid w:val="00FA2663"/>
  </w:style>
  <w:style w:type="character" w:customStyle="1" w:styleId="WW8Num77z4">
    <w:name w:val="WW8Num77z4"/>
    <w:rsid w:val="00FA2663"/>
  </w:style>
  <w:style w:type="character" w:customStyle="1" w:styleId="WW8Num77z5">
    <w:name w:val="WW8Num77z5"/>
    <w:rsid w:val="00FA2663"/>
  </w:style>
  <w:style w:type="character" w:customStyle="1" w:styleId="WW8Num77z6">
    <w:name w:val="WW8Num77z6"/>
    <w:rsid w:val="00FA2663"/>
  </w:style>
  <w:style w:type="character" w:customStyle="1" w:styleId="WW8Num77z7">
    <w:name w:val="WW8Num77z7"/>
    <w:rsid w:val="00FA2663"/>
  </w:style>
  <w:style w:type="character" w:customStyle="1" w:styleId="WW8Num77z8">
    <w:name w:val="WW8Num77z8"/>
    <w:rsid w:val="00FA2663"/>
  </w:style>
  <w:style w:type="character" w:customStyle="1" w:styleId="WW8Num78z0">
    <w:name w:val="WW8Num78z0"/>
    <w:rsid w:val="00FA2663"/>
    <w:rPr>
      <w:position w:val="0"/>
      <w:sz w:val="24"/>
      <w:vertAlign w:val="baseline"/>
      <w:lang w:val="it-IT"/>
    </w:rPr>
  </w:style>
  <w:style w:type="character" w:customStyle="1" w:styleId="WW8Num79z0">
    <w:name w:val="WW8Num79z0"/>
    <w:rsid w:val="00FA2663"/>
    <w:rPr>
      <w:position w:val="0"/>
      <w:sz w:val="24"/>
      <w:vertAlign w:val="baseline"/>
    </w:rPr>
  </w:style>
  <w:style w:type="character" w:customStyle="1" w:styleId="WW8Num80z0">
    <w:name w:val="WW8Num80z0"/>
    <w:rsid w:val="00FA2663"/>
    <w:rPr>
      <w:position w:val="0"/>
      <w:sz w:val="24"/>
      <w:vertAlign w:val="baseline"/>
    </w:rPr>
  </w:style>
  <w:style w:type="character" w:customStyle="1" w:styleId="WW8Num81z0">
    <w:name w:val="WW8Num81z0"/>
    <w:rsid w:val="00FA2663"/>
    <w:rPr>
      <w:position w:val="0"/>
      <w:sz w:val="16"/>
      <w:szCs w:val="16"/>
      <w:vertAlign w:val="baseline"/>
    </w:rPr>
  </w:style>
  <w:style w:type="character" w:customStyle="1" w:styleId="WW8Num81z1">
    <w:name w:val="WW8Num81z1"/>
    <w:rsid w:val="00FA2663"/>
    <w:rPr>
      <w:position w:val="0"/>
      <w:sz w:val="22"/>
      <w:szCs w:val="22"/>
      <w:vertAlign w:val="baseline"/>
    </w:rPr>
  </w:style>
  <w:style w:type="character" w:customStyle="1" w:styleId="WW8Num82z0">
    <w:name w:val="WW8Num82z0"/>
    <w:rsid w:val="00FA2663"/>
    <w:rPr>
      <w:rFonts w:hint="default"/>
    </w:rPr>
  </w:style>
  <w:style w:type="character" w:customStyle="1" w:styleId="WW8Num82z1">
    <w:name w:val="WW8Num82z1"/>
    <w:rsid w:val="00FA2663"/>
  </w:style>
  <w:style w:type="character" w:customStyle="1" w:styleId="WW8Num82z2">
    <w:name w:val="WW8Num82z2"/>
    <w:rsid w:val="00FA2663"/>
  </w:style>
  <w:style w:type="character" w:customStyle="1" w:styleId="WW8Num82z3">
    <w:name w:val="WW8Num82z3"/>
    <w:rsid w:val="00FA2663"/>
  </w:style>
  <w:style w:type="character" w:customStyle="1" w:styleId="WW8Num82z4">
    <w:name w:val="WW8Num82z4"/>
    <w:rsid w:val="00FA2663"/>
  </w:style>
  <w:style w:type="character" w:customStyle="1" w:styleId="WW8Num82z5">
    <w:name w:val="WW8Num82z5"/>
    <w:rsid w:val="00FA2663"/>
  </w:style>
  <w:style w:type="character" w:customStyle="1" w:styleId="WW8Num82z6">
    <w:name w:val="WW8Num82z6"/>
    <w:rsid w:val="00FA2663"/>
  </w:style>
  <w:style w:type="character" w:customStyle="1" w:styleId="WW8Num82z7">
    <w:name w:val="WW8Num82z7"/>
    <w:rsid w:val="00FA2663"/>
  </w:style>
  <w:style w:type="character" w:customStyle="1" w:styleId="WW8Num82z8">
    <w:name w:val="WW8Num82z8"/>
    <w:rsid w:val="00FA2663"/>
  </w:style>
  <w:style w:type="character" w:customStyle="1" w:styleId="WW8Num83z0">
    <w:name w:val="WW8Num83z0"/>
    <w:rsid w:val="00FA2663"/>
    <w:rPr>
      <w:position w:val="0"/>
      <w:sz w:val="24"/>
      <w:vertAlign w:val="baseline"/>
    </w:rPr>
  </w:style>
  <w:style w:type="character" w:customStyle="1" w:styleId="DefaultParagraphFont1">
    <w:name w:val="Default Paragraph Font1"/>
    <w:rsid w:val="00FA2663"/>
  </w:style>
  <w:style w:type="character" w:customStyle="1" w:styleId="FootnoteCharacters">
    <w:name w:val="Footnote Characters"/>
    <w:rsid w:val="00FA2663"/>
    <w:rPr>
      <w:vertAlign w:val="superscript"/>
    </w:rPr>
  </w:style>
  <w:style w:type="paragraph" w:customStyle="1" w:styleId="Heading">
    <w:name w:val="Heading"/>
    <w:next w:val="BodyA"/>
    <w:rsid w:val="00FA2663"/>
    <w:pPr>
      <w:suppressAutoHyphens/>
      <w:spacing w:before="100" w:after="62" w:line="240" w:lineRule="auto"/>
    </w:pPr>
    <w:rPr>
      <w:rFonts w:ascii="Arial Bold" w:eastAsia="Arial Unicode MS" w:hAnsi="Arial Bold" w:cs="Arial Unicode MS"/>
      <w:color w:val="000000"/>
      <w:kern w:val="1"/>
      <w:sz w:val="32"/>
      <w:szCs w:val="32"/>
      <w:lang w:eastAsia="ar-SA"/>
    </w:rPr>
  </w:style>
  <w:style w:type="character" w:customStyle="1" w:styleId="BodyTextChar1">
    <w:name w:val="Body Text Char1"/>
    <w:basedOn w:val="DefaultParagraphFont"/>
    <w:rsid w:val="00FA2663"/>
    <w:rPr>
      <w:rFonts w:eastAsia="Arial Unicode MS" w:cs="Arial Unicode MS"/>
      <w:color w:val="000000"/>
      <w:lang w:eastAsia="ar-SA"/>
    </w:rPr>
  </w:style>
  <w:style w:type="paragraph" w:customStyle="1" w:styleId="Index">
    <w:name w:val="Index"/>
    <w:basedOn w:val="Normal"/>
    <w:rsid w:val="00FA2663"/>
    <w:pPr>
      <w:suppressLineNumbers/>
      <w:suppressAutoHyphens/>
      <w:spacing w:after="0" w:line="240" w:lineRule="auto"/>
      <w:ind w:firstLine="0"/>
      <w:jc w:val="left"/>
    </w:pPr>
    <w:rPr>
      <w:rFonts w:ascii="Times New Roman" w:eastAsia="Arial Unicode MS" w:hAnsi="Times New Roman" w:cs="Lucida Sans"/>
      <w:sz w:val="24"/>
      <w:szCs w:val="24"/>
      <w:lang w:eastAsia="ar-SA"/>
    </w:rPr>
  </w:style>
  <w:style w:type="paragraph" w:customStyle="1" w:styleId="MediumShading1-Accent21">
    <w:name w:val="Medium Shading 1 - Accent 21"/>
    <w:basedOn w:val="Normal"/>
    <w:qFormat/>
    <w:rsid w:val="00FA2663"/>
    <w:pPr>
      <w:suppressAutoHyphens/>
      <w:spacing w:after="0" w:line="240" w:lineRule="auto"/>
      <w:ind w:firstLine="0"/>
    </w:pPr>
    <w:rPr>
      <w:rFonts w:eastAsia="Times New Roman" w:cs="Calibri"/>
      <w:sz w:val="20"/>
      <w:szCs w:val="20"/>
      <w:lang w:val="sq-AL" w:bidi="en-US"/>
    </w:rPr>
  </w:style>
  <w:style w:type="character" w:customStyle="1" w:styleId="BalloonTextChar1">
    <w:name w:val="Balloon Text Char1"/>
    <w:basedOn w:val="DefaultParagraphFont"/>
    <w:rsid w:val="00FA2663"/>
    <w:rPr>
      <w:rFonts w:ascii="Tahoma" w:eastAsia="Arial Unicode MS" w:hAnsi="Tahoma" w:cs="Tahoma"/>
      <w:sz w:val="16"/>
      <w:szCs w:val="16"/>
      <w:lang w:eastAsia="ar-SA"/>
    </w:rPr>
  </w:style>
  <w:style w:type="paragraph" w:customStyle="1" w:styleId="HeaderFooter">
    <w:name w:val="Header &amp; Footer"/>
    <w:rsid w:val="00FA2663"/>
    <w:pPr>
      <w:tabs>
        <w:tab w:val="right" w:pos="9020"/>
      </w:tabs>
      <w:suppressAutoHyphens/>
      <w:spacing w:after="0" w:line="240" w:lineRule="auto"/>
    </w:pPr>
    <w:rPr>
      <w:rFonts w:ascii="Helvetica" w:eastAsia="Arial Unicode MS" w:hAnsi="Helvetica" w:cs="Arial Unicode MS"/>
      <w:color w:val="000000"/>
      <w:sz w:val="24"/>
      <w:szCs w:val="24"/>
      <w:lang w:eastAsia="ar-SA"/>
    </w:rPr>
  </w:style>
  <w:style w:type="paragraph" w:customStyle="1" w:styleId="western">
    <w:name w:val="western"/>
    <w:rsid w:val="00FA2663"/>
    <w:pPr>
      <w:suppressAutoHyphens/>
      <w:spacing w:before="100" w:after="119" w:line="240" w:lineRule="auto"/>
    </w:pPr>
    <w:rPr>
      <w:rFonts w:ascii="Times New Roman" w:eastAsia="Arial Unicode MS" w:hAnsi="Times New Roman" w:cs="Arial Unicode MS"/>
      <w:color w:val="000000"/>
      <w:sz w:val="24"/>
      <w:szCs w:val="24"/>
      <w:lang w:eastAsia="ar-SA"/>
    </w:rPr>
  </w:style>
  <w:style w:type="character" w:customStyle="1" w:styleId="CommentTextChar1">
    <w:name w:val="Comment Text Char1"/>
    <w:basedOn w:val="DefaultParagraphFont"/>
    <w:rsid w:val="00FA2663"/>
    <w:rPr>
      <w:rFonts w:eastAsia="Arial Unicode MS"/>
      <w:sz w:val="20"/>
      <w:szCs w:val="20"/>
      <w:lang w:eastAsia="ar-SA"/>
    </w:rPr>
  </w:style>
  <w:style w:type="character" w:customStyle="1" w:styleId="CommentSubjectChar1">
    <w:name w:val="Comment Subject Char1"/>
    <w:basedOn w:val="CommentTextChar"/>
    <w:rsid w:val="00FA2663"/>
    <w:rPr>
      <w:rFonts w:ascii="Times New Roman" w:eastAsia="Arial Unicode MS" w:hAnsi="Times New Roman" w:cs="Times New Roman"/>
      <w:b/>
      <w:bCs/>
      <w:sz w:val="20"/>
      <w:szCs w:val="20"/>
      <w:lang w:val="sq-AL" w:eastAsia="ar-SA"/>
    </w:rPr>
  </w:style>
  <w:style w:type="paragraph" w:customStyle="1" w:styleId="ColorfulShading-Accent31">
    <w:name w:val="Colorful Shading - Accent 31"/>
    <w:qFormat/>
    <w:rsid w:val="00FA2663"/>
    <w:pPr>
      <w:suppressAutoHyphens/>
      <w:spacing w:after="0" w:line="360" w:lineRule="auto"/>
      <w:ind w:left="720"/>
      <w:jc w:val="both"/>
    </w:pPr>
    <w:rPr>
      <w:rFonts w:ascii="Arial" w:eastAsia="Arial" w:hAnsi="Arial" w:cs="Arial"/>
      <w:color w:val="000000"/>
      <w:lang w:eastAsia="ar-SA"/>
    </w:rPr>
  </w:style>
  <w:style w:type="character" w:customStyle="1" w:styleId="HeaderChar1">
    <w:name w:val="Header Char1"/>
    <w:basedOn w:val="DefaultParagraphFont"/>
    <w:rsid w:val="00FA2663"/>
    <w:rPr>
      <w:rFonts w:ascii="Times New Roman" w:eastAsia="Arial Unicode MS" w:hAnsi="Times New Roman" w:cs="Times New Roman"/>
      <w:sz w:val="24"/>
      <w:szCs w:val="24"/>
      <w:lang w:eastAsia="ar-SA"/>
    </w:rPr>
  </w:style>
  <w:style w:type="character" w:customStyle="1" w:styleId="FooterChar1">
    <w:name w:val="Footer Char1"/>
    <w:basedOn w:val="DefaultParagraphFont"/>
    <w:rsid w:val="00FA2663"/>
    <w:rPr>
      <w:rFonts w:ascii="Times New Roman" w:eastAsia="Arial Unicode MS" w:hAnsi="Times New Roman" w:cs="Times New Roman"/>
      <w:sz w:val="24"/>
      <w:szCs w:val="24"/>
      <w:lang w:eastAsia="ar-SA"/>
    </w:rPr>
  </w:style>
  <w:style w:type="paragraph" w:customStyle="1" w:styleId="WW-Default">
    <w:name w:val="WW-Default"/>
    <w:rsid w:val="00FA2663"/>
    <w:pPr>
      <w:suppressAutoHyphens/>
      <w:autoSpaceDE w:val="0"/>
      <w:spacing w:after="0" w:line="240" w:lineRule="auto"/>
    </w:pPr>
    <w:rPr>
      <w:rFonts w:ascii="Times New Roman" w:eastAsia="Calibri" w:hAnsi="Times New Roman" w:cs="Times New Roman"/>
      <w:color w:val="000000"/>
      <w:sz w:val="24"/>
      <w:szCs w:val="24"/>
      <w:lang w:eastAsia="ar-SA"/>
    </w:rPr>
  </w:style>
  <w:style w:type="paragraph" w:customStyle="1" w:styleId="LightList-Accent31">
    <w:name w:val="Light List - Accent 31"/>
    <w:hidden/>
    <w:uiPriority w:val="71"/>
    <w:rsid w:val="00FA2663"/>
    <w:pPr>
      <w:spacing w:after="0" w:line="240" w:lineRule="auto"/>
    </w:pPr>
    <w:rPr>
      <w:rFonts w:ascii="Times New Roman" w:eastAsia="Arial Unicode MS" w:hAnsi="Times New Roman" w:cs="Times New Roman"/>
      <w:sz w:val="24"/>
      <w:szCs w:val="24"/>
      <w:lang w:eastAsia="ar-SA"/>
    </w:rPr>
  </w:style>
  <w:style w:type="paragraph" w:customStyle="1" w:styleId="MediumGrid1-Accent21">
    <w:name w:val="Medium Grid 1 - Accent 21"/>
    <w:basedOn w:val="Normal"/>
    <w:uiPriority w:val="34"/>
    <w:qFormat/>
    <w:rsid w:val="00FA2663"/>
    <w:pPr>
      <w:spacing w:after="160" w:line="259" w:lineRule="auto"/>
      <w:ind w:left="720" w:firstLine="0"/>
      <w:contextualSpacing/>
      <w:jc w:val="left"/>
    </w:pPr>
  </w:style>
  <w:style w:type="table" w:customStyle="1" w:styleId="TableGrid0">
    <w:name w:val="TableGrid"/>
    <w:rsid w:val="00FA2663"/>
    <w:pPr>
      <w:spacing w:after="0" w:line="240" w:lineRule="auto"/>
    </w:pPr>
    <w:rPr>
      <w:rFonts w:eastAsiaTheme="minorEastAsia"/>
      <w:sz w:val="20"/>
    </w:rPr>
    <w:tblPr>
      <w:tblCellMar>
        <w:top w:w="0" w:type="dxa"/>
        <w:left w:w="0" w:type="dxa"/>
        <w:bottom w:w="0" w:type="dxa"/>
        <w:right w:w="0" w:type="dxa"/>
      </w:tblCellMar>
    </w:tblPr>
  </w:style>
  <w:style w:type="character" w:customStyle="1" w:styleId="NeniTitullChar">
    <w:name w:val="Neni_Titull Char"/>
    <w:link w:val="NeniTitull"/>
    <w:locked/>
    <w:rsid w:val="00FA2663"/>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41</Pages>
  <Words>11744</Words>
  <Characters>66945</Characters>
  <Application>Microsoft Office Word</Application>
  <DocSecurity>0</DocSecurity>
  <Lines>557</Lines>
  <Paragraphs>157</Paragraphs>
  <ScaleCrop>false</ScaleCrop>
  <Company/>
  <LinksUpToDate>false</LinksUpToDate>
  <CharactersWithSpaces>78532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Alma Lisaku</cp:lastModifiedBy>
  <cp:revision>2</cp:revision>
  <dcterms:created xsi:type="dcterms:W3CDTF">2018-10-10T12:40:00Z</dcterms:created>
  <dcterms:modified xsi:type="dcterms:W3CDTF">2018-10-10T13:08:00Z</dcterms:modified>
</cp:coreProperties>
</file>