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B1E" w:rsidRPr="00E626EA" w:rsidRDefault="00AE4B1E" w:rsidP="00AE4B1E">
      <w:pPr>
        <w:pStyle w:val="NeniTitull"/>
        <w:keepNext w:val="0"/>
        <w:rPr>
          <w:spacing w:val="-4"/>
          <w:lang w:val="sq-AL"/>
        </w:rPr>
      </w:pPr>
      <w:r w:rsidRPr="00E626EA">
        <w:rPr>
          <w:spacing w:val="-4"/>
          <w:lang w:val="sq-AL"/>
        </w:rPr>
        <w:t>VENDIM</w:t>
      </w:r>
    </w:p>
    <w:p w:rsidR="00AE4B1E" w:rsidRPr="00E626EA" w:rsidRDefault="00AE4B1E" w:rsidP="00AE4B1E">
      <w:pPr>
        <w:pStyle w:val="NeniTitull"/>
        <w:keepNext w:val="0"/>
        <w:rPr>
          <w:spacing w:val="-4"/>
          <w:lang w:val="sq-AL"/>
        </w:rPr>
      </w:pPr>
      <w:r w:rsidRPr="00E626EA">
        <w:rPr>
          <w:spacing w:val="-4"/>
          <w:lang w:val="sq-AL"/>
        </w:rPr>
        <w:t xml:space="preserve">Nr. </w:t>
      </w:r>
      <w:bookmarkStart w:id="0" w:name="_GoBack"/>
      <w:r w:rsidRPr="00E626EA">
        <w:rPr>
          <w:spacing w:val="-4"/>
          <w:lang w:val="sq-AL"/>
        </w:rPr>
        <w:t>653, datë 31.10.2018</w:t>
      </w:r>
    </w:p>
    <w:bookmarkEnd w:id="0"/>
    <w:p w:rsidR="00AE4B1E" w:rsidRPr="00E626EA" w:rsidRDefault="00AE4B1E" w:rsidP="00AE4B1E">
      <w:pPr>
        <w:pStyle w:val="NeniTitull"/>
        <w:keepNext w:val="0"/>
        <w:rPr>
          <w:spacing w:val="-4"/>
          <w:sz w:val="14"/>
          <w:lang w:val="sq-AL"/>
        </w:rPr>
      </w:pPr>
    </w:p>
    <w:p w:rsidR="00AE4B1E" w:rsidRPr="00E626EA" w:rsidRDefault="00AE4B1E" w:rsidP="00AE4B1E">
      <w:pPr>
        <w:pStyle w:val="NeniTitull"/>
        <w:keepNext w:val="0"/>
        <w:rPr>
          <w:rFonts w:cs="Times New Roman"/>
          <w:spacing w:val="-4"/>
          <w:lang w:val="sq-AL"/>
        </w:rPr>
      </w:pPr>
      <w:r w:rsidRPr="00E626EA">
        <w:rPr>
          <w:rFonts w:cs="Times New Roman"/>
          <w:spacing w:val="-4"/>
          <w:lang w:val="sq-AL"/>
        </w:rPr>
        <w:t>P</w:t>
      </w:r>
      <w:r w:rsidRPr="00E626EA">
        <w:rPr>
          <w:rFonts w:eastAsia="Times New Roman" w:cs="Times New Roman"/>
          <w:spacing w:val="-4"/>
          <w:lang w:val="sq-AL"/>
        </w:rPr>
        <w:t>Ë</w:t>
      </w:r>
      <w:r w:rsidRPr="00E626EA">
        <w:rPr>
          <w:rFonts w:cs="Times New Roman"/>
          <w:spacing w:val="-4"/>
          <w:lang w:val="sq-AL"/>
        </w:rPr>
        <w:t xml:space="preserve">R </w:t>
      </w:r>
      <w:r w:rsidRPr="00E626EA">
        <w:rPr>
          <w:spacing w:val="-4"/>
          <w:lang w:val="sq-AL"/>
        </w:rPr>
        <w:t xml:space="preserve">MIRATIMIN E LETËRMARRËVESHJES NDRYSHUESE TË MARRËVESHJES SË HUAS DHE TË PROJEKTIT, </w:t>
      </w:r>
      <w:r w:rsidRPr="00E626EA">
        <w:rPr>
          <w:color w:val="000000"/>
          <w:spacing w:val="-4"/>
          <w:lang w:val="sq-AL"/>
        </w:rPr>
        <w:t>NDËRMJET REPUBLIKËS SË SHQIPËRISË, TË PËRFAQËSUAR NGA MINISTRIA E FINANCAVE, E OPERATORIT TË SISTEMIT TË TRANSMETIMIT SHA, SI AGJENCIA E ZBATIMIT TË PROJEKTIT, DHE KfW FRANKFURT AM MAIN, PËR FINANCIMIN E PROJEKTIT “LINJA UNAZORE 110 KILOVOLT E SHQIPËRISË SË JUGUT”, NËPËRMJET NJË HUAJE PREJ 10 750 000 EUROSH, TË RATIFIKUAR ME LIGJIN NR. 10250, DATË 11.3.2010</w:t>
      </w:r>
    </w:p>
    <w:p w:rsidR="00AE4B1E" w:rsidRPr="00E626EA" w:rsidRDefault="00AE4B1E" w:rsidP="00AE4B1E">
      <w:pPr>
        <w:pStyle w:val="Paragrafi"/>
        <w:rPr>
          <w:spacing w:val="-4"/>
          <w:sz w:val="14"/>
          <w:lang w:val="sq-AL"/>
        </w:rPr>
      </w:pPr>
    </w:p>
    <w:p w:rsidR="00AE4B1E" w:rsidRPr="00E626EA" w:rsidRDefault="00AE4B1E" w:rsidP="00AE4B1E">
      <w:pPr>
        <w:pStyle w:val="Paragrafi"/>
        <w:rPr>
          <w:spacing w:val="-4"/>
          <w:lang w:val="sq-AL"/>
        </w:rPr>
      </w:pPr>
      <w:r w:rsidRPr="00E626EA">
        <w:rPr>
          <w:spacing w:val="-4"/>
          <w:lang w:val="sq-AL"/>
        </w:rPr>
        <w:t>Në mbështetje të nenit 100 të Kushtetutës dhe të neneve 19 e 23, të ligjit nr. 43/2016, “Për marrëveshjet ndërkombëtare në Republikën e Shqipërisë”, me propozimin e ministrit të Financave dhe Ekonomisë, Këshilli i Ministrave</w:t>
      </w:r>
    </w:p>
    <w:p w:rsidR="00AE4B1E" w:rsidRPr="00E626EA" w:rsidRDefault="00AE4B1E" w:rsidP="00AE4B1E">
      <w:pPr>
        <w:pStyle w:val="Paragrafi"/>
        <w:rPr>
          <w:spacing w:val="-4"/>
          <w:sz w:val="14"/>
          <w:lang w:val="sq-AL"/>
        </w:rPr>
      </w:pPr>
    </w:p>
    <w:p w:rsidR="00AE4B1E" w:rsidRPr="00E626EA" w:rsidRDefault="00AE4B1E" w:rsidP="00AE4B1E">
      <w:pPr>
        <w:pStyle w:val="NeniNr"/>
        <w:keepNext w:val="0"/>
        <w:rPr>
          <w:spacing w:val="-4"/>
          <w:lang w:val="sq-AL"/>
        </w:rPr>
      </w:pPr>
      <w:r w:rsidRPr="00E626EA">
        <w:rPr>
          <w:spacing w:val="-4"/>
          <w:lang w:val="sq-AL"/>
        </w:rPr>
        <w:t>VENDOSI:</w:t>
      </w:r>
    </w:p>
    <w:p w:rsidR="00AE4B1E" w:rsidRPr="00E626EA" w:rsidRDefault="00AE4B1E" w:rsidP="00AE4B1E">
      <w:pPr>
        <w:pStyle w:val="Paragrafi"/>
        <w:rPr>
          <w:spacing w:val="-4"/>
          <w:sz w:val="14"/>
          <w:lang w:val="sq-AL"/>
        </w:rPr>
      </w:pPr>
    </w:p>
    <w:p w:rsidR="00AE4B1E" w:rsidRPr="00E626EA" w:rsidRDefault="00AE4B1E" w:rsidP="00AE4B1E">
      <w:pPr>
        <w:pStyle w:val="Paragrafi"/>
        <w:rPr>
          <w:spacing w:val="-4"/>
          <w:lang w:val="sq-AL"/>
        </w:rPr>
      </w:pPr>
      <w:r w:rsidRPr="00E626EA">
        <w:rPr>
          <w:spacing w:val="-4"/>
          <w:lang w:val="sq-AL"/>
        </w:rPr>
        <w:t>Miratimin e letërmarr</w:t>
      </w:r>
      <w:r w:rsidRPr="00E626EA">
        <w:rPr>
          <w:bCs/>
          <w:spacing w:val="-4"/>
          <w:lang w:val="sq-AL"/>
        </w:rPr>
        <w:t>ë</w:t>
      </w:r>
      <w:r w:rsidRPr="00E626EA">
        <w:rPr>
          <w:spacing w:val="-4"/>
          <w:lang w:val="sq-AL"/>
        </w:rPr>
        <w:t xml:space="preserve">veshjes ndryshuese të Marrëveshjes së Huas dhe të Projektit, </w:t>
      </w:r>
      <w:r w:rsidRPr="00E626EA">
        <w:rPr>
          <w:color w:val="000000"/>
          <w:spacing w:val="-4"/>
          <w:lang w:val="sq-AL"/>
        </w:rPr>
        <w:t>ndërmjet Republikës së Shqipërisë, të përfaqësuar nga Ministria e Financave, e Operatorit të Sistemit të Transmetimit sh.a., si agjencia e zbatimit të projektit, dhe KfW Frankfurt am Main, për financimin e projektit “Linja unazore 110 kilovolt e Shqipërisë së Jugut”, nëpërmjet një huaje prej 10 750 000 eurosh</w:t>
      </w:r>
      <w:r w:rsidRPr="00E626EA">
        <w:rPr>
          <w:spacing w:val="-4"/>
          <w:lang w:val="sq-AL"/>
        </w:rPr>
        <w:t>, të ratifikuar me ligjin nr. 10250, datë 11.3.2010, sipas tekstit bashkëlidhur këtij vendimi.</w:t>
      </w:r>
    </w:p>
    <w:p w:rsidR="00AE4B1E" w:rsidRPr="00E626EA" w:rsidRDefault="00AE4B1E" w:rsidP="00AE4B1E">
      <w:pPr>
        <w:pStyle w:val="Paragrafi"/>
        <w:rPr>
          <w:spacing w:val="-4"/>
          <w:lang w:val="sq-AL"/>
        </w:rPr>
      </w:pPr>
      <w:r w:rsidRPr="00E626EA">
        <w:rPr>
          <w:spacing w:val="-4"/>
          <w:lang w:val="sq-AL"/>
        </w:rPr>
        <w:t xml:space="preserve">Ky vendim hyn në fuqi pas botimit në Fletoren Zyrtare. </w:t>
      </w:r>
    </w:p>
    <w:p w:rsidR="00AE4B1E" w:rsidRPr="00E626EA" w:rsidRDefault="00AE4B1E" w:rsidP="00AE4B1E">
      <w:pPr>
        <w:pStyle w:val="Paragrafi"/>
        <w:jc w:val="right"/>
        <w:rPr>
          <w:spacing w:val="-4"/>
          <w:lang w:val="sq-AL"/>
        </w:rPr>
      </w:pPr>
      <w:r w:rsidRPr="00E626EA">
        <w:rPr>
          <w:spacing w:val="-4"/>
          <w:lang w:val="sq-AL"/>
        </w:rPr>
        <w:t>KRYEMINISTRI</w:t>
      </w:r>
    </w:p>
    <w:p w:rsidR="00AE4B1E" w:rsidRPr="00E626EA" w:rsidRDefault="00AE4B1E" w:rsidP="00AE4B1E">
      <w:pPr>
        <w:pStyle w:val="Paragrafi"/>
        <w:jc w:val="right"/>
        <w:rPr>
          <w:b/>
          <w:spacing w:val="-4"/>
          <w:lang w:val="sq-AL"/>
        </w:rPr>
      </w:pPr>
      <w:r w:rsidRPr="00E626EA">
        <w:rPr>
          <w:b/>
          <w:spacing w:val="-4"/>
          <w:lang w:val="sq-AL"/>
        </w:rPr>
        <w:t>Edi Rama</w:t>
      </w:r>
    </w:p>
    <w:p w:rsidR="00AE4B1E" w:rsidRPr="00E626EA" w:rsidRDefault="00AE4B1E" w:rsidP="00AE4B1E">
      <w:pPr>
        <w:widowControl w:val="0"/>
        <w:spacing w:after="0" w:line="240" w:lineRule="auto"/>
        <w:ind w:right="-20"/>
        <w:rPr>
          <w:rFonts w:ascii="Garamond" w:hAnsi="Garamond"/>
          <w:spacing w:val="-4"/>
          <w:sz w:val="14"/>
          <w:szCs w:val="24"/>
          <w:lang w:val="sq-AL"/>
        </w:rPr>
      </w:pPr>
    </w:p>
    <w:p w:rsidR="00AE4B1E" w:rsidRDefault="00AE4B1E" w:rsidP="00AE4B1E">
      <w:pPr>
        <w:widowControl w:val="0"/>
        <w:spacing w:after="0" w:line="240" w:lineRule="auto"/>
        <w:ind w:right="-20"/>
        <w:rPr>
          <w:rFonts w:ascii="Garamond" w:hAnsi="Garamond"/>
          <w:spacing w:val="-4"/>
          <w:sz w:val="24"/>
          <w:szCs w:val="24"/>
          <w:lang w:val="sq-AL"/>
        </w:rPr>
      </w:pPr>
    </w:p>
    <w:p w:rsidR="00AE4B1E" w:rsidRDefault="00AE4B1E" w:rsidP="00AE4B1E">
      <w:pPr>
        <w:widowControl w:val="0"/>
        <w:spacing w:after="0" w:line="240" w:lineRule="auto"/>
        <w:ind w:right="-20"/>
        <w:rPr>
          <w:rFonts w:ascii="Garamond" w:hAnsi="Garamond"/>
          <w:spacing w:val="-4"/>
          <w:sz w:val="24"/>
          <w:szCs w:val="24"/>
          <w:lang w:val="sq-AL"/>
        </w:rPr>
      </w:pPr>
    </w:p>
    <w:p w:rsidR="00AE4B1E" w:rsidRDefault="00AE4B1E" w:rsidP="00AE4B1E">
      <w:pPr>
        <w:widowControl w:val="0"/>
        <w:spacing w:after="0" w:line="240" w:lineRule="auto"/>
        <w:ind w:right="-20"/>
        <w:rPr>
          <w:rFonts w:ascii="Garamond" w:hAnsi="Garamond"/>
          <w:spacing w:val="-4"/>
          <w:sz w:val="24"/>
          <w:szCs w:val="24"/>
          <w:lang w:val="sq-AL"/>
        </w:rPr>
      </w:pPr>
    </w:p>
    <w:p w:rsidR="00AE4B1E" w:rsidRDefault="00AE4B1E" w:rsidP="00AE4B1E">
      <w:pPr>
        <w:widowControl w:val="0"/>
        <w:spacing w:after="0" w:line="240" w:lineRule="auto"/>
        <w:ind w:right="-20"/>
        <w:rPr>
          <w:rFonts w:ascii="Garamond" w:hAnsi="Garamond"/>
          <w:spacing w:val="-4"/>
          <w:sz w:val="24"/>
          <w:szCs w:val="24"/>
          <w:lang w:val="sq-AL"/>
        </w:rPr>
      </w:pPr>
    </w:p>
    <w:p w:rsidR="00AE4B1E" w:rsidRDefault="00AE4B1E" w:rsidP="00AE4B1E">
      <w:pPr>
        <w:widowControl w:val="0"/>
        <w:spacing w:after="0" w:line="240" w:lineRule="auto"/>
        <w:ind w:right="-20"/>
        <w:rPr>
          <w:rFonts w:ascii="Garamond" w:hAnsi="Garamond"/>
          <w:spacing w:val="-4"/>
          <w:sz w:val="24"/>
          <w:szCs w:val="24"/>
          <w:lang w:val="sq-AL"/>
        </w:rPr>
      </w:pPr>
    </w:p>
    <w:p w:rsidR="00AE4B1E" w:rsidRDefault="00AE4B1E" w:rsidP="00AE4B1E">
      <w:pPr>
        <w:widowControl w:val="0"/>
        <w:spacing w:after="0" w:line="240" w:lineRule="auto"/>
        <w:ind w:right="-20"/>
        <w:rPr>
          <w:rFonts w:ascii="Garamond" w:hAnsi="Garamond"/>
          <w:spacing w:val="-4"/>
          <w:sz w:val="24"/>
          <w:szCs w:val="24"/>
          <w:lang w:val="sq-AL"/>
        </w:rPr>
      </w:pPr>
    </w:p>
    <w:p w:rsidR="00AE4B1E" w:rsidRDefault="00AE4B1E" w:rsidP="00AE4B1E">
      <w:pPr>
        <w:widowControl w:val="0"/>
        <w:spacing w:after="0" w:line="240" w:lineRule="auto"/>
        <w:ind w:right="-20"/>
        <w:rPr>
          <w:rFonts w:ascii="Garamond" w:hAnsi="Garamond"/>
          <w:spacing w:val="-4"/>
          <w:sz w:val="24"/>
          <w:szCs w:val="24"/>
          <w:lang w:val="sq-AL"/>
        </w:rPr>
      </w:pPr>
    </w:p>
    <w:p w:rsidR="00AE4B1E" w:rsidRDefault="00AE4B1E" w:rsidP="00AE4B1E">
      <w:pPr>
        <w:widowControl w:val="0"/>
        <w:spacing w:after="0" w:line="240" w:lineRule="auto"/>
        <w:ind w:right="-20"/>
        <w:rPr>
          <w:rFonts w:ascii="Garamond" w:hAnsi="Garamond"/>
          <w:spacing w:val="-4"/>
          <w:sz w:val="24"/>
          <w:szCs w:val="24"/>
          <w:lang w:val="sq-AL"/>
        </w:rPr>
      </w:pPr>
    </w:p>
    <w:p w:rsidR="00AE4B1E" w:rsidRPr="00E626EA" w:rsidRDefault="00AE4B1E" w:rsidP="00AE4B1E">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Ministria e Financave dhe Ekonomisë</w:t>
      </w:r>
    </w:p>
    <w:p w:rsidR="00AE4B1E" w:rsidRPr="00E626EA" w:rsidRDefault="00AE4B1E" w:rsidP="00AE4B1E">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Bulevardi “Dëshmorët e Kombit”, nr. 3</w:t>
      </w:r>
    </w:p>
    <w:p w:rsidR="00AE4B1E" w:rsidRPr="00E626EA" w:rsidRDefault="00AE4B1E" w:rsidP="00AE4B1E">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Tiranë, Shqipëri</w:t>
      </w:r>
    </w:p>
    <w:p w:rsidR="00AE4B1E" w:rsidRPr="00E626EA" w:rsidRDefault="00AE4B1E" w:rsidP="00AE4B1E">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Tel: +355 4 2228405</w:t>
      </w:r>
    </w:p>
    <w:p w:rsidR="00AE4B1E" w:rsidRPr="00E626EA" w:rsidRDefault="00AE4B1E" w:rsidP="00AE4B1E">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Faks: +355 4 2228494</w:t>
      </w:r>
    </w:p>
    <w:p w:rsidR="00AE4B1E" w:rsidRPr="00E626EA" w:rsidRDefault="00AE4B1E" w:rsidP="00AE4B1E">
      <w:pPr>
        <w:widowControl w:val="0"/>
        <w:spacing w:after="0" w:line="240" w:lineRule="auto"/>
        <w:ind w:left="430" w:right="-20"/>
        <w:rPr>
          <w:rFonts w:ascii="Garamond" w:eastAsia="Times New Roman" w:hAnsi="Garamond"/>
          <w:color w:val="131313"/>
          <w:spacing w:val="-4"/>
          <w:w w:val="142"/>
          <w:sz w:val="14"/>
          <w:szCs w:val="24"/>
          <w:lang w:val="sq-AL"/>
        </w:rPr>
      </w:pPr>
    </w:p>
    <w:p w:rsidR="00AE4B1E" w:rsidRPr="00E626EA" w:rsidRDefault="00AE4B1E" w:rsidP="00AE4B1E">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 xml:space="preserve">Në vëmendje të: </w:t>
      </w:r>
    </w:p>
    <w:p w:rsidR="00AE4B1E" w:rsidRPr="00E626EA" w:rsidRDefault="00AE4B1E" w:rsidP="00AE4B1E">
      <w:pPr>
        <w:widowControl w:val="0"/>
        <w:spacing w:after="0" w:line="240" w:lineRule="auto"/>
        <w:ind w:right="-20" w:firstLine="430"/>
        <w:rPr>
          <w:rFonts w:ascii="Garamond" w:eastAsia="Times New Roman" w:hAnsi="Garamond"/>
          <w:color w:val="131313"/>
          <w:spacing w:val="-4"/>
          <w:w w:val="142"/>
          <w:sz w:val="14"/>
          <w:szCs w:val="24"/>
          <w:lang w:val="sq-AL"/>
        </w:rPr>
      </w:pPr>
    </w:p>
    <w:p w:rsidR="00AE4B1E" w:rsidRPr="00E626EA" w:rsidRDefault="00AE4B1E" w:rsidP="00AE4B1E">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Operatorit të Sistemit të Transmetimit</w:t>
      </w:r>
    </w:p>
    <w:p w:rsidR="00AE4B1E" w:rsidRPr="00E626EA" w:rsidRDefault="00AE4B1E" w:rsidP="00AE4B1E">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Autostrada Tiranë–Durrës</w:t>
      </w:r>
    </w:p>
    <w:p w:rsidR="00AE4B1E" w:rsidRPr="00E626EA" w:rsidRDefault="00AE4B1E" w:rsidP="00AE4B1E">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Km 9, Kashar</w:t>
      </w:r>
    </w:p>
    <w:p w:rsidR="00AE4B1E" w:rsidRPr="00E626EA" w:rsidRDefault="00AE4B1E" w:rsidP="00AE4B1E">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Tiranë, Shqipëri</w:t>
      </w:r>
    </w:p>
    <w:p w:rsidR="00AE4B1E" w:rsidRPr="00E626EA" w:rsidRDefault="00AE4B1E" w:rsidP="00AE4B1E">
      <w:pPr>
        <w:widowControl w:val="0"/>
        <w:spacing w:after="0" w:line="240" w:lineRule="auto"/>
        <w:ind w:right="-20"/>
        <w:rPr>
          <w:rFonts w:ascii="Garamond" w:hAnsi="Garamond"/>
          <w:spacing w:val="-4"/>
          <w:sz w:val="14"/>
          <w:szCs w:val="14"/>
          <w:lang w:val="sq-AL"/>
        </w:rPr>
      </w:pPr>
    </w:p>
    <w:p w:rsidR="00AE4B1E" w:rsidRPr="00E626EA" w:rsidRDefault="00AE4B1E" w:rsidP="00AE4B1E">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Në vëmendje të:</w:t>
      </w:r>
    </w:p>
    <w:p w:rsidR="00AE4B1E" w:rsidRPr="00E626EA" w:rsidRDefault="00AE4B1E" w:rsidP="00AE4B1E">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Ministrisë së Infrastrukturës dhe Energjisë së Shqipërisë</w:t>
      </w:r>
    </w:p>
    <w:p w:rsidR="00AE4B1E" w:rsidRPr="00E626EA" w:rsidRDefault="00AE4B1E" w:rsidP="00AE4B1E">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Bulevardi “Dëshmorët e Kombit”, nr. 3</w:t>
      </w:r>
    </w:p>
    <w:p w:rsidR="00AE4B1E" w:rsidRPr="00E626EA" w:rsidRDefault="00AE4B1E" w:rsidP="00AE4B1E">
      <w:pPr>
        <w:widowControl w:val="0"/>
        <w:spacing w:after="0" w:line="240" w:lineRule="auto"/>
        <w:ind w:right="-20"/>
        <w:rPr>
          <w:rFonts w:ascii="Garamond" w:hAnsi="Garamond"/>
          <w:spacing w:val="-4"/>
          <w:sz w:val="24"/>
          <w:szCs w:val="24"/>
          <w:lang w:val="sq-AL"/>
        </w:rPr>
      </w:pPr>
      <w:r w:rsidRPr="00E626EA">
        <w:rPr>
          <w:rFonts w:ascii="Garamond" w:hAnsi="Garamond"/>
          <w:spacing w:val="-4"/>
          <w:sz w:val="24"/>
          <w:szCs w:val="24"/>
          <w:lang w:val="sq-AL"/>
        </w:rPr>
        <w:t>Tiranë, Shqipëri</w:t>
      </w:r>
    </w:p>
    <w:p w:rsidR="00AE4B1E" w:rsidRPr="00E626EA" w:rsidRDefault="00AE4B1E" w:rsidP="00AE4B1E">
      <w:pPr>
        <w:widowControl w:val="0"/>
        <w:spacing w:after="0" w:line="240" w:lineRule="auto"/>
        <w:ind w:right="-20" w:firstLine="430"/>
        <w:rPr>
          <w:rFonts w:ascii="Garamond" w:eastAsia="Times New Roman" w:hAnsi="Garamond"/>
          <w:color w:val="131313"/>
          <w:spacing w:val="-4"/>
          <w:w w:val="142"/>
          <w:sz w:val="14"/>
          <w:szCs w:val="2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6"/>
        <w:gridCol w:w="4184"/>
      </w:tblGrid>
      <w:tr w:rsidR="00AE4B1E" w:rsidRPr="00E626EA" w:rsidTr="00D740F4">
        <w:tc>
          <w:tcPr>
            <w:tcW w:w="2765" w:type="pct"/>
          </w:tcPr>
          <w:p w:rsidR="00AE4B1E" w:rsidRPr="00E626EA" w:rsidRDefault="00AE4B1E" w:rsidP="00D740F4">
            <w:pPr>
              <w:widowControl w:val="0"/>
              <w:ind w:firstLine="0"/>
              <w:jc w:val="left"/>
              <w:rPr>
                <w:rFonts w:ascii="Garamond" w:hAnsi="Garamond"/>
                <w:b/>
                <w:spacing w:val="-4"/>
                <w:sz w:val="24"/>
                <w:szCs w:val="24"/>
                <w:lang w:val="sq-AL"/>
              </w:rPr>
            </w:pPr>
            <w:r w:rsidRPr="00E626EA">
              <w:rPr>
                <w:rFonts w:ascii="Garamond" w:hAnsi="Garamond"/>
                <w:b/>
                <w:spacing w:val="-4"/>
                <w:sz w:val="24"/>
                <w:szCs w:val="24"/>
                <w:lang w:val="sq-AL"/>
              </w:rPr>
              <w:t xml:space="preserve">Bashkëpunimi Financiar i Qeverisë Gjermane me Qeverinë Shqiptare </w:t>
            </w:r>
          </w:p>
          <w:p w:rsidR="00AE4B1E" w:rsidRPr="00E626EA" w:rsidRDefault="00AE4B1E" w:rsidP="00D740F4">
            <w:pPr>
              <w:widowControl w:val="0"/>
              <w:ind w:firstLine="0"/>
              <w:jc w:val="left"/>
              <w:rPr>
                <w:rFonts w:ascii="Garamond" w:hAnsi="Garamond"/>
                <w:b/>
                <w:spacing w:val="-4"/>
                <w:sz w:val="24"/>
                <w:szCs w:val="24"/>
                <w:lang w:val="sq-AL"/>
              </w:rPr>
            </w:pPr>
            <w:r w:rsidRPr="00E626EA">
              <w:rPr>
                <w:rFonts w:ascii="Garamond" w:hAnsi="Garamond"/>
                <w:b/>
                <w:spacing w:val="-4"/>
                <w:sz w:val="24"/>
                <w:szCs w:val="24"/>
                <w:lang w:val="sq-AL"/>
              </w:rPr>
              <w:t xml:space="preserve">Zgjatja e afatit të disbursimit </w:t>
            </w:r>
          </w:p>
          <w:p w:rsidR="00AE4B1E" w:rsidRPr="00E626EA" w:rsidRDefault="00AE4B1E" w:rsidP="00D740F4">
            <w:pPr>
              <w:widowControl w:val="0"/>
              <w:ind w:firstLine="0"/>
              <w:jc w:val="left"/>
              <w:rPr>
                <w:rFonts w:ascii="Garamond" w:hAnsi="Garamond"/>
                <w:b/>
                <w:spacing w:val="-4"/>
                <w:sz w:val="24"/>
                <w:szCs w:val="24"/>
                <w:lang w:val="sq-AL"/>
              </w:rPr>
            </w:pPr>
            <w:r w:rsidRPr="00E626EA">
              <w:rPr>
                <w:rFonts w:ascii="Garamond" w:hAnsi="Garamond"/>
                <w:b/>
                <w:spacing w:val="-4"/>
                <w:sz w:val="24"/>
                <w:szCs w:val="24"/>
                <w:lang w:val="sq-AL"/>
              </w:rPr>
              <w:t>Linja Unazore 110 kV e Shqipërisë së Jugut</w:t>
            </w:r>
          </w:p>
          <w:p w:rsidR="00AE4B1E" w:rsidRPr="00E626EA" w:rsidRDefault="00AE4B1E" w:rsidP="00D740F4">
            <w:pPr>
              <w:widowControl w:val="0"/>
              <w:ind w:firstLine="0"/>
              <w:rPr>
                <w:rFonts w:ascii="Garamond" w:hAnsi="Garamond"/>
                <w:spacing w:val="-4"/>
                <w:sz w:val="14"/>
                <w:szCs w:val="14"/>
                <w:lang w:val="sq-AL"/>
              </w:rPr>
            </w:pPr>
          </w:p>
        </w:tc>
        <w:tc>
          <w:tcPr>
            <w:tcW w:w="2235" w:type="pct"/>
          </w:tcPr>
          <w:p w:rsidR="00AE4B1E" w:rsidRPr="00E626EA" w:rsidRDefault="00AE4B1E" w:rsidP="00D740F4">
            <w:pPr>
              <w:pStyle w:val="Paragrafi"/>
              <w:ind w:firstLine="0"/>
              <w:jc w:val="left"/>
              <w:rPr>
                <w:spacing w:val="-4"/>
                <w:sz w:val="20"/>
                <w:lang w:val="sq-AL"/>
              </w:rPr>
            </w:pPr>
            <w:r w:rsidRPr="00E626EA">
              <w:rPr>
                <w:spacing w:val="-4"/>
                <w:sz w:val="20"/>
                <w:lang w:val="sq-AL"/>
              </w:rPr>
              <w:t>Datë 4 korrik 2018</w:t>
            </w:r>
          </w:p>
          <w:p w:rsidR="00AE4B1E" w:rsidRPr="00E626EA" w:rsidRDefault="00AE4B1E" w:rsidP="00D740F4">
            <w:pPr>
              <w:pStyle w:val="Paragrafi"/>
              <w:ind w:firstLine="0"/>
              <w:jc w:val="left"/>
              <w:rPr>
                <w:spacing w:val="-4"/>
                <w:sz w:val="20"/>
                <w:lang w:val="sq-AL"/>
              </w:rPr>
            </w:pPr>
          </w:p>
          <w:p w:rsidR="00AE4B1E" w:rsidRPr="00E626EA" w:rsidRDefault="00AE4B1E" w:rsidP="00D740F4">
            <w:pPr>
              <w:pStyle w:val="Paragrafi"/>
              <w:ind w:firstLine="0"/>
              <w:jc w:val="left"/>
              <w:rPr>
                <w:spacing w:val="-4"/>
                <w:sz w:val="20"/>
                <w:lang w:val="sq-AL"/>
              </w:rPr>
            </w:pPr>
            <w:r w:rsidRPr="00E626EA">
              <w:rPr>
                <w:spacing w:val="-4"/>
                <w:sz w:val="20"/>
                <w:lang w:val="sq-AL"/>
              </w:rPr>
              <w:t>KfW Development Bank</w:t>
            </w:r>
          </w:p>
          <w:p w:rsidR="00AE4B1E" w:rsidRPr="00E626EA" w:rsidRDefault="00AE4B1E" w:rsidP="00D740F4">
            <w:pPr>
              <w:pStyle w:val="Paragrafi"/>
              <w:ind w:firstLine="0"/>
              <w:jc w:val="left"/>
              <w:rPr>
                <w:spacing w:val="-4"/>
                <w:sz w:val="20"/>
                <w:lang w:val="sq-AL"/>
              </w:rPr>
            </w:pPr>
          </w:p>
          <w:p w:rsidR="00AE4B1E" w:rsidRPr="00E626EA" w:rsidRDefault="00AE4B1E" w:rsidP="00D740F4">
            <w:pPr>
              <w:pStyle w:val="Paragrafi"/>
              <w:ind w:firstLine="0"/>
              <w:jc w:val="left"/>
              <w:rPr>
                <w:spacing w:val="-4"/>
                <w:sz w:val="20"/>
                <w:lang w:val="sq-AL"/>
              </w:rPr>
            </w:pPr>
            <w:r w:rsidRPr="00E626EA">
              <w:rPr>
                <w:spacing w:val="-4"/>
                <w:sz w:val="20"/>
                <w:lang w:val="sq-AL"/>
              </w:rPr>
              <w:t>Sarah Bongard</w:t>
            </w:r>
          </w:p>
          <w:p w:rsidR="00AE4B1E" w:rsidRPr="00E626EA" w:rsidRDefault="00AE4B1E" w:rsidP="00D740F4">
            <w:pPr>
              <w:pStyle w:val="Paragrafi"/>
              <w:ind w:firstLine="0"/>
              <w:jc w:val="left"/>
              <w:rPr>
                <w:spacing w:val="-4"/>
                <w:sz w:val="20"/>
                <w:lang w:val="sq-AL"/>
              </w:rPr>
            </w:pPr>
            <w:r w:rsidRPr="00E626EA">
              <w:rPr>
                <w:spacing w:val="-4"/>
                <w:sz w:val="20"/>
                <w:lang w:val="sq-AL"/>
              </w:rPr>
              <w:t>Ref. jonë.: BghS</w:t>
            </w:r>
          </w:p>
          <w:p w:rsidR="00AE4B1E" w:rsidRPr="00E626EA" w:rsidRDefault="00AE4B1E" w:rsidP="00D740F4">
            <w:pPr>
              <w:pStyle w:val="Paragrafi"/>
              <w:ind w:firstLine="0"/>
              <w:jc w:val="left"/>
              <w:rPr>
                <w:spacing w:val="-4"/>
                <w:sz w:val="20"/>
                <w:lang w:val="sq-AL"/>
              </w:rPr>
            </w:pPr>
            <w:r w:rsidRPr="00E626EA">
              <w:rPr>
                <w:spacing w:val="-4"/>
                <w:sz w:val="20"/>
                <w:lang w:val="sq-AL"/>
              </w:rPr>
              <w:t>Tel: +49 69 7431-2185</w:t>
            </w:r>
          </w:p>
          <w:p w:rsidR="00AE4B1E" w:rsidRPr="00E626EA" w:rsidRDefault="00AE4B1E" w:rsidP="00D740F4">
            <w:pPr>
              <w:pStyle w:val="Paragrafi"/>
              <w:ind w:firstLine="0"/>
              <w:jc w:val="left"/>
              <w:rPr>
                <w:spacing w:val="-4"/>
                <w:sz w:val="20"/>
                <w:lang w:val="sq-AL"/>
              </w:rPr>
            </w:pPr>
            <w:r w:rsidRPr="00E626EA">
              <w:rPr>
                <w:spacing w:val="-4"/>
                <w:sz w:val="20"/>
                <w:lang w:val="sq-AL"/>
              </w:rPr>
              <w:t>Faks: +49 69 7431-2944</w:t>
            </w:r>
          </w:p>
          <w:p w:rsidR="00AE4B1E" w:rsidRPr="00E626EA" w:rsidRDefault="00AE4B1E" w:rsidP="00D740F4">
            <w:pPr>
              <w:pStyle w:val="Paragrafi"/>
              <w:ind w:firstLine="0"/>
              <w:jc w:val="left"/>
              <w:rPr>
                <w:spacing w:val="-4"/>
                <w:sz w:val="20"/>
                <w:lang w:val="sq-AL"/>
              </w:rPr>
            </w:pPr>
            <w:hyperlink r:id="rId4" w:history="1">
              <w:r w:rsidRPr="00E626EA">
                <w:rPr>
                  <w:rStyle w:val="Hyperlink"/>
                  <w:spacing w:val="-4"/>
                  <w:sz w:val="20"/>
                  <w:lang w:val="sq-AL"/>
                </w:rPr>
                <w:t>Sarah.Bongard@kfW.de</w:t>
              </w:r>
            </w:hyperlink>
          </w:p>
        </w:tc>
      </w:tr>
    </w:tbl>
    <w:p w:rsidR="00AE4B1E" w:rsidRPr="00445557" w:rsidRDefault="00AE4B1E" w:rsidP="00AE4B1E">
      <w:pPr>
        <w:pStyle w:val="Paragrafi"/>
        <w:ind w:firstLine="288"/>
        <w:rPr>
          <w:b/>
          <w:lang w:val="sq-AL"/>
        </w:rPr>
      </w:pPr>
      <w:r w:rsidRPr="00445557">
        <w:rPr>
          <w:b/>
          <w:lang w:val="sq-AL"/>
        </w:rPr>
        <w:t>Marrëveshja e Huas dhe e Projektit</w:t>
      </w:r>
    </w:p>
    <w:p w:rsidR="00AE4B1E" w:rsidRPr="00445557" w:rsidRDefault="00AE4B1E" w:rsidP="00AE4B1E">
      <w:pPr>
        <w:pStyle w:val="Paragrafi"/>
        <w:ind w:firstLine="288"/>
        <w:rPr>
          <w:b/>
          <w:lang w:val="sq-AL"/>
        </w:rPr>
      </w:pPr>
      <w:r w:rsidRPr="00445557">
        <w:rPr>
          <w:b/>
          <w:lang w:val="sq-AL"/>
        </w:rPr>
        <w:t xml:space="preserve">Datë </w:t>
      </w:r>
      <w:r w:rsidRPr="00445557">
        <w:rPr>
          <w:b/>
          <w:lang w:val="sq-AL"/>
        </w:rPr>
        <w:tab/>
      </w:r>
      <w:r w:rsidRPr="00445557">
        <w:rPr>
          <w:b/>
          <w:lang w:val="sq-AL"/>
        </w:rPr>
        <w:tab/>
        <w:t>4 janar 2010</w:t>
      </w:r>
    </w:p>
    <w:p w:rsidR="00AE4B1E" w:rsidRPr="00445557" w:rsidRDefault="00AE4B1E" w:rsidP="00AE4B1E">
      <w:pPr>
        <w:pStyle w:val="Paragrafi"/>
        <w:ind w:firstLine="288"/>
        <w:rPr>
          <w:b/>
          <w:lang w:val="sq-AL"/>
        </w:rPr>
      </w:pPr>
      <w:r w:rsidRPr="00445557">
        <w:rPr>
          <w:b/>
          <w:lang w:val="sq-AL"/>
        </w:rPr>
        <w:t xml:space="preserve">Shuma 10,750,000.00 euro </w:t>
      </w:r>
    </w:p>
    <w:p w:rsidR="00AE4B1E" w:rsidRPr="00445557" w:rsidRDefault="00AE4B1E" w:rsidP="00AE4B1E">
      <w:pPr>
        <w:pStyle w:val="Paragrafi"/>
        <w:ind w:firstLine="288"/>
        <w:rPr>
          <w:b/>
          <w:lang w:val="sq-AL"/>
        </w:rPr>
      </w:pPr>
      <w:r w:rsidRPr="00445557">
        <w:rPr>
          <w:b/>
          <w:lang w:val="sq-AL"/>
        </w:rPr>
        <w:t>BMZ-nr. 2006 65 505</w:t>
      </w:r>
    </w:p>
    <w:p w:rsidR="00AE4B1E" w:rsidRPr="00445557" w:rsidRDefault="00AE4B1E" w:rsidP="00AE4B1E">
      <w:pPr>
        <w:pStyle w:val="Paragrafi"/>
        <w:ind w:firstLine="288"/>
        <w:rPr>
          <w:b/>
          <w:lang w:val="sq-AL"/>
        </w:rPr>
      </w:pPr>
      <w:r w:rsidRPr="00445557">
        <w:rPr>
          <w:b/>
          <w:lang w:val="sq-AL"/>
        </w:rPr>
        <w:t xml:space="preserve">Nr. i llogarisë së huas: </w:t>
      </w:r>
      <w:r w:rsidRPr="00445557">
        <w:rPr>
          <w:b/>
          <w:lang w:val="sq-AL"/>
        </w:rPr>
        <w:tab/>
        <w:t>1493278</w:t>
      </w:r>
    </w:p>
    <w:p w:rsidR="00AE4B1E" w:rsidRPr="00445557" w:rsidRDefault="00AE4B1E" w:rsidP="00AE4B1E">
      <w:pPr>
        <w:pStyle w:val="NoSpacing"/>
        <w:widowControl w:val="0"/>
        <w:ind w:firstLine="288"/>
        <w:rPr>
          <w:rFonts w:ascii="Garamond" w:hAnsi="Garamond"/>
          <w:sz w:val="14"/>
        </w:rPr>
      </w:pPr>
    </w:p>
    <w:p w:rsidR="00AE4B1E" w:rsidRPr="00445557" w:rsidRDefault="00AE4B1E" w:rsidP="00AE4B1E">
      <w:pPr>
        <w:widowControl w:val="0"/>
        <w:spacing w:after="0" w:line="240" w:lineRule="auto"/>
        <w:ind w:right="-20" w:firstLine="288"/>
        <w:rPr>
          <w:rFonts w:ascii="Garamond" w:hAnsi="Garamond"/>
          <w:sz w:val="24"/>
          <w:szCs w:val="24"/>
          <w:lang w:val="sq-AL"/>
        </w:rPr>
      </w:pPr>
      <w:r w:rsidRPr="00445557">
        <w:rPr>
          <w:rFonts w:ascii="Garamond" w:hAnsi="Garamond"/>
          <w:sz w:val="24"/>
          <w:szCs w:val="24"/>
          <w:lang w:val="sq-AL"/>
        </w:rPr>
        <w:t xml:space="preserve">E ndryshuar herë pas here </w:t>
      </w:r>
      <w:r w:rsidRPr="00445557">
        <w:rPr>
          <w:rFonts w:ascii="Garamond" w:hAnsi="Garamond"/>
          <w:b/>
          <w:sz w:val="24"/>
          <w:szCs w:val="24"/>
          <w:lang w:val="sq-AL"/>
        </w:rPr>
        <w:t>(Marrëveshja)</w:t>
      </w:r>
    </w:p>
    <w:p w:rsidR="00AE4B1E" w:rsidRPr="00445557" w:rsidRDefault="00AE4B1E" w:rsidP="00AE4B1E">
      <w:pPr>
        <w:widowControl w:val="0"/>
        <w:spacing w:after="0" w:line="240" w:lineRule="auto"/>
        <w:ind w:left="406" w:right="-42"/>
        <w:rPr>
          <w:rFonts w:ascii="Garamond" w:hAnsi="Garamond"/>
          <w:sz w:val="14"/>
          <w:szCs w:val="24"/>
          <w:lang w:val="sq-AL"/>
        </w:rPr>
      </w:pPr>
    </w:p>
    <w:p w:rsidR="00AE4B1E" w:rsidRPr="00445557" w:rsidRDefault="00AE4B1E" w:rsidP="00AE4B1E">
      <w:pPr>
        <w:widowControl w:val="0"/>
        <w:spacing w:after="0" w:line="240" w:lineRule="auto"/>
        <w:rPr>
          <w:rFonts w:ascii="Garamond" w:hAnsi="Garamond"/>
          <w:sz w:val="24"/>
          <w:szCs w:val="24"/>
          <w:lang w:val="sq-AL"/>
        </w:rPr>
      </w:pPr>
      <w:r w:rsidRPr="00445557">
        <w:rPr>
          <w:rFonts w:ascii="Garamond" w:hAnsi="Garamond"/>
          <w:sz w:val="24"/>
          <w:szCs w:val="24"/>
          <w:lang w:val="sq-AL"/>
        </w:rPr>
        <w:t xml:space="preserve">Të nderuar zotërinj, </w:t>
      </w:r>
    </w:p>
    <w:p w:rsidR="00AE4B1E" w:rsidRPr="00E626EA" w:rsidRDefault="00AE4B1E" w:rsidP="00AE4B1E">
      <w:pPr>
        <w:widowControl w:val="0"/>
        <w:spacing w:after="0" w:line="240" w:lineRule="auto"/>
        <w:rPr>
          <w:rFonts w:ascii="Garamond" w:hAnsi="Garamond"/>
          <w:sz w:val="12"/>
          <w:szCs w:val="24"/>
          <w:lang w:val="sq-AL"/>
        </w:rPr>
      </w:pPr>
    </w:p>
    <w:p w:rsidR="00AE4B1E" w:rsidRPr="00445557" w:rsidRDefault="00AE4B1E" w:rsidP="00AE4B1E">
      <w:pPr>
        <w:widowControl w:val="0"/>
        <w:spacing w:after="0" w:line="240" w:lineRule="auto"/>
        <w:rPr>
          <w:rFonts w:ascii="Garamond" w:hAnsi="Garamond"/>
          <w:sz w:val="24"/>
          <w:szCs w:val="24"/>
          <w:lang w:val="sq-AL"/>
        </w:rPr>
      </w:pPr>
      <w:r w:rsidRPr="00445557">
        <w:rPr>
          <w:rFonts w:ascii="Garamond" w:hAnsi="Garamond"/>
          <w:sz w:val="24"/>
          <w:szCs w:val="24"/>
          <w:lang w:val="sq-AL"/>
        </w:rPr>
        <w:t>Ne i referohemi Marrëveshjes së lart</w:t>
      </w:r>
      <w:r>
        <w:rPr>
          <w:rFonts w:ascii="Garamond" w:hAnsi="Garamond"/>
          <w:sz w:val="24"/>
          <w:szCs w:val="24"/>
          <w:lang w:val="sq-AL"/>
        </w:rPr>
        <w:t>-</w:t>
      </w:r>
      <w:r w:rsidRPr="00445557">
        <w:rPr>
          <w:rFonts w:ascii="Garamond" w:hAnsi="Garamond"/>
          <w:sz w:val="24"/>
          <w:szCs w:val="24"/>
          <w:lang w:val="sq-AL"/>
        </w:rPr>
        <w:t xml:space="preserve">përmendur dhe kërkesës suaj të datës 11 qershor 2018 për një zgjatje të afatit të disbursimit. Kemi kënaqësinë t’ju informojmë se kemi rënë dakord për shtyrjen e afatit të disbursimit deri më 30 dhjetor 2018. </w:t>
      </w:r>
    </w:p>
    <w:p w:rsidR="00AE4B1E" w:rsidRPr="00445557" w:rsidRDefault="00AE4B1E" w:rsidP="00AE4B1E">
      <w:pPr>
        <w:widowControl w:val="0"/>
        <w:spacing w:after="0" w:line="240" w:lineRule="auto"/>
        <w:rPr>
          <w:rFonts w:ascii="Garamond" w:eastAsia="Times New Roman" w:hAnsi="Garamond"/>
          <w:sz w:val="24"/>
          <w:szCs w:val="24"/>
          <w:lang w:val="sq-AL"/>
        </w:rPr>
      </w:pPr>
      <w:r w:rsidRPr="00445557">
        <w:rPr>
          <w:rFonts w:ascii="Garamond" w:hAnsi="Garamond"/>
          <w:sz w:val="24"/>
          <w:szCs w:val="24"/>
          <w:lang w:val="sq-AL"/>
        </w:rPr>
        <w:t>Në vijim, jemi dakord me ndryshimet e mëposhtme të Marrëveshjes.</w:t>
      </w:r>
    </w:p>
    <w:p w:rsidR="00AE4B1E" w:rsidRPr="00445557" w:rsidRDefault="00AE4B1E" w:rsidP="00AE4B1E">
      <w:pPr>
        <w:widowControl w:val="0"/>
        <w:spacing w:before="43" w:after="0" w:line="240" w:lineRule="auto"/>
        <w:ind w:right="-20"/>
        <w:rPr>
          <w:rFonts w:ascii="Garamond" w:hAnsi="Garamond"/>
          <w:b/>
          <w:spacing w:val="-4"/>
          <w:sz w:val="24"/>
          <w:szCs w:val="24"/>
          <w:lang w:val="sq-AL"/>
        </w:rPr>
      </w:pPr>
      <w:r w:rsidRPr="00445557">
        <w:rPr>
          <w:rFonts w:ascii="Garamond" w:hAnsi="Garamond"/>
          <w:b/>
          <w:spacing w:val="-4"/>
          <w:sz w:val="24"/>
          <w:szCs w:val="24"/>
          <w:lang w:val="sq-AL"/>
        </w:rPr>
        <w:t>Seksioni A. Ndryshimi i Marrëveshjes</w:t>
      </w:r>
    </w:p>
    <w:p w:rsidR="00AE4B1E" w:rsidRPr="00445557" w:rsidRDefault="00AE4B1E" w:rsidP="00AE4B1E">
      <w:pPr>
        <w:pStyle w:val="NoSpacing"/>
        <w:widowControl w:val="0"/>
        <w:ind w:firstLine="288"/>
        <w:rPr>
          <w:rFonts w:ascii="Garamond" w:hAnsi="Garamond"/>
          <w:b/>
          <w:spacing w:val="-4"/>
        </w:rPr>
      </w:pPr>
      <w:r w:rsidRPr="00445557">
        <w:rPr>
          <w:rFonts w:ascii="Garamond" w:hAnsi="Garamond"/>
          <w:b/>
          <w:spacing w:val="-4"/>
        </w:rPr>
        <w:t xml:space="preserve">Marrëveshja (BMZ-nr. 2006 65 505) do të ndryshohet si më poshtë: </w:t>
      </w:r>
    </w:p>
    <w:p w:rsidR="00AE4B1E" w:rsidRPr="00445557" w:rsidRDefault="00AE4B1E" w:rsidP="00AE4B1E">
      <w:pPr>
        <w:pStyle w:val="Paragrafi"/>
        <w:rPr>
          <w:spacing w:val="-4"/>
          <w:lang w:val="sq-AL"/>
        </w:rPr>
      </w:pPr>
      <w:r w:rsidRPr="00445557">
        <w:rPr>
          <w:spacing w:val="-4"/>
          <w:lang w:val="sq-AL"/>
        </w:rPr>
        <w:t>1. Termi “Ministria e Financave” do të fshihet dhe do të zëvendësohet nga “Ministria e Financave dhe Ekonomisë”, kudo që përmendet në tekstin e Marrëveshjes së Huas dhe të Projektit.</w:t>
      </w:r>
    </w:p>
    <w:p w:rsidR="00AE4B1E" w:rsidRPr="00445557" w:rsidRDefault="00AE4B1E" w:rsidP="00AE4B1E">
      <w:pPr>
        <w:pStyle w:val="Paragrafi"/>
        <w:rPr>
          <w:spacing w:val="-4"/>
          <w:lang w:val="sq-AL"/>
        </w:rPr>
      </w:pPr>
      <w:r w:rsidRPr="00445557">
        <w:rPr>
          <w:spacing w:val="-4"/>
          <w:lang w:val="sq-AL"/>
        </w:rPr>
        <w:t>2. Neni 3.2 do të fshihet dhe zëvendësohet si më poshtë:</w:t>
      </w:r>
    </w:p>
    <w:p w:rsidR="00AE4B1E" w:rsidRPr="00445557" w:rsidRDefault="00AE4B1E" w:rsidP="00AE4B1E">
      <w:pPr>
        <w:pStyle w:val="Paragrafi"/>
        <w:rPr>
          <w:spacing w:val="-4"/>
          <w:lang w:val="sq-AL"/>
        </w:rPr>
      </w:pPr>
      <w:r w:rsidRPr="00445557">
        <w:rPr>
          <w:spacing w:val="-4"/>
          <w:lang w:val="sq-AL"/>
        </w:rPr>
        <w:t>“KfW-ja mund të refuzojë disbursimet pas datës 30 dhjetor 2018. Me kërkesë të Huamarrësit, KfW-ja mund të zgjasë afatin duke njoftuar Huamarrësin sipas gjykimit të saj.”.</w:t>
      </w:r>
    </w:p>
    <w:p w:rsidR="00AE4B1E" w:rsidRPr="00445557" w:rsidRDefault="00AE4B1E" w:rsidP="00AE4B1E">
      <w:pPr>
        <w:pStyle w:val="Paragrafi"/>
        <w:rPr>
          <w:spacing w:val="-4"/>
          <w:lang w:val="sq-AL"/>
        </w:rPr>
      </w:pPr>
      <w:r w:rsidRPr="00445557">
        <w:rPr>
          <w:spacing w:val="-4"/>
          <w:lang w:val="sq-AL"/>
        </w:rPr>
        <w:t>3. Në nenin 7.3 adresa për njoftimin e Huamarrësit do të fshihet dhe zëvendësohet si më poshtë:</w:t>
      </w:r>
    </w:p>
    <w:p w:rsidR="00AE4B1E" w:rsidRPr="00445557" w:rsidRDefault="00AE4B1E" w:rsidP="00AE4B1E">
      <w:pPr>
        <w:pStyle w:val="Paragrafi"/>
        <w:rPr>
          <w:spacing w:val="-4"/>
          <w:lang w:val="sq-AL"/>
        </w:rPr>
      </w:pPr>
      <w:r w:rsidRPr="00445557">
        <w:rPr>
          <w:spacing w:val="-4"/>
          <w:lang w:val="sq-AL"/>
        </w:rPr>
        <w:t xml:space="preserve">“Për Huamarrësin: </w:t>
      </w:r>
    </w:p>
    <w:p w:rsidR="00AE4B1E" w:rsidRPr="00445557" w:rsidRDefault="00AE4B1E" w:rsidP="00AE4B1E">
      <w:pPr>
        <w:pStyle w:val="Paragrafi"/>
        <w:rPr>
          <w:spacing w:val="-4"/>
          <w:lang w:val="sq-AL"/>
        </w:rPr>
      </w:pPr>
      <w:r w:rsidRPr="00445557">
        <w:rPr>
          <w:spacing w:val="-4"/>
          <w:lang w:val="sq-AL"/>
        </w:rPr>
        <w:t>Ministria e Financave dhe Ekonomisë</w:t>
      </w:r>
    </w:p>
    <w:p w:rsidR="00AE4B1E" w:rsidRPr="00445557" w:rsidRDefault="00AE4B1E" w:rsidP="00AE4B1E">
      <w:pPr>
        <w:pStyle w:val="Paragrafi"/>
        <w:rPr>
          <w:rFonts w:cs="Times New Roman"/>
          <w:spacing w:val="-4"/>
          <w:szCs w:val="24"/>
          <w:lang w:val="sq-AL"/>
        </w:rPr>
      </w:pPr>
      <w:r w:rsidRPr="00445557">
        <w:rPr>
          <w:rFonts w:cs="Times New Roman"/>
          <w:spacing w:val="-4"/>
          <w:szCs w:val="24"/>
          <w:lang w:val="sq-AL"/>
        </w:rPr>
        <w:t>Bulevardi “Dëshmorët e Kombit”, nr. 3</w:t>
      </w:r>
    </w:p>
    <w:p w:rsidR="00AE4B1E" w:rsidRPr="00445557" w:rsidRDefault="00AE4B1E" w:rsidP="00AE4B1E">
      <w:pPr>
        <w:pStyle w:val="Paragrafi"/>
        <w:rPr>
          <w:rFonts w:cs="Times New Roman"/>
          <w:spacing w:val="-4"/>
          <w:szCs w:val="24"/>
          <w:lang w:val="sq-AL"/>
        </w:rPr>
      </w:pPr>
      <w:r w:rsidRPr="00445557">
        <w:rPr>
          <w:rFonts w:cs="Times New Roman"/>
          <w:spacing w:val="-4"/>
          <w:szCs w:val="24"/>
          <w:lang w:val="sq-AL"/>
        </w:rPr>
        <w:t>Tiranë</w:t>
      </w:r>
      <w:r>
        <w:rPr>
          <w:rFonts w:cs="Times New Roman"/>
          <w:spacing w:val="-4"/>
          <w:szCs w:val="24"/>
          <w:lang w:val="sq-AL"/>
        </w:rPr>
        <w:t xml:space="preserve">, </w:t>
      </w:r>
      <w:r w:rsidRPr="00445557">
        <w:rPr>
          <w:rFonts w:cs="Times New Roman"/>
          <w:spacing w:val="-4"/>
          <w:szCs w:val="24"/>
          <w:lang w:val="sq-AL"/>
        </w:rPr>
        <w:t>Shqipëri</w:t>
      </w:r>
    </w:p>
    <w:p w:rsidR="00AE4B1E" w:rsidRPr="00445557" w:rsidRDefault="00AE4B1E" w:rsidP="00AE4B1E">
      <w:pPr>
        <w:pStyle w:val="Paragrafi"/>
        <w:rPr>
          <w:rFonts w:cs="Times New Roman"/>
          <w:spacing w:val="-4"/>
          <w:szCs w:val="24"/>
          <w:lang w:val="sq-AL"/>
        </w:rPr>
      </w:pPr>
      <w:r w:rsidRPr="00445557">
        <w:rPr>
          <w:rFonts w:cs="Times New Roman"/>
          <w:spacing w:val="-4"/>
          <w:szCs w:val="24"/>
          <w:lang w:val="sq-AL"/>
        </w:rPr>
        <w:t>Tel</w:t>
      </w:r>
      <w:r>
        <w:rPr>
          <w:rFonts w:cs="Times New Roman"/>
          <w:spacing w:val="-4"/>
          <w:szCs w:val="24"/>
          <w:lang w:val="sq-AL"/>
        </w:rPr>
        <w:t>.</w:t>
      </w:r>
      <w:r w:rsidRPr="00445557">
        <w:rPr>
          <w:rFonts w:cs="Times New Roman"/>
          <w:spacing w:val="-4"/>
          <w:szCs w:val="24"/>
          <w:lang w:val="sq-AL"/>
        </w:rPr>
        <w:t>: +355 4 2228405</w:t>
      </w:r>
    </w:p>
    <w:p w:rsidR="00AE4B1E" w:rsidRPr="00445557" w:rsidRDefault="00AE4B1E" w:rsidP="00AE4B1E">
      <w:pPr>
        <w:pStyle w:val="Paragrafi"/>
        <w:rPr>
          <w:spacing w:val="-4"/>
          <w:lang w:val="sq-AL"/>
        </w:rPr>
      </w:pPr>
      <w:r w:rsidRPr="00445557">
        <w:rPr>
          <w:rFonts w:cs="Times New Roman"/>
          <w:spacing w:val="-4"/>
          <w:szCs w:val="24"/>
          <w:lang w:val="sq-AL"/>
        </w:rPr>
        <w:t>Faks: + 355 4 2228494”.</w:t>
      </w:r>
    </w:p>
    <w:p w:rsidR="00AE4B1E" w:rsidRPr="00445557" w:rsidRDefault="00AE4B1E" w:rsidP="00AE4B1E">
      <w:pPr>
        <w:pStyle w:val="NoSpacing"/>
        <w:widowControl w:val="0"/>
        <w:ind w:firstLine="156"/>
        <w:jc w:val="both"/>
        <w:rPr>
          <w:rFonts w:ascii="Garamond" w:hAnsi="Garamond"/>
          <w:sz w:val="14"/>
        </w:rPr>
      </w:pPr>
    </w:p>
    <w:p w:rsidR="00AE4B1E" w:rsidRPr="00445557" w:rsidRDefault="00AE4B1E" w:rsidP="00AE4B1E">
      <w:pPr>
        <w:pStyle w:val="Paragrafi"/>
        <w:rPr>
          <w:b/>
          <w:spacing w:val="-4"/>
          <w:lang w:val="sq-AL"/>
        </w:rPr>
      </w:pPr>
      <w:r w:rsidRPr="00445557">
        <w:rPr>
          <w:b/>
          <w:spacing w:val="-4"/>
          <w:lang w:val="sq-AL"/>
        </w:rPr>
        <w:t>Seksioni B. Dispozita të tjera</w:t>
      </w:r>
    </w:p>
    <w:p w:rsidR="00AE4B1E" w:rsidRPr="00445557" w:rsidRDefault="00AE4B1E" w:rsidP="00AE4B1E">
      <w:pPr>
        <w:pStyle w:val="Paragrafi"/>
        <w:rPr>
          <w:spacing w:val="-4"/>
          <w:lang w:val="sq-AL"/>
        </w:rPr>
      </w:pPr>
      <w:r w:rsidRPr="00445557">
        <w:rPr>
          <w:spacing w:val="-4"/>
          <w:lang w:val="sq-AL"/>
        </w:rPr>
        <w:t>1. Kjo letër nuk e ndryshon ose heq dorë nga ndonjë dispozitë tjetër e kësaj Marrëveshjeje, përveç siç është përcaktuar shprehimisht në këtë letër.</w:t>
      </w:r>
    </w:p>
    <w:p w:rsidR="00AE4B1E" w:rsidRPr="00445557" w:rsidRDefault="00AE4B1E" w:rsidP="00AE4B1E">
      <w:pPr>
        <w:pStyle w:val="Paragrafi"/>
        <w:rPr>
          <w:lang w:val="sq-AL"/>
        </w:rPr>
      </w:pPr>
      <w:r w:rsidRPr="00445557">
        <w:rPr>
          <w:spacing w:val="-4"/>
          <w:lang w:val="sq-AL"/>
        </w:rPr>
        <w:t xml:space="preserve">2. Dispozitat e nenit 6 (Kostot dhe tarifat publike), nenit 7.3 (Adresat, forma e shkruar dhe </w:t>
      </w:r>
      <w:r>
        <w:rPr>
          <w:spacing w:val="-4"/>
          <w:lang w:val="sq-AL"/>
        </w:rPr>
        <w:t xml:space="preserve">e </w:t>
      </w:r>
      <w:r w:rsidRPr="00445557">
        <w:rPr>
          <w:spacing w:val="-4"/>
          <w:lang w:val="sq-AL"/>
        </w:rPr>
        <w:t xml:space="preserve">amenduar), nenit 9.1 (Përputhshmëria), neni 9.3 (Pavlefshmëria e pjesshme dhe mangësitë), nenit 9.6 (Ligji i zbatueshëm) dhe nenit 9.7 (Mosmarrëveshjet ligjore - </w:t>
      </w:r>
      <w:r>
        <w:rPr>
          <w:spacing w:val="-4"/>
          <w:lang w:val="sq-AL"/>
        </w:rPr>
        <w:t>Arbitrazhi</w:t>
      </w:r>
      <w:r w:rsidRPr="00445557">
        <w:rPr>
          <w:spacing w:val="-4"/>
          <w:lang w:val="sq-AL"/>
        </w:rPr>
        <w:t>) të Marrëveshjes do të përfshihen në këtë letër, siç janë përcaktuar në mënyrë të plotë në të dhe siç referencat në këto dispozita të Marrëveshjes, janë</w:t>
      </w:r>
      <w:r w:rsidRPr="00445557">
        <w:rPr>
          <w:lang w:val="sq-AL"/>
        </w:rPr>
        <w:t xml:space="preserve"> referenca në këtë letër. </w:t>
      </w:r>
    </w:p>
    <w:p w:rsidR="00AE4B1E" w:rsidRPr="00445557" w:rsidRDefault="00AE4B1E" w:rsidP="00AE4B1E">
      <w:pPr>
        <w:pStyle w:val="Paragrafi"/>
        <w:rPr>
          <w:lang w:val="sq-AL"/>
        </w:rPr>
      </w:pPr>
      <w:r w:rsidRPr="00445557">
        <w:rPr>
          <w:lang w:val="sq-AL"/>
        </w:rPr>
        <w:t>Ju lutem, konfirmoni miratimin tuaj për ndryshimin dhe dispozitat shtesë të përcaktuara më sipër, duke nënshkruar në një formë ligjërisht të detyrueshme dhe duke na kthyer një kopje sa më shpejt të jetë e mundur.</w:t>
      </w:r>
    </w:p>
    <w:p w:rsidR="00AE4B1E" w:rsidRPr="00445557" w:rsidRDefault="00AE4B1E" w:rsidP="00AE4B1E">
      <w:pPr>
        <w:pStyle w:val="Paragrafi"/>
        <w:rPr>
          <w:lang w:val="sq-AL"/>
        </w:rPr>
      </w:pPr>
      <w:r w:rsidRPr="00445557">
        <w:rPr>
          <w:lang w:val="sq-AL"/>
        </w:rPr>
        <w:lastRenderedPageBreak/>
        <w:t>Me respekt,</w:t>
      </w:r>
    </w:p>
    <w:p w:rsidR="00AE4B1E" w:rsidRPr="00445557" w:rsidRDefault="00AE4B1E" w:rsidP="00AE4B1E">
      <w:pPr>
        <w:pStyle w:val="Paragrafi"/>
        <w:rPr>
          <w:lang w:val="sq-AL"/>
        </w:rPr>
      </w:pPr>
      <w:r w:rsidRPr="00445557">
        <w:rPr>
          <w:lang w:val="sq-AL"/>
        </w:rPr>
        <w:t>KfW</w:t>
      </w:r>
    </w:p>
    <w:p w:rsidR="00AE4B1E" w:rsidRPr="00445557" w:rsidRDefault="00AE4B1E" w:rsidP="00AE4B1E">
      <w:pPr>
        <w:pStyle w:val="Paragrafi"/>
        <w:ind w:firstLine="0"/>
        <w:rPr>
          <w:b/>
          <w:lang w:val="sq-AL"/>
        </w:rPr>
      </w:pPr>
      <w:r w:rsidRPr="00AE4B1E">
        <w:rPr>
          <w:b/>
          <w:szCs w:val="24"/>
          <w:lang w:val="sq-AL"/>
        </w:rPr>
        <w:t>Rainer</w:t>
      </w:r>
      <w:r>
        <w:rPr>
          <w:b/>
          <w:szCs w:val="24"/>
          <w:lang w:val="sq-AL"/>
        </w:rPr>
        <w:t xml:space="preserve"> </w:t>
      </w:r>
      <w:r w:rsidRPr="00445557">
        <w:rPr>
          <w:b/>
          <w:lang w:val="sq-AL"/>
        </w:rPr>
        <w:t>Sünnen</w:t>
      </w:r>
      <w:r>
        <w:rPr>
          <w:b/>
          <w:lang w:val="sq-AL"/>
        </w:rPr>
        <w:tab/>
      </w:r>
      <w:r>
        <w:rPr>
          <w:b/>
          <w:lang w:val="sq-AL"/>
        </w:rPr>
        <w:tab/>
      </w:r>
      <w:r>
        <w:rPr>
          <w:b/>
          <w:lang w:val="sq-AL"/>
        </w:rPr>
        <w:tab/>
      </w:r>
      <w:r w:rsidRPr="00445557">
        <w:rPr>
          <w:b/>
          <w:lang w:val="sq-AL"/>
        </w:rPr>
        <w:t xml:space="preserve">Sarah Bongard </w:t>
      </w:r>
    </w:p>
    <w:p w:rsidR="00AE4B1E" w:rsidRDefault="00AE4B1E" w:rsidP="00AE4B1E">
      <w:pPr>
        <w:pStyle w:val="Paragrafi"/>
        <w:ind w:firstLine="0"/>
        <w:rPr>
          <w:lang w:val="sq-AL"/>
        </w:rPr>
      </w:pPr>
      <w:r w:rsidRPr="00445557">
        <w:rPr>
          <w:b/>
          <w:lang w:val="sq-AL"/>
        </w:rPr>
        <w:t>Menaxher Kryesor i Projektit</w:t>
      </w:r>
      <w:r>
        <w:rPr>
          <w:b/>
          <w:lang w:val="sq-AL"/>
        </w:rPr>
        <w:tab/>
      </w:r>
      <w:r w:rsidRPr="00445557">
        <w:rPr>
          <w:b/>
          <w:lang w:val="sq-AL"/>
        </w:rPr>
        <w:t>Menaxhere Projekti</w:t>
      </w:r>
    </w:p>
    <w:p w:rsidR="00AE4B1E" w:rsidRPr="00AE4B1E" w:rsidRDefault="00AE4B1E" w:rsidP="00AE4B1E">
      <w:pPr>
        <w:pStyle w:val="Paragrafi"/>
        <w:ind w:firstLine="0"/>
        <w:rPr>
          <w:sz w:val="14"/>
          <w:lang w:val="sq-AL"/>
        </w:rPr>
      </w:pPr>
    </w:p>
    <w:p w:rsidR="00AE4B1E" w:rsidRPr="00445557" w:rsidRDefault="00AE4B1E" w:rsidP="00AE4B1E">
      <w:pPr>
        <w:pStyle w:val="Paragrafi"/>
        <w:rPr>
          <w:lang w:val="sq-AL"/>
        </w:rPr>
      </w:pPr>
      <w:r w:rsidRPr="00445557">
        <w:rPr>
          <w:lang w:val="sq-AL"/>
        </w:rPr>
        <w:t xml:space="preserve">Lexuar dhe nënshkruar: </w:t>
      </w:r>
    </w:p>
    <w:p w:rsidR="00AE4B1E" w:rsidRPr="00445557" w:rsidRDefault="00AE4B1E" w:rsidP="00AE4B1E">
      <w:pPr>
        <w:pStyle w:val="Paragrafi"/>
        <w:rPr>
          <w:sz w:val="14"/>
          <w:lang w:val="sq-AL"/>
        </w:rPr>
      </w:pPr>
    </w:p>
    <w:p w:rsidR="00AE4B1E" w:rsidRPr="00445557" w:rsidRDefault="00AE4B1E" w:rsidP="00AE4B1E">
      <w:pPr>
        <w:pStyle w:val="Paragrafi"/>
        <w:rPr>
          <w:lang w:val="sq-AL"/>
        </w:rPr>
      </w:pPr>
      <w:r w:rsidRPr="00445557">
        <w:rPr>
          <w:lang w:val="sq-AL"/>
        </w:rPr>
        <w:t>Tiranë, 5.10.2018</w:t>
      </w:r>
    </w:p>
    <w:p w:rsidR="00AE4B1E" w:rsidRPr="00445557" w:rsidRDefault="00AE4B1E" w:rsidP="00AE4B1E">
      <w:pPr>
        <w:pStyle w:val="Paragrafi"/>
        <w:rPr>
          <w:lang w:val="sq-AL"/>
        </w:rPr>
      </w:pPr>
      <w:r w:rsidRPr="00445557">
        <w:rPr>
          <w:lang w:val="sq-AL"/>
        </w:rPr>
        <w:t>.......................................................</w:t>
      </w:r>
    </w:p>
    <w:p w:rsidR="00AE4B1E" w:rsidRPr="00445557" w:rsidRDefault="00AE4B1E" w:rsidP="00AE4B1E">
      <w:pPr>
        <w:pStyle w:val="Paragrafi"/>
        <w:rPr>
          <w:lang w:val="sq-AL"/>
        </w:rPr>
      </w:pPr>
      <w:r w:rsidRPr="00445557">
        <w:rPr>
          <w:lang w:val="sq-AL"/>
        </w:rPr>
        <w:t xml:space="preserve">Për dhe në emër të Republikës së Shqipërisë, e përfaqësuar nga Ministria e Financave dhe Ekonomisë </w:t>
      </w:r>
    </w:p>
    <w:p w:rsidR="00AE4B1E" w:rsidRPr="00445557" w:rsidRDefault="00AE4B1E" w:rsidP="00AE4B1E">
      <w:pPr>
        <w:pStyle w:val="Paragrafi"/>
        <w:rPr>
          <w:lang w:val="sq-AL"/>
        </w:rPr>
      </w:pPr>
      <w:r w:rsidRPr="00445557">
        <w:rPr>
          <w:lang w:val="sq-AL"/>
        </w:rPr>
        <w:t>Emri: Arben Ahmetaj</w:t>
      </w:r>
    </w:p>
    <w:p w:rsidR="00AE4B1E" w:rsidRPr="00445557" w:rsidRDefault="00AE4B1E" w:rsidP="00AE4B1E">
      <w:pPr>
        <w:pStyle w:val="Paragrafi"/>
        <w:rPr>
          <w:lang w:val="sq-AL"/>
        </w:rPr>
      </w:pPr>
      <w:r w:rsidRPr="00445557">
        <w:rPr>
          <w:lang w:val="sq-AL"/>
        </w:rPr>
        <w:t>Titulli: Ministër</w:t>
      </w:r>
    </w:p>
    <w:p w:rsidR="00AE4B1E" w:rsidRPr="00445557" w:rsidRDefault="00AE4B1E" w:rsidP="00AE4B1E">
      <w:pPr>
        <w:widowControl w:val="0"/>
        <w:spacing w:before="43" w:after="0" w:line="240" w:lineRule="auto"/>
        <w:ind w:right="-20"/>
        <w:rPr>
          <w:rFonts w:ascii="Garamond" w:hAnsi="Garamond"/>
          <w:sz w:val="24"/>
          <w:szCs w:val="24"/>
          <w:lang w:val="sq-AL"/>
        </w:rPr>
      </w:pPr>
      <w:r w:rsidRPr="00445557">
        <w:rPr>
          <w:rFonts w:ascii="Garamond" w:hAnsi="Garamond"/>
          <w:sz w:val="24"/>
          <w:szCs w:val="24"/>
          <w:lang w:val="sq-AL"/>
        </w:rPr>
        <w:t>Për dhe në emër të Operatorit të Sistemit të Transmetimit (OST sh.a.)</w:t>
      </w:r>
    </w:p>
    <w:p w:rsidR="00AE4B1E" w:rsidRPr="00445557" w:rsidRDefault="00AE4B1E" w:rsidP="00AE4B1E">
      <w:pPr>
        <w:widowControl w:val="0"/>
        <w:spacing w:before="43" w:after="0" w:line="240" w:lineRule="auto"/>
        <w:ind w:right="-20"/>
        <w:rPr>
          <w:rFonts w:ascii="Garamond" w:hAnsi="Garamond"/>
          <w:sz w:val="24"/>
          <w:szCs w:val="24"/>
          <w:lang w:val="sq-AL"/>
        </w:rPr>
      </w:pPr>
      <w:r w:rsidRPr="00445557">
        <w:rPr>
          <w:rFonts w:ascii="Garamond" w:hAnsi="Garamond"/>
          <w:sz w:val="24"/>
          <w:szCs w:val="24"/>
          <w:lang w:val="sq-AL"/>
        </w:rPr>
        <w:t>Emri: Klodian Gradeci</w:t>
      </w:r>
    </w:p>
    <w:p w:rsidR="00AE4B1E" w:rsidRPr="00445557" w:rsidRDefault="00AE4B1E" w:rsidP="00AE4B1E">
      <w:pPr>
        <w:widowControl w:val="0"/>
        <w:spacing w:before="43" w:after="0" w:line="240" w:lineRule="auto"/>
        <w:ind w:right="-20"/>
        <w:rPr>
          <w:rFonts w:ascii="Garamond" w:hAnsi="Garamond"/>
          <w:sz w:val="24"/>
          <w:szCs w:val="24"/>
          <w:lang w:val="sq-AL"/>
        </w:rPr>
      </w:pPr>
      <w:r w:rsidRPr="00445557">
        <w:rPr>
          <w:rFonts w:ascii="Garamond" w:hAnsi="Garamond"/>
          <w:sz w:val="24"/>
          <w:szCs w:val="24"/>
          <w:lang w:val="sq-AL"/>
        </w:rPr>
        <w:t>Titulli:</w:t>
      </w:r>
    </w:p>
    <w:p w:rsidR="0091405F" w:rsidRDefault="0091405F"/>
    <w:sectPr w:rsidR="009140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B1E"/>
    <w:rsid w:val="0091405F"/>
    <w:rsid w:val="00AE4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F0F6E2-5C44-45AC-A159-FF64ACF4A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B1E"/>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E4B1E"/>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AE4B1E"/>
    <w:rPr>
      <w:rFonts w:ascii="Times New Roman" w:eastAsia="Times New Roman" w:hAnsi="Times New Roman" w:cs="Times New Roman"/>
      <w:sz w:val="24"/>
      <w:szCs w:val="24"/>
      <w:lang w:val="sq-AL"/>
    </w:rPr>
  </w:style>
  <w:style w:type="paragraph" w:customStyle="1" w:styleId="Paragrafi">
    <w:name w:val="Paragrafi"/>
    <w:link w:val="ParagrafiChar"/>
    <w:rsid w:val="00AE4B1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E4B1E"/>
    <w:rPr>
      <w:rFonts w:ascii="Garamond" w:eastAsia="MS Mincho" w:hAnsi="Garamond" w:cs="CG Times"/>
      <w:sz w:val="24"/>
    </w:rPr>
  </w:style>
  <w:style w:type="paragraph" w:customStyle="1" w:styleId="NeniNr">
    <w:name w:val="Neni_Nr"/>
    <w:next w:val="Normal"/>
    <w:link w:val="NeniNrChar"/>
    <w:rsid w:val="00AE4B1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E4B1E"/>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E4B1E"/>
    <w:rPr>
      <w:rFonts w:ascii="Garamond" w:eastAsia="MS Mincho" w:hAnsi="Garamond" w:cs="CG Times"/>
      <w:sz w:val="24"/>
      <w:lang w:val="en-GB"/>
    </w:rPr>
  </w:style>
  <w:style w:type="character" w:styleId="Hyperlink">
    <w:name w:val="Hyperlink"/>
    <w:uiPriority w:val="99"/>
    <w:unhideWhenUsed/>
    <w:rsid w:val="00AE4B1E"/>
    <w:rPr>
      <w:color w:val="0000FF"/>
      <w:u w:val="single"/>
    </w:rPr>
  </w:style>
  <w:style w:type="table" w:styleId="TableGrid">
    <w:name w:val="Table Grid"/>
    <w:basedOn w:val="TableNormal"/>
    <w:uiPriority w:val="39"/>
    <w:rsid w:val="00AE4B1E"/>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rah.Bongard@kfW.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702</Words>
  <Characters>3846</Characters>
  <Application>Microsoft Office Word</Application>
  <DocSecurity>0</DocSecurity>
  <Lines>128</Lines>
  <Paragraphs>84</Paragraphs>
  <ScaleCrop>false</ScaleCrop>
  <Company/>
  <LinksUpToDate>false</LinksUpToDate>
  <CharactersWithSpaces>4464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2018-11-07T14:53:00Z</dcterms:created>
  <dcterms:modified xsi:type="dcterms:W3CDTF">2018-11-07T14:57:00Z</dcterms:modified>
</cp:coreProperties>
</file>