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FA5" w:rsidRPr="00E554EA" w:rsidRDefault="005D1FA5" w:rsidP="005D1FA5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VENDIM</w:t>
      </w:r>
    </w:p>
    <w:p w:rsidR="005D1FA5" w:rsidRPr="00E554EA" w:rsidRDefault="005D1FA5" w:rsidP="005D1FA5">
      <w:pPr>
        <w:pStyle w:val="NeniTitull"/>
        <w:keepNext w:val="0"/>
        <w:rPr>
          <w:kern w:val="32"/>
          <w:lang w:val="sq-AL"/>
        </w:rPr>
      </w:pPr>
      <w:r w:rsidRPr="00E554EA">
        <w:rPr>
          <w:kern w:val="32"/>
          <w:lang w:val="sq-AL"/>
        </w:rPr>
        <w:t xml:space="preserve">Nr. </w:t>
      </w:r>
      <w:bookmarkStart w:id="0" w:name="_GoBack"/>
      <w:r w:rsidRPr="00E554EA">
        <w:rPr>
          <w:kern w:val="32"/>
          <w:lang w:val="sq-AL"/>
        </w:rPr>
        <w:t>707, datë 21.11.2018</w:t>
      </w:r>
      <w:bookmarkEnd w:id="0"/>
    </w:p>
    <w:p w:rsidR="005D1FA5" w:rsidRPr="003C070E" w:rsidRDefault="005D1FA5" w:rsidP="005D1FA5">
      <w:pPr>
        <w:pStyle w:val="NeniTitull"/>
        <w:keepNext w:val="0"/>
        <w:rPr>
          <w:sz w:val="14"/>
          <w:lang w:val="sq-AL"/>
        </w:rPr>
      </w:pPr>
    </w:p>
    <w:p w:rsidR="005D1FA5" w:rsidRPr="00E554EA" w:rsidRDefault="005D1FA5" w:rsidP="005D1FA5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PËR KALIMIN NË PËRGJEGJËSI ADMINISTRIMI TË MINISTRISË PËRGJEGJËSE PËR TURIZMIN TË DISA PRONAVE TË PALUAJTSHME SHTETËRORE, NË VIJËN BREGDETARE SHKODËR</w:t>
      </w:r>
      <w:r>
        <w:rPr>
          <w:spacing w:val="-5"/>
          <w:lang w:val="sq-AL"/>
        </w:rPr>
        <w:t>–</w:t>
      </w:r>
      <w:r w:rsidRPr="00E554EA">
        <w:rPr>
          <w:lang w:val="sq-AL"/>
        </w:rPr>
        <w:t xml:space="preserve">FIER </w:t>
      </w:r>
    </w:p>
    <w:p w:rsidR="005D1FA5" w:rsidRPr="003C070E" w:rsidRDefault="005D1FA5" w:rsidP="005D1FA5">
      <w:pPr>
        <w:pStyle w:val="Paragrafi"/>
        <w:rPr>
          <w:rFonts w:eastAsia="Times New Roman"/>
          <w:caps/>
          <w:sz w:val="14"/>
          <w:lang w:val="sq-AL"/>
        </w:rPr>
      </w:pP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>Në mbështetje të nenit 100 të Kushtetutës, të neneve 13 e 15, të ligjit nr. 8743, datë 22.2.2001, “Për pronat e paluajtshme të shtetit”, të ndryshuar, dhe të nenit 34, të ligjit nr. 93/2015, “Për turizmin”, të ndryshuar, me propozimin e ministrit të Turizmit dhe Mjedisit, Këshilli i Ministrave</w:t>
      </w:r>
    </w:p>
    <w:p w:rsidR="005D1FA5" w:rsidRPr="003C070E" w:rsidRDefault="005D1FA5" w:rsidP="005D1FA5">
      <w:pPr>
        <w:pStyle w:val="Paragrafi"/>
        <w:rPr>
          <w:sz w:val="14"/>
          <w:lang w:val="sq-AL"/>
        </w:rPr>
      </w:pPr>
    </w:p>
    <w:p w:rsidR="005D1FA5" w:rsidRPr="00E554EA" w:rsidRDefault="005D1FA5" w:rsidP="005D1FA5">
      <w:pPr>
        <w:pStyle w:val="NeniNr"/>
        <w:keepNext w:val="0"/>
        <w:rPr>
          <w:lang w:val="sq-AL"/>
        </w:rPr>
      </w:pPr>
      <w:r w:rsidRPr="00E554EA">
        <w:rPr>
          <w:lang w:val="sq-AL"/>
        </w:rPr>
        <w:t>VENDOSI:</w:t>
      </w:r>
    </w:p>
    <w:p w:rsidR="005D1FA5" w:rsidRPr="003C070E" w:rsidRDefault="005D1FA5" w:rsidP="005D1FA5">
      <w:pPr>
        <w:pStyle w:val="Paragrafi"/>
        <w:rPr>
          <w:sz w:val="14"/>
          <w:lang w:val="sq-AL"/>
        </w:rPr>
      </w:pP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>1. Kalimin në përgjegjësi administrimi të ministrisë përgjegjëse për turizmin të pronave të paluajtshme shtetërore, në zonat kadastrale që i përkasin vijës bregdetare Shkodër</w:t>
      </w:r>
      <w:r>
        <w:rPr>
          <w:spacing w:val="-5"/>
          <w:lang w:val="sq-AL"/>
        </w:rPr>
        <w:t>–</w:t>
      </w:r>
      <w:r w:rsidRPr="00E554EA">
        <w:rPr>
          <w:lang w:val="sq-AL"/>
        </w:rPr>
        <w:t xml:space="preserve">Fier, sipas shtojcës që i bashkëlidhet këtij vendimi dhe është pjesë përbërëse e tij, me qëllim përdorimin e tyre për zhvillimin e qëndrueshëm në turizëm. </w:t>
      </w:r>
    </w:p>
    <w:p w:rsidR="005D1FA5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 xml:space="preserve">2. Ministrisë përgjegjëse për turizmin i ndalohet të ndryshojë destinacionin e përdorimit të pronave të paluajtshme, sipas pikës 1 të këtij vendimi, t’i tjetërsojë ose t’ua japë ato në përdorim të tretëve, përveç projekteve të investimit në zonat me përparësi zhvillimin e turizmit. </w:t>
      </w: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>3. Regjistrimi i pasurive të paluajtshme, sipas pikës 1, të këtij vendimi, bëhet në emër të Republikës së Shqipërisë, në përgjegjësi administrimi të ministrisë përgjegjëse për turizmin.</w:t>
      </w: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 xml:space="preserve">4. Kryeregjistruesi i Pasurive të Paluajtshme të Republikës së Shqipërisë të bëjë korrigjimet përkatëse në përshkrimin e veçantë të kartelave të pasurive të paluajtshme. </w:t>
      </w: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>5. Ngarkohen ministria përgjegjëse për turizmin dhe kryeregjistruesi i Pasurive të Paluajtshme të Republikës së Shqipërisë për ndjekjen dhe zbatimin e këtij vendimi.</w:t>
      </w: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>Ky vendim hyn në fuqi pas botimit në Fletoren Zyrtare.</w:t>
      </w:r>
    </w:p>
    <w:p w:rsidR="005D1FA5" w:rsidRPr="003C070E" w:rsidRDefault="005D1FA5" w:rsidP="005D1FA5">
      <w:pPr>
        <w:pStyle w:val="Paragrafi"/>
        <w:rPr>
          <w:sz w:val="14"/>
          <w:lang w:val="sq-AL"/>
        </w:rPr>
      </w:pPr>
    </w:p>
    <w:p w:rsidR="005D1FA5" w:rsidRPr="00E554EA" w:rsidRDefault="005D1FA5" w:rsidP="005D1FA5">
      <w:pPr>
        <w:pStyle w:val="Paragrafi"/>
        <w:jc w:val="right"/>
        <w:rPr>
          <w:lang w:val="sq-AL"/>
        </w:rPr>
      </w:pPr>
      <w:r w:rsidRPr="00E554EA">
        <w:rPr>
          <w:lang w:val="sq-AL"/>
        </w:rPr>
        <w:t>KRYEMINISTRI</w:t>
      </w:r>
    </w:p>
    <w:p w:rsidR="005D1FA5" w:rsidRDefault="005D1FA5" w:rsidP="005D1FA5">
      <w:pPr>
        <w:pStyle w:val="Paragrafi"/>
        <w:jc w:val="right"/>
        <w:rPr>
          <w:b/>
          <w:lang w:val="sq-AL"/>
        </w:rPr>
      </w:pPr>
      <w:r w:rsidRPr="00E554EA">
        <w:rPr>
          <w:b/>
          <w:lang w:val="sq-AL"/>
        </w:rPr>
        <w:t>Edi Rama</w:t>
      </w:r>
    </w:p>
    <w:p w:rsidR="005D1FA5" w:rsidRDefault="005D1FA5" w:rsidP="005D1FA5">
      <w:pPr>
        <w:pStyle w:val="Paragrafi"/>
        <w:jc w:val="right"/>
        <w:rPr>
          <w:b/>
          <w:lang w:val="sq-AL"/>
        </w:rPr>
        <w:sectPr w:rsidR="005D1FA5" w:rsidSect="005D1FA5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5D1FA5" w:rsidRPr="00E554EA" w:rsidRDefault="005D1FA5" w:rsidP="005D1FA5">
      <w:pPr>
        <w:pStyle w:val="Paragrafi"/>
        <w:jc w:val="right"/>
        <w:rPr>
          <w:b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  <w:sectPr w:rsidR="005D1FA5" w:rsidSect="005D1FA5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5D1FA5" w:rsidRPr="00EA35FB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  <w:r w:rsidRPr="00EA35FB">
        <w:rPr>
          <w:rFonts w:ascii="Garamond" w:eastAsia="Times New Roman" w:hAnsi="Garamond"/>
          <w:bCs/>
          <w:lang w:val="sq-AL"/>
        </w:rPr>
        <w:t>SHTOJCA</w:t>
      </w:r>
    </w:p>
    <w:p w:rsidR="005D1FA5" w:rsidRPr="003C070E" w:rsidRDefault="005D1FA5" w:rsidP="005D1FA5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sz w:val="14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3072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Shkodër (</w:t>
      </w:r>
      <w:r>
        <w:rPr>
          <w:rFonts w:ascii="Garamond" w:hAnsi="Garamond"/>
          <w:b/>
          <w:lang w:val="sq-AL"/>
        </w:rPr>
        <w:t>Pulaj)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483"/>
        <w:gridCol w:w="854"/>
        <w:gridCol w:w="1102"/>
        <w:gridCol w:w="1327"/>
        <w:gridCol w:w="2332"/>
        <w:gridCol w:w="1462"/>
      </w:tblGrid>
      <w:tr w:rsidR="005D1FA5" w:rsidRPr="00E554EA" w:rsidTr="00DF7DE0">
        <w:trPr>
          <w:trHeight w:val="315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 i p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Faqja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Sipërfaqja në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m</w:t>
            </w:r>
            <w:r w:rsidRPr="00EA35FB">
              <w:rPr>
                <w:rFonts w:ascii="Garamond" w:eastAsia="Times New Roman" w:hAnsi="Garamond"/>
                <w:b/>
                <w:color w:val="000000"/>
                <w:sz w:val="24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/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144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1067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123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arë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89,900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63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1068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124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54,400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66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1072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128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285,000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85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1073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129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114,400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1075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130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kënetë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560,900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79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131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kënetë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1,624,700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96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1077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132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8,500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14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1078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133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83,500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32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1079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134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3,800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50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1080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135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kënetë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187,600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55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1081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136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kënetë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101,800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82"/>
          <w:jc w:val="center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TOTAL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11 pasuri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B050"/>
                <w:lang w:val="sq-AL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7B3DC0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3072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Shkodër (</w:t>
      </w:r>
      <w:r>
        <w:rPr>
          <w:rFonts w:ascii="Garamond" w:hAnsi="Garamond"/>
          <w:b/>
          <w:lang w:val="sq-AL"/>
        </w:rPr>
        <w:t>Pulaj)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479"/>
        <w:gridCol w:w="958"/>
        <w:gridCol w:w="1188"/>
        <w:gridCol w:w="1292"/>
        <w:gridCol w:w="2081"/>
        <w:gridCol w:w="1562"/>
      </w:tblGrid>
      <w:tr w:rsidR="005D1FA5" w:rsidRPr="00E554EA" w:rsidTr="00DF7DE0">
        <w:trPr>
          <w:trHeight w:val="315"/>
          <w:jc w:val="center"/>
        </w:trPr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 i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p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Faqja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Sipërfaqja në m</w:t>
            </w:r>
            <w:r w:rsidRPr="00D82B51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/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1138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236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238,600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1139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237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279,600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1152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238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17,835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1154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239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5,300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30"/>
          <w:jc w:val="center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TOTAL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4 pasuri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B050"/>
                <w:lang w:val="sq-A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lastRenderedPageBreak/>
        <w:t>3.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1076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Shkodër (Baks </w:t>
      </w:r>
      <w:r>
        <w:rPr>
          <w:rFonts w:ascii="Garamond" w:hAnsi="Garamond"/>
          <w:b/>
          <w:lang w:val="sq-AL"/>
        </w:rPr>
        <w:t>Rrjoll)</w:t>
      </w:r>
    </w:p>
    <w:tbl>
      <w:tblPr>
        <w:tblW w:w="5000" w:type="pct"/>
        <w:jc w:val="right"/>
        <w:tblLook w:val="04A0" w:firstRow="1" w:lastRow="0" w:firstColumn="1" w:lastColumn="0" w:noHBand="0" w:noVBand="1"/>
      </w:tblPr>
      <w:tblGrid>
        <w:gridCol w:w="1064"/>
        <w:gridCol w:w="1571"/>
        <w:gridCol w:w="709"/>
        <w:gridCol w:w="1033"/>
        <w:gridCol w:w="1478"/>
        <w:gridCol w:w="2174"/>
        <w:gridCol w:w="1595"/>
      </w:tblGrid>
      <w:tr w:rsidR="005D1FA5" w:rsidRPr="00E554EA" w:rsidTr="00DF7DE0">
        <w:trPr>
          <w:trHeight w:val="315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 i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p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Faqja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Sipërfaqja në m</w:t>
            </w:r>
            <w:r w:rsidRPr="004D23C3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/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315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137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151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33,488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30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138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152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tabs>
                <w:tab w:val="left" w:pos="829"/>
              </w:tabs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41,820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35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139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153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tabs>
                <w:tab w:val="left" w:pos="829"/>
              </w:tabs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41,904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10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144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158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25,035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42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145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159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23,168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47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146/1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160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17,304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64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147/1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162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17,169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68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150/1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168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15,037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00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151/1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171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25,602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19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152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172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47,355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80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153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173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44,268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41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160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180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18,892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16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161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181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16,996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35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162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182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16,341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52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163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183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82,990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30"/>
          <w:jc w:val="right"/>
        </w:trPr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TOTAL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B050"/>
                <w:lang w:val="sq-AL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467,369 m</w:t>
            </w:r>
            <w:r w:rsidRPr="004D23C3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D56947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4.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1076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Shkodër (Baks Rrjoll, Fusha e </w:t>
      </w:r>
      <w:r>
        <w:rPr>
          <w:rFonts w:ascii="Garamond" w:hAnsi="Garamond"/>
          <w:b/>
          <w:lang w:val="sq-AL"/>
        </w:rPr>
        <w:t>Xunkthit)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629"/>
        <w:gridCol w:w="767"/>
        <w:gridCol w:w="1091"/>
        <w:gridCol w:w="1534"/>
        <w:gridCol w:w="1888"/>
        <w:gridCol w:w="1651"/>
      </w:tblGrid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 p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Faqja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Sipërfaqja në</w:t>
            </w:r>
          </w:p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m</w:t>
            </w:r>
            <w:r w:rsidRPr="004D23C3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/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71/1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76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18,345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72/1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78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tabs>
                <w:tab w:val="left" w:pos="829"/>
              </w:tabs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14,927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72/2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79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tabs>
                <w:tab w:val="left" w:pos="829"/>
              </w:tabs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138,067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73/1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80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8,847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73/2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81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102,854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74/5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159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53,995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76/4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51,526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77/7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142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44,758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83/2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134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25,740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3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TOTAL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B050"/>
                <w:lang w:val="sq-AL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611BA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14"/>
          <w:lang w:val="sq-AL"/>
        </w:rPr>
      </w:pPr>
    </w:p>
    <w:p w:rsidR="005D1FA5" w:rsidRPr="004D23C3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5.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1673 Kurbin (Fushë</w:t>
      </w:r>
      <w:r>
        <w:rPr>
          <w:rFonts w:ascii="Garamond" w:hAnsi="Garamond"/>
          <w:b/>
          <w:lang w:val="sq-AL"/>
        </w:rPr>
        <w:t>-Kuqe)</w:t>
      </w:r>
    </w:p>
    <w:tbl>
      <w:tblPr>
        <w:tblpPr w:leftFromText="180" w:rightFromText="180" w:vertAnchor="text" w:horzAnchor="margin" w:tblpXSpec="center" w:tblpY="90"/>
        <w:tblW w:w="51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"/>
        <w:gridCol w:w="1309"/>
        <w:gridCol w:w="1392"/>
        <w:gridCol w:w="1111"/>
        <w:gridCol w:w="1482"/>
        <w:gridCol w:w="2182"/>
        <w:gridCol w:w="1274"/>
      </w:tblGrid>
      <w:tr w:rsidR="005D1FA5" w:rsidRPr="00E554EA" w:rsidTr="00DF7DE0">
        <w:trPr>
          <w:trHeight w:val="440"/>
        </w:trPr>
        <w:tc>
          <w:tcPr>
            <w:tcW w:w="549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ZK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5D1FA5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color w:val="000000"/>
              </w:rPr>
            </w:pPr>
            <w:r w:rsidRPr="00E554EA">
              <w:rPr>
                <w:rFonts w:ascii="Garamond" w:hAnsi="Garamond"/>
                <w:b/>
                <w:color w:val="000000"/>
              </w:rPr>
              <w:t>Nr</w:t>
            </w:r>
            <w:r>
              <w:rPr>
                <w:rFonts w:ascii="Garamond" w:hAnsi="Garamond"/>
                <w:b/>
                <w:color w:val="000000"/>
              </w:rPr>
              <w:t>.</w:t>
            </w:r>
            <w:r w:rsidRPr="00E554EA">
              <w:rPr>
                <w:rFonts w:ascii="Garamond" w:hAnsi="Garamond"/>
                <w:b/>
                <w:color w:val="000000"/>
              </w:rPr>
              <w:t xml:space="preserve"> </w:t>
            </w:r>
          </w:p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color w:val="000000"/>
              </w:rPr>
              <w:t>i p</w:t>
            </w:r>
            <w:r w:rsidRPr="00E554EA">
              <w:rPr>
                <w:rFonts w:ascii="Garamond" w:hAnsi="Garamond"/>
                <w:b/>
                <w:color w:val="000000"/>
              </w:rPr>
              <w:t>asurisë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Vol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Faqe</w:t>
            </w:r>
          </w:p>
        </w:tc>
        <w:tc>
          <w:tcPr>
            <w:tcW w:w="754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Lloji 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i 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pasurisë</w:t>
            </w:r>
          </w:p>
        </w:tc>
        <w:tc>
          <w:tcPr>
            <w:tcW w:w="1110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Sipërfaqja m</w:t>
            </w:r>
            <w:r w:rsidRPr="004D23C3">
              <w:rPr>
                <w:rFonts w:ascii="Garamond" w:hAnsi="Garamond"/>
                <w:b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 dhe </w:t>
            </w:r>
            <w:r>
              <w:rPr>
                <w:rFonts w:ascii="Garamond" w:hAnsi="Garamond"/>
                <w:b/>
                <w:sz w:val="22"/>
                <w:szCs w:val="22"/>
              </w:rPr>
              <w:t>h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a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Pronësia</w:t>
            </w:r>
          </w:p>
        </w:tc>
      </w:tr>
      <w:tr w:rsidR="005D1FA5" w:rsidRPr="00E554EA" w:rsidTr="00DF7DE0">
        <w:trPr>
          <w:trHeight w:val="440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58/11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113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kënetë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1,399,465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139.9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440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1965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218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kënetë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2,254,410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225.4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86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1888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106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3,247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</w:t>
            </w:r>
            <w:r w:rsidRPr="00D1728C">
              <w:rPr>
                <w:rFonts w:ascii="Garamond" w:hAnsi="Garamond"/>
                <w:sz w:val="22"/>
                <w:szCs w:val="22"/>
              </w:rPr>
              <w:t>0.32</w:t>
            </w:r>
            <w:r>
              <w:rPr>
                <w:rFonts w:ascii="Garamond" w:hAnsi="Garamond"/>
                <w:sz w:val="22"/>
                <w:szCs w:val="22"/>
              </w:rPr>
              <w:t xml:space="preserve">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440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1891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 xml:space="preserve"> 6,163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0.61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E554EA">
              <w:rPr>
                <w:rFonts w:ascii="Garamond" w:hAnsi="Garamond"/>
                <w:sz w:val="22"/>
                <w:szCs w:val="22"/>
              </w:rPr>
              <w:t>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69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1921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142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9,122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0.91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47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1922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143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26,509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2.65 ha 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440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2007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12,368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E554EA">
              <w:rPr>
                <w:rFonts w:ascii="Garamond" w:hAnsi="Garamond"/>
                <w:sz w:val="22"/>
                <w:szCs w:val="22"/>
              </w:rPr>
              <w:t>ose 1.24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79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2009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12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14,367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1.44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69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2047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81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vend strehim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340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ose 0.034 ha 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73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1406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114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1,098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0.1 ha 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77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2062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113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vend strehim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203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0.02 ha 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81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2063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140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43,251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E554EA">
              <w:rPr>
                <w:rFonts w:ascii="Garamond" w:hAnsi="Garamond"/>
                <w:sz w:val="22"/>
                <w:szCs w:val="22"/>
              </w:rPr>
              <w:t>ose 4.32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</w:tbl>
    <w:p w:rsidR="005D1FA5" w:rsidRPr="00611BA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12"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lastRenderedPageBreak/>
        <w:t>6.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3332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Kurbin (</w:t>
      </w:r>
      <w:r>
        <w:rPr>
          <w:rFonts w:ascii="Garamond" w:hAnsi="Garamond"/>
          <w:b/>
          <w:lang w:val="sq-AL"/>
        </w:rPr>
        <w:t>Shellenxë)</w:t>
      </w:r>
    </w:p>
    <w:tbl>
      <w:tblPr>
        <w:tblpPr w:leftFromText="180" w:rightFromText="180" w:vertAnchor="text" w:horzAnchor="margin" w:tblpXSpec="center" w:tblpY="9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1235"/>
        <w:gridCol w:w="670"/>
        <w:gridCol w:w="1053"/>
        <w:gridCol w:w="1758"/>
        <w:gridCol w:w="2199"/>
        <w:gridCol w:w="1608"/>
      </w:tblGrid>
      <w:tr w:rsidR="005D1FA5" w:rsidRPr="00E554EA" w:rsidTr="00DF7DE0">
        <w:trPr>
          <w:trHeight w:val="440"/>
        </w:trPr>
        <w:tc>
          <w:tcPr>
            <w:tcW w:w="574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ZK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color w:val="000000"/>
              </w:rPr>
              <w:t>Nr</w:t>
            </w:r>
            <w:r>
              <w:rPr>
                <w:rFonts w:ascii="Garamond" w:hAnsi="Garamond"/>
                <w:b/>
                <w:color w:val="000000"/>
              </w:rPr>
              <w:t>.</w:t>
            </w:r>
            <w:r w:rsidRPr="00E554EA">
              <w:rPr>
                <w:rFonts w:ascii="Garamond" w:hAnsi="Garamond"/>
                <w:b/>
                <w:color w:val="000000"/>
              </w:rPr>
              <w:t xml:space="preserve"> </w:t>
            </w:r>
            <w:r>
              <w:rPr>
                <w:rFonts w:ascii="Garamond" w:hAnsi="Garamond"/>
                <w:b/>
                <w:color w:val="000000"/>
              </w:rPr>
              <w:t>i p</w:t>
            </w:r>
            <w:r w:rsidRPr="00E554EA">
              <w:rPr>
                <w:rFonts w:ascii="Garamond" w:hAnsi="Garamond"/>
                <w:b/>
                <w:color w:val="000000"/>
              </w:rPr>
              <w:t>asurisë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Vol</w:t>
            </w:r>
          </w:p>
        </w:tc>
        <w:tc>
          <w:tcPr>
            <w:tcW w:w="547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Faqe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Lloji 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i 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pasurisë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Sipërfaqja m</w:t>
            </w:r>
            <w:r w:rsidRPr="004D23C3">
              <w:rPr>
                <w:rFonts w:ascii="Garamond" w:hAnsi="Garamond"/>
                <w:b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 dhe </w:t>
            </w:r>
            <w:r>
              <w:rPr>
                <w:rFonts w:ascii="Garamond" w:hAnsi="Garamond"/>
                <w:b/>
                <w:sz w:val="22"/>
                <w:szCs w:val="22"/>
              </w:rPr>
              <w:t>h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a</w:t>
            </w:r>
          </w:p>
        </w:tc>
        <w:tc>
          <w:tcPr>
            <w:tcW w:w="836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Pronësia</w:t>
            </w:r>
          </w:p>
        </w:tc>
      </w:tr>
      <w:tr w:rsidR="005D1FA5" w:rsidRPr="00E554EA" w:rsidTr="00DF7DE0">
        <w:trPr>
          <w:trHeight w:val="85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70/17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239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176,909 ose 17.6 ha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44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109/1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137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</w:t>
            </w:r>
            <w:r>
              <w:rPr>
                <w:rFonts w:ascii="Garamond" w:hAnsi="Garamond"/>
                <w:sz w:val="22"/>
                <w:szCs w:val="22"/>
              </w:rPr>
              <w:t>’</w:t>
            </w:r>
            <w:r w:rsidRPr="00E554EA">
              <w:rPr>
                <w:rFonts w:ascii="Garamond" w:hAnsi="Garamond"/>
                <w:sz w:val="22"/>
                <w:szCs w:val="22"/>
              </w:rPr>
              <w:t>ka shënime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924,769 m</w:t>
            </w:r>
            <w:r w:rsidRPr="00287F3E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92.4 ha</w:t>
            </w:r>
          </w:p>
        </w:tc>
        <w:tc>
          <w:tcPr>
            <w:tcW w:w="836" w:type="pct"/>
            <w:shd w:val="clear" w:color="auto" w:fill="auto"/>
          </w:tcPr>
          <w:p w:rsidR="005D1FA5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 xml:space="preserve">Komuna </w:t>
            </w:r>
          </w:p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Fush</w:t>
            </w:r>
            <w:r>
              <w:rPr>
                <w:rFonts w:ascii="Garamond" w:hAnsi="Garamond"/>
                <w:sz w:val="22"/>
                <w:szCs w:val="22"/>
              </w:rPr>
              <w:t>ë-</w:t>
            </w:r>
            <w:r w:rsidRPr="00E554EA">
              <w:rPr>
                <w:rFonts w:ascii="Garamond" w:hAnsi="Garamond"/>
                <w:sz w:val="22"/>
                <w:szCs w:val="22"/>
              </w:rPr>
              <w:t>Kuqe</w:t>
            </w:r>
          </w:p>
        </w:tc>
      </w:tr>
      <w:tr w:rsidR="005D1FA5" w:rsidRPr="00E554EA" w:rsidTr="00DF7DE0">
        <w:trPr>
          <w:trHeight w:val="44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109/2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138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904,471 m</w:t>
            </w:r>
            <w:r w:rsidRPr="00287F3E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90.4 ha</w:t>
            </w:r>
          </w:p>
        </w:tc>
        <w:tc>
          <w:tcPr>
            <w:tcW w:w="836" w:type="pct"/>
            <w:shd w:val="clear" w:color="auto" w:fill="auto"/>
          </w:tcPr>
          <w:p w:rsidR="005D1FA5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 xml:space="preserve">Komuna </w:t>
            </w:r>
          </w:p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Fush</w:t>
            </w:r>
            <w:r>
              <w:rPr>
                <w:rFonts w:ascii="Garamond" w:hAnsi="Garamond"/>
                <w:sz w:val="22"/>
                <w:szCs w:val="22"/>
              </w:rPr>
              <w:t>ë-</w:t>
            </w:r>
            <w:r w:rsidRPr="00E554EA">
              <w:rPr>
                <w:rFonts w:ascii="Garamond" w:hAnsi="Garamond"/>
                <w:sz w:val="22"/>
                <w:szCs w:val="22"/>
              </w:rPr>
              <w:t>Kuqe</w:t>
            </w:r>
          </w:p>
        </w:tc>
      </w:tr>
      <w:tr w:rsidR="005D1FA5" w:rsidRPr="00E554EA" w:rsidTr="00DF7DE0">
        <w:trPr>
          <w:trHeight w:val="6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109/8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143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</w:t>
            </w:r>
            <w:r>
              <w:rPr>
                <w:rFonts w:ascii="Garamond" w:hAnsi="Garamond"/>
                <w:sz w:val="22"/>
                <w:szCs w:val="22"/>
              </w:rPr>
              <w:t>’</w:t>
            </w:r>
            <w:r w:rsidRPr="00E554EA">
              <w:rPr>
                <w:rFonts w:ascii="Garamond" w:hAnsi="Garamond"/>
                <w:sz w:val="22"/>
                <w:szCs w:val="22"/>
              </w:rPr>
              <w:t>ka shënime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434,374 m</w:t>
            </w:r>
            <w:r w:rsidRPr="00287F3E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43.4 ha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48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109/9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144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</w:t>
            </w:r>
            <w:r>
              <w:rPr>
                <w:rFonts w:ascii="Garamond" w:hAnsi="Garamond"/>
                <w:sz w:val="22"/>
                <w:szCs w:val="22"/>
              </w:rPr>
              <w:t>’</w:t>
            </w:r>
            <w:r w:rsidRPr="00E554EA">
              <w:rPr>
                <w:rFonts w:ascii="Garamond" w:hAnsi="Garamond"/>
                <w:sz w:val="22"/>
                <w:szCs w:val="22"/>
              </w:rPr>
              <w:t>ka sh</w:t>
            </w:r>
            <w:r>
              <w:rPr>
                <w:rFonts w:ascii="Garamond" w:hAnsi="Garamond"/>
                <w:sz w:val="22"/>
                <w:szCs w:val="22"/>
              </w:rPr>
              <w:t>ë</w:t>
            </w:r>
            <w:r w:rsidRPr="00E554EA">
              <w:rPr>
                <w:rFonts w:ascii="Garamond" w:hAnsi="Garamond"/>
                <w:sz w:val="22"/>
                <w:szCs w:val="22"/>
              </w:rPr>
              <w:t>nime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Pa sipërfaqe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109/11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146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370,043 m</w:t>
            </w:r>
            <w:r w:rsidRPr="00287F3E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37 ha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44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109/13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148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1,403,207 m</w:t>
            </w:r>
            <w:r w:rsidRPr="00287F3E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140.32 ha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109/14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1,559,221 ose 155.9 ha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02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109/16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151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</w:t>
            </w:r>
            <w:r>
              <w:rPr>
                <w:rFonts w:ascii="Garamond" w:hAnsi="Garamond"/>
                <w:sz w:val="22"/>
                <w:szCs w:val="22"/>
              </w:rPr>
              <w:t>’</w:t>
            </w:r>
            <w:r w:rsidRPr="00E554EA">
              <w:rPr>
                <w:rFonts w:ascii="Garamond" w:hAnsi="Garamond"/>
                <w:sz w:val="22"/>
                <w:szCs w:val="22"/>
              </w:rPr>
              <w:t>ka shënime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Pa sipërfaqe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</w:tbl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lang w:val="sq-AL"/>
        </w:rPr>
      </w:pPr>
    </w:p>
    <w:p w:rsidR="005D1FA5" w:rsidRPr="00D56947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7.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1204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Durrës (Bizë)</w:t>
      </w:r>
      <w:r w:rsidRPr="00E554EA">
        <w:rPr>
          <w:rFonts w:ascii="Garamond" w:hAnsi="Garamond"/>
          <w:lang w:val="sq-AL"/>
        </w:rPr>
        <w:t xml:space="preserve"> </w:t>
      </w:r>
    </w:p>
    <w:tbl>
      <w:tblPr>
        <w:tblW w:w="4973" w:type="pct"/>
        <w:jc w:val="center"/>
        <w:tblLook w:val="04A0" w:firstRow="1" w:lastRow="0" w:firstColumn="1" w:lastColumn="0" w:noHBand="0" w:noVBand="1"/>
      </w:tblPr>
      <w:tblGrid>
        <w:gridCol w:w="1064"/>
        <w:gridCol w:w="989"/>
        <w:gridCol w:w="768"/>
        <w:gridCol w:w="1164"/>
        <w:gridCol w:w="1275"/>
        <w:gridCol w:w="298"/>
        <w:gridCol w:w="2588"/>
        <w:gridCol w:w="1431"/>
      </w:tblGrid>
      <w:tr w:rsidR="005D1FA5" w:rsidRPr="00E554EA" w:rsidTr="00DF7DE0">
        <w:trPr>
          <w:trHeight w:val="143"/>
          <w:jc w:val="center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 p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Sipërfaqe në m</w:t>
            </w:r>
            <w:r w:rsidRPr="00B1752A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ose ha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pf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13,400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1.3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3,300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0.3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129,500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12.9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4/1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408,800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40.8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3,900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0.3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3,800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0.3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5,700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0.57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86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43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229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8,500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0.85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46/2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6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152(1)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390,900 m</w:t>
            </w:r>
            <w:r w:rsidRPr="00D1728C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 xml:space="preserve"> 39.09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22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48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4,100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0.41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1,900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0.19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51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448,400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44.84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1,422,200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142.22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5D1FA5" w:rsidRPr="00611BA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14"/>
          <w:lang w:val="sq-AL"/>
        </w:rPr>
      </w:pPr>
    </w:p>
    <w:p w:rsidR="005D1FA5" w:rsidRPr="00D56947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8.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1204 Durrës (Bizë)</w:t>
      </w:r>
      <w:r w:rsidRPr="00E554EA">
        <w:rPr>
          <w:rFonts w:ascii="Garamond" w:hAnsi="Garamond"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400"/>
        <w:gridCol w:w="890"/>
        <w:gridCol w:w="1136"/>
        <w:gridCol w:w="1429"/>
        <w:gridCol w:w="2143"/>
        <w:gridCol w:w="1567"/>
      </w:tblGrid>
      <w:tr w:rsidR="005D1FA5" w:rsidRPr="00B1752A" w:rsidTr="00DF7DE0">
        <w:trPr>
          <w:trHeight w:val="60"/>
          <w:jc w:val="center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Sipërfaqja m</w:t>
            </w:r>
            <w:r w:rsidRPr="00B1752A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/ha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299,400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4,700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4,100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247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208,000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2,200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26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569,800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210,700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1,298,900 ose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129.8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h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a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5D1FA5" w:rsidRPr="00611BA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16"/>
          <w:lang w:val="sq-AL"/>
        </w:rPr>
      </w:pPr>
    </w:p>
    <w:p w:rsidR="005D1FA5" w:rsidRPr="00D5694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b/>
          <w:lang w:val="sq-AL"/>
        </w:rPr>
      </w:pPr>
      <w:r w:rsidRPr="00E554EA">
        <w:rPr>
          <w:rFonts w:ascii="Garamond" w:hAnsi="Garamond"/>
          <w:lang w:val="sq-AL"/>
        </w:rPr>
        <w:tab/>
      </w:r>
      <w:r w:rsidRPr="00E554EA">
        <w:rPr>
          <w:rFonts w:ascii="Garamond" w:eastAsia="Times New Roman" w:hAnsi="Garamond"/>
          <w:b/>
          <w:bCs/>
          <w:lang w:val="sq-AL"/>
        </w:rPr>
        <w:t>9.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1204 Durrës (</w:t>
      </w:r>
      <w:r>
        <w:rPr>
          <w:rFonts w:ascii="Garamond" w:hAnsi="Garamond"/>
          <w:b/>
          <w:lang w:val="sq-AL"/>
        </w:rPr>
        <w:t>Shetaj)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399"/>
        <w:gridCol w:w="889"/>
        <w:gridCol w:w="1138"/>
        <w:gridCol w:w="1431"/>
        <w:gridCol w:w="2139"/>
        <w:gridCol w:w="1569"/>
      </w:tblGrid>
      <w:tr w:rsidR="005D1FA5" w:rsidRPr="00F02448" w:rsidTr="00DF7DE0">
        <w:trPr>
          <w:trHeight w:val="6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pasurie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Sipërfaqja m</w:t>
            </w:r>
            <w:r w:rsidRPr="00F02448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27/4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103</w:t>
            </w: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135,980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Komuna Ishëm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27/6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104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14,630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Komuna Ishëm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150,610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15 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a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5D1FA5" w:rsidRPr="00D5694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16"/>
          <w:lang w:val="sq-AL"/>
        </w:rPr>
      </w:pPr>
    </w:p>
    <w:p w:rsidR="005D1FA5" w:rsidRPr="00D56947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10.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3365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Durrës (</w:t>
      </w:r>
      <w:r>
        <w:rPr>
          <w:rFonts w:ascii="Garamond" w:hAnsi="Garamond"/>
          <w:b/>
          <w:lang w:val="sq-AL"/>
        </w:rPr>
        <w:t>Shetaj)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399"/>
        <w:gridCol w:w="889"/>
        <w:gridCol w:w="1138"/>
        <w:gridCol w:w="1080"/>
        <w:gridCol w:w="2490"/>
        <w:gridCol w:w="1569"/>
      </w:tblGrid>
      <w:tr w:rsidR="005D1FA5" w:rsidRPr="00E554EA" w:rsidTr="00DF7DE0">
        <w:trPr>
          <w:trHeight w:val="353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pasurie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Sipërfaqja m</w:t>
            </w:r>
            <w:r w:rsidRPr="001E6D00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241,300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Komuna Ishëm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72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71</w:t>
            </w: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454,957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Komuna Ishëm 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78</w:t>
            </w: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450,800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83</w:t>
            </w: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113,600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3365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280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209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439,100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hAnsi="Garamond"/>
                <w:lang w:val="sq-AL"/>
              </w:rPr>
              <w:t>1,458,457 m</w:t>
            </w:r>
            <w:r w:rsidRPr="00E554EA">
              <w:rPr>
                <w:rFonts w:ascii="Garamond" w:hAnsi="Garamond"/>
                <w:vertAlign w:val="superscript"/>
                <w:lang w:val="sq-AL"/>
              </w:rPr>
              <w:t>2</w:t>
            </w:r>
            <w:r>
              <w:rPr>
                <w:rFonts w:ascii="Garamond" w:hAnsi="Garamond"/>
                <w:vertAlign w:val="superscript"/>
                <w:lang w:val="sq-AL"/>
              </w:rPr>
              <w:t xml:space="preserve"> </w:t>
            </w:r>
            <w:r w:rsidRPr="00E554EA">
              <w:rPr>
                <w:rFonts w:ascii="Garamond" w:hAnsi="Garamond"/>
                <w:lang w:val="sq-AL"/>
              </w:rPr>
              <w:t xml:space="preserve">ose 145.8 </w:t>
            </w:r>
            <w:r>
              <w:rPr>
                <w:rFonts w:ascii="Garamond" w:hAnsi="Garamond"/>
                <w:lang w:val="sq-AL"/>
              </w:rPr>
              <w:t>h</w:t>
            </w:r>
            <w:r w:rsidRPr="00E554EA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11.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2009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Durrës (</w:t>
      </w:r>
      <w:r>
        <w:rPr>
          <w:rFonts w:ascii="Garamond" w:hAnsi="Garamond"/>
          <w:b/>
          <w:lang w:val="sq-AL"/>
        </w:rPr>
        <w:t>Jubë)</w:t>
      </w:r>
      <w:r w:rsidRPr="00E554EA">
        <w:rPr>
          <w:rFonts w:ascii="Garamond" w:hAnsi="Garamond"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400"/>
        <w:gridCol w:w="890"/>
        <w:gridCol w:w="1138"/>
        <w:gridCol w:w="1250"/>
        <w:gridCol w:w="2320"/>
        <w:gridCol w:w="1567"/>
      </w:tblGrid>
      <w:tr w:rsidR="005D1FA5" w:rsidRPr="00E554EA" w:rsidTr="00DF7DE0">
        <w:trPr>
          <w:trHeight w:val="71"/>
          <w:jc w:val="center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Sipërfaqja m</w:t>
            </w:r>
            <w:r w:rsidRPr="00515CFF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2009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183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131,300</w:t>
            </w:r>
          </w:p>
        </w:tc>
        <w:tc>
          <w:tcPr>
            <w:tcW w:w="8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2009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6/1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51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arë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3,212</w:t>
            </w:r>
          </w:p>
        </w:tc>
        <w:tc>
          <w:tcPr>
            <w:tcW w:w="8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2009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15/2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190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pemishte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18,900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206B01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206B01">
              <w:rPr>
                <w:rFonts w:ascii="Garamond" w:hAnsi="Garamond"/>
                <w:lang w:val="sq-AL"/>
              </w:rPr>
              <w:t>153 412 m</w:t>
            </w:r>
            <w:r w:rsidRPr="00206B01">
              <w:rPr>
                <w:rFonts w:ascii="Garamond" w:hAnsi="Garamond"/>
                <w:vertAlign w:val="superscript"/>
                <w:lang w:val="sq-AL"/>
              </w:rPr>
              <w:t xml:space="preserve">2 </w:t>
            </w:r>
            <w:r w:rsidRPr="00206B01">
              <w:rPr>
                <w:rFonts w:ascii="Garamond" w:hAnsi="Garamond"/>
                <w:lang w:val="sq-AL"/>
              </w:rPr>
              <w:t>ose 15.3 ha</w:t>
            </w:r>
          </w:p>
        </w:tc>
        <w:tc>
          <w:tcPr>
            <w:tcW w:w="8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537D22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12.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1574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Durrës (NB Frutore </w:t>
      </w:r>
      <w:r>
        <w:rPr>
          <w:rFonts w:ascii="Garamond" w:hAnsi="Garamond"/>
          <w:b/>
          <w:lang w:val="sq-AL"/>
        </w:rPr>
        <w:t>Durrës)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479"/>
        <w:gridCol w:w="544"/>
        <w:gridCol w:w="840"/>
        <w:gridCol w:w="1163"/>
        <w:gridCol w:w="2095"/>
        <w:gridCol w:w="2444"/>
      </w:tblGrid>
      <w:tr w:rsidR="005D1FA5" w:rsidRPr="00537D22" w:rsidTr="00DF7DE0">
        <w:trPr>
          <w:trHeight w:val="197"/>
          <w:jc w:val="center"/>
        </w:trPr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 p</w:t>
            </w: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Sipërfaqja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1/1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shkëmbore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35,500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3/2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ullishte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9,000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Depo Armatimeve Detare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ullishte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18,300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5/11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ullishte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31,500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5/39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162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arë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38,325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hAnsi="Garamond"/>
                <w:lang w:val="sq-AL"/>
              </w:rPr>
              <w:t>123,625 m</w:t>
            </w:r>
            <w:r w:rsidRPr="00E554EA">
              <w:rPr>
                <w:rFonts w:ascii="Garamond" w:hAnsi="Garamond"/>
                <w:vertAlign w:val="superscript"/>
                <w:lang w:val="sq-AL"/>
              </w:rPr>
              <w:t>2</w:t>
            </w:r>
            <w:r>
              <w:rPr>
                <w:rFonts w:ascii="Garamond" w:hAnsi="Garamond"/>
                <w:vertAlign w:val="superscript"/>
                <w:lang w:val="sq-AL"/>
              </w:rPr>
              <w:t xml:space="preserve"> </w:t>
            </w:r>
            <w:r w:rsidRPr="00E554EA">
              <w:rPr>
                <w:rFonts w:ascii="Garamond" w:hAnsi="Garamond"/>
                <w:lang w:val="sq-AL"/>
              </w:rPr>
              <w:t xml:space="preserve">ose 12.3 </w:t>
            </w:r>
            <w:r>
              <w:rPr>
                <w:rFonts w:ascii="Garamond" w:hAnsi="Garamond"/>
                <w:lang w:val="sq-AL"/>
              </w:rPr>
              <w:t xml:space="preserve">ha 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13.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1574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Durrës (NB Frutore Durrës)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98"/>
        <w:gridCol w:w="1244"/>
        <w:gridCol w:w="801"/>
        <w:gridCol w:w="949"/>
        <w:gridCol w:w="1356"/>
        <w:gridCol w:w="376"/>
        <w:gridCol w:w="2307"/>
        <w:gridCol w:w="1498"/>
      </w:tblGrid>
      <w:tr w:rsidR="005D1FA5" w:rsidRPr="00E554EA" w:rsidTr="00DF7DE0">
        <w:trPr>
          <w:trHeight w:val="300"/>
          <w:jc w:val="center"/>
        </w:trPr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pas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Sipërfaqe në m</w:t>
            </w:r>
            <w:r w:rsidRPr="0079111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145/7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ullishte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5,187</w:t>
            </w:r>
          </w:p>
        </w:tc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276/6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84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ullishte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28,975</w:t>
            </w:r>
          </w:p>
        </w:tc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34,162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ose 3.4 ha</w:t>
            </w:r>
          </w:p>
        </w:tc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14.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2099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Karpen)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54"/>
        <w:gridCol w:w="1281"/>
        <w:gridCol w:w="986"/>
        <w:gridCol w:w="1267"/>
        <w:gridCol w:w="1496"/>
        <w:gridCol w:w="1477"/>
        <w:gridCol w:w="1768"/>
      </w:tblGrid>
      <w:tr w:rsidR="005D1FA5" w:rsidRPr="00791112" w:rsidTr="00DF7DE0">
        <w:trPr>
          <w:trHeight w:val="300"/>
          <w:jc w:val="center"/>
        </w:trPr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p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asurie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Sip.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m</w:t>
            </w:r>
            <w:r w:rsidRPr="0079111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2099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92/51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46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pa frut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ë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  <w:tc>
          <w:tcPr>
            <w:tcW w:w="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8,290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2099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93/22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ranishte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2,080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10370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ose 1 ha 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15.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2099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Karpen)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18"/>
        <w:gridCol w:w="1271"/>
        <w:gridCol w:w="948"/>
        <w:gridCol w:w="1229"/>
        <w:gridCol w:w="1362"/>
        <w:gridCol w:w="1442"/>
        <w:gridCol w:w="2059"/>
      </w:tblGrid>
      <w:tr w:rsidR="005D1FA5" w:rsidRPr="00791112" w:rsidTr="00DF7DE0">
        <w:trPr>
          <w:trHeight w:val="60"/>
          <w:jc w:val="center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pasurie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Sip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m</w:t>
            </w:r>
            <w:r w:rsidRPr="0079111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</w:tr>
      <w:tr w:rsidR="005D1FA5" w:rsidRPr="00E554EA" w:rsidTr="00DF7DE0">
        <w:trPr>
          <w:trHeight w:val="107"/>
          <w:jc w:val="center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2099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159/4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pa frut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ë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  <w:tc>
          <w:tcPr>
            <w:tcW w:w="10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57,566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57,566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ose 5.75 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a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16.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2909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Peqinaj)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87"/>
        <w:gridCol w:w="1271"/>
        <w:gridCol w:w="919"/>
        <w:gridCol w:w="1198"/>
        <w:gridCol w:w="1430"/>
        <w:gridCol w:w="1410"/>
        <w:gridCol w:w="2114"/>
      </w:tblGrid>
      <w:tr w:rsidR="005D1FA5" w:rsidRPr="00E554EA" w:rsidTr="00DF7DE0">
        <w:trPr>
          <w:trHeight w:val="60"/>
          <w:jc w:val="center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pasurie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Sip.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 / 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224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120,460</w:t>
            </w:r>
          </w:p>
        </w:tc>
      </w:tr>
      <w:tr w:rsidR="005D1FA5" w:rsidRPr="00E554EA" w:rsidTr="00DF7DE0">
        <w:trPr>
          <w:trHeight w:val="80"/>
          <w:jc w:val="center"/>
        </w:trPr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2/48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p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em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ë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tore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’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kemi kartelë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29,000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ranishte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35100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Shuma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184560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ose 18.4 ha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17.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2909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Peqinaj)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96"/>
        <w:gridCol w:w="1271"/>
        <w:gridCol w:w="927"/>
        <w:gridCol w:w="1208"/>
        <w:gridCol w:w="1343"/>
        <w:gridCol w:w="1422"/>
        <w:gridCol w:w="2162"/>
      </w:tblGrid>
      <w:tr w:rsidR="005D1FA5" w:rsidRPr="00C92FC2" w:rsidTr="00DF7DE0">
        <w:trPr>
          <w:trHeight w:val="6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Sip.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 / 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Komuna</w:t>
            </w:r>
          </w:p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Synej</w:t>
            </w:r>
          </w:p>
        </w:tc>
        <w:tc>
          <w:tcPr>
            <w:tcW w:w="1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553,139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D719F7">
              <w:rPr>
                <w:rFonts w:ascii="Garamond" w:eastAsia="Times New Roman" w:hAnsi="Garamond"/>
                <w:b/>
                <w:color w:val="000000"/>
                <w:lang w:val="sq-AL"/>
              </w:rPr>
              <w:t>Shuma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553,139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ose 55.3 ha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18.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2909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Peqinaj)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17"/>
        <w:gridCol w:w="1271"/>
        <w:gridCol w:w="947"/>
        <w:gridCol w:w="1229"/>
        <w:gridCol w:w="1361"/>
        <w:gridCol w:w="1441"/>
        <w:gridCol w:w="2063"/>
      </w:tblGrid>
      <w:tr w:rsidR="005D1FA5" w:rsidRPr="00C92FC2" w:rsidTr="00DF7DE0">
        <w:trPr>
          <w:trHeight w:val="60"/>
          <w:jc w:val="center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 F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Komuna Synaj</w:t>
            </w:r>
          </w:p>
        </w:tc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7,000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 F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Komuna Synej </w:t>
            </w:r>
          </w:p>
        </w:tc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24,500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Shuma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31,500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ose 3.15 ha</w:t>
            </w:r>
          </w:p>
        </w:tc>
      </w:tr>
    </w:tbl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lastRenderedPageBreak/>
        <w:t>19.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2909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Peqinaj)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84"/>
        <w:gridCol w:w="1271"/>
        <w:gridCol w:w="840"/>
        <w:gridCol w:w="597"/>
        <w:gridCol w:w="1101"/>
        <w:gridCol w:w="926"/>
        <w:gridCol w:w="1596"/>
        <w:gridCol w:w="2114"/>
      </w:tblGrid>
      <w:tr w:rsidR="005D1FA5" w:rsidRPr="00C92FC2" w:rsidTr="00DF7DE0">
        <w:trPr>
          <w:trHeight w:val="300"/>
          <w:jc w:val="center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F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aqe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106/22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70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Komuna Synej 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806,013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D719F7">
              <w:rPr>
                <w:rFonts w:ascii="Garamond" w:eastAsia="Times New Roman" w:hAnsi="Garamond"/>
                <w:b/>
                <w:color w:val="000000"/>
                <w:lang w:val="sq-AL"/>
              </w:rPr>
              <w:t>Shuma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806013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ose 80.6 ha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20.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3774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(Vilë </w:t>
      </w:r>
      <w:r>
        <w:rPr>
          <w:rFonts w:ascii="Garamond" w:hAnsi="Garamond"/>
          <w:b/>
          <w:lang w:val="sq-AL"/>
        </w:rPr>
        <w:t>Bashtovë)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21"/>
        <w:gridCol w:w="1271"/>
        <w:gridCol w:w="948"/>
        <w:gridCol w:w="1233"/>
        <w:gridCol w:w="1247"/>
        <w:gridCol w:w="2164"/>
        <w:gridCol w:w="1445"/>
      </w:tblGrid>
      <w:tr w:rsidR="005D1FA5" w:rsidRPr="00C92FC2" w:rsidTr="00DF7DE0">
        <w:trPr>
          <w:trHeight w:val="300"/>
          <w:jc w:val="center"/>
        </w:trPr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ose ha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125"/>
          <w:jc w:val="center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3774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284/1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ranorë</w:t>
            </w:r>
          </w:p>
        </w:tc>
        <w:tc>
          <w:tcPr>
            <w:tcW w:w="1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261,450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3774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284/5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ranorë</w:t>
            </w:r>
          </w:p>
        </w:tc>
        <w:tc>
          <w:tcPr>
            <w:tcW w:w="1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294,845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111143" w:rsidTr="00DF7DE0">
        <w:trPr>
          <w:trHeight w:val="60"/>
          <w:jc w:val="center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11143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Shuma 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1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A809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A80943">
              <w:rPr>
                <w:rFonts w:ascii="Garamond" w:eastAsia="Times New Roman" w:hAnsi="Garamond"/>
                <w:color w:val="000000"/>
                <w:lang w:val="sq-AL"/>
              </w:rPr>
              <w:t>556,295 m</w:t>
            </w:r>
            <w:r w:rsidRPr="00A80943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A80943">
              <w:rPr>
                <w:rFonts w:ascii="Garamond" w:eastAsia="Times New Roman" w:hAnsi="Garamond"/>
                <w:color w:val="000000"/>
                <w:lang w:val="sq-AL"/>
              </w:rPr>
              <w:t>ose 55.6 ha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111143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b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21.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3774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(Vilë </w:t>
      </w:r>
      <w:r>
        <w:rPr>
          <w:rFonts w:ascii="Garamond" w:hAnsi="Garamond"/>
          <w:b/>
          <w:lang w:val="sq-AL"/>
        </w:rPr>
        <w:t>Bashtovë)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44"/>
        <w:gridCol w:w="1271"/>
        <w:gridCol w:w="794"/>
        <w:gridCol w:w="1160"/>
        <w:gridCol w:w="1251"/>
        <w:gridCol w:w="2285"/>
        <w:gridCol w:w="1624"/>
      </w:tblGrid>
      <w:tr w:rsidR="005D1FA5" w:rsidRPr="00C92FC2" w:rsidTr="00DF7DE0">
        <w:trPr>
          <w:trHeight w:val="300"/>
          <w:jc w:val="center"/>
        </w:trPr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ose ha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3774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154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pa fryt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ë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690,600 m</w:t>
            </w:r>
            <w:r w:rsidRPr="00EE2076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3774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276/1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188,180 m</w:t>
            </w:r>
            <w:r w:rsidRPr="00EE2076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11143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Shuma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8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A809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A80943">
              <w:rPr>
                <w:rFonts w:ascii="Garamond" w:eastAsia="Times New Roman" w:hAnsi="Garamond"/>
                <w:color w:val="000000"/>
                <w:lang w:val="sq-AL"/>
              </w:rPr>
              <w:t>878,780 m</w:t>
            </w:r>
            <w:r w:rsidRPr="00A80943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A80943">
              <w:rPr>
                <w:rFonts w:ascii="Garamond" w:eastAsia="Times New Roman" w:hAnsi="Garamond"/>
                <w:color w:val="000000"/>
                <w:lang w:val="sq-AL"/>
              </w:rPr>
              <w:t xml:space="preserve"> ose 87.87 ha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22.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1492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Divjakë</w:t>
      </w:r>
    </w:p>
    <w:tbl>
      <w:tblPr>
        <w:tblpPr w:leftFromText="180" w:rightFromText="180" w:vertAnchor="text" w:horzAnchor="margin" w:tblpXSpec="center" w:tblpY="9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"/>
        <w:gridCol w:w="1319"/>
        <w:gridCol w:w="792"/>
        <w:gridCol w:w="967"/>
        <w:gridCol w:w="1672"/>
        <w:gridCol w:w="2519"/>
        <w:gridCol w:w="1464"/>
      </w:tblGrid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</w:rPr>
              <w:t xml:space="preserve"> </w:t>
            </w:r>
            <w:r w:rsidRPr="007501CF">
              <w:rPr>
                <w:rFonts w:ascii="Garamond" w:hAnsi="Garamond"/>
                <w:b/>
                <w:sz w:val="22"/>
                <w:szCs w:val="22"/>
              </w:rPr>
              <w:t>ZK</w:t>
            </w:r>
          </w:p>
        </w:tc>
        <w:tc>
          <w:tcPr>
            <w:tcW w:w="685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Nr. pas.</w:t>
            </w:r>
          </w:p>
        </w:tc>
        <w:tc>
          <w:tcPr>
            <w:tcW w:w="411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Vol</w:t>
            </w:r>
          </w:p>
        </w:tc>
        <w:tc>
          <w:tcPr>
            <w:tcW w:w="502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Faqe</w:t>
            </w:r>
          </w:p>
        </w:tc>
        <w:tc>
          <w:tcPr>
            <w:tcW w:w="868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Lloji i pasurisë</w:t>
            </w:r>
          </w:p>
        </w:tc>
        <w:tc>
          <w:tcPr>
            <w:tcW w:w="1308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Sipërfaqja m</w:t>
            </w:r>
            <w:r w:rsidRPr="007501CF">
              <w:rPr>
                <w:rFonts w:ascii="Garamond" w:hAnsi="Garamond"/>
                <w:b/>
                <w:sz w:val="22"/>
                <w:szCs w:val="22"/>
                <w:vertAlign w:val="superscript"/>
              </w:rPr>
              <w:t>2</w:t>
            </w:r>
            <w:r w:rsidRPr="007501CF">
              <w:rPr>
                <w:rFonts w:ascii="Garamond" w:hAnsi="Garamond"/>
                <w:b/>
                <w:sz w:val="22"/>
                <w:szCs w:val="22"/>
              </w:rPr>
              <w:t xml:space="preserve"> dhe ha</w:t>
            </w:r>
          </w:p>
        </w:tc>
        <w:tc>
          <w:tcPr>
            <w:tcW w:w="760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Pronësia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570/4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122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77,875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1070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12,750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1071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150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66,000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1073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151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22,500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1074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152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200,375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1077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155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88,317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1078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156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485,230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1079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157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731,437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Shuma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308" w:type="pct"/>
            <w:shd w:val="clear" w:color="auto" w:fill="auto"/>
          </w:tcPr>
          <w:p w:rsidR="005D1FA5" w:rsidRPr="00A80943" w:rsidRDefault="005D1FA5" w:rsidP="00DF7DE0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hAnsi="Garamond"/>
                <w:lang w:val="sq-AL"/>
              </w:rPr>
            </w:pPr>
            <w:r w:rsidRPr="00A80943">
              <w:rPr>
                <w:rFonts w:ascii="Garamond" w:hAnsi="Garamond"/>
                <w:lang w:val="sq-AL"/>
              </w:rPr>
              <w:t>1684484 m</w:t>
            </w:r>
            <w:r w:rsidRPr="00A80943">
              <w:rPr>
                <w:rFonts w:ascii="Garamond" w:hAnsi="Garamond"/>
                <w:vertAlign w:val="superscript"/>
                <w:lang w:val="sq-AL"/>
              </w:rPr>
              <w:t xml:space="preserve">2 </w:t>
            </w:r>
            <w:r w:rsidRPr="00A80943">
              <w:rPr>
                <w:rFonts w:ascii="Garamond" w:hAnsi="Garamond"/>
                <w:lang w:val="sq-AL"/>
              </w:rPr>
              <w:t>ose 168.4 ha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jc w:val="center"/>
        <w:rPr>
          <w:rFonts w:ascii="Garamond" w:hAnsi="Garamond"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23.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2085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Divjakë</w:t>
      </w:r>
      <w:r>
        <w:rPr>
          <w:rFonts w:ascii="Garamond" w:hAnsi="Garamond"/>
          <w:b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 xml:space="preserve">(Karavasta e Re) </w:t>
      </w:r>
    </w:p>
    <w:tbl>
      <w:tblPr>
        <w:tblW w:w="93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1003"/>
        <w:gridCol w:w="750"/>
        <w:gridCol w:w="743"/>
        <w:gridCol w:w="1474"/>
        <w:gridCol w:w="3179"/>
        <w:gridCol w:w="1231"/>
      </w:tblGrid>
      <w:tr w:rsidR="005D1FA5" w:rsidRPr="00E554EA" w:rsidTr="00DF7DE0">
        <w:trPr>
          <w:trHeight w:val="305"/>
          <w:jc w:val="center"/>
        </w:trPr>
        <w:tc>
          <w:tcPr>
            <w:tcW w:w="1003" w:type="dxa"/>
            <w:shd w:val="clear" w:color="auto" w:fill="auto"/>
            <w:vAlign w:val="center"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ZK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lang w:val="sq-AL"/>
              </w:rPr>
              <w:t>. i</w:t>
            </w:r>
            <w:r w:rsidRPr="005F24CC">
              <w:rPr>
                <w:rFonts w:ascii="Garamond" w:eastAsia="Times New Roman" w:hAnsi="Garamond"/>
                <w:b/>
                <w:lang w:val="sq-AL"/>
              </w:rPr>
              <w:t xml:space="preserve"> pasurisë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Faqe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Vol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 xml:space="preserve">Lloji </w:t>
            </w:r>
            <w:r>
              <w:rPr>
                <w:rFonts w:ascii="Garamond" w:eastAsia="Times New Roman" w:hAnsi="Garamond"/>
                <w:b/>
                <w:lang w:val="sq-AL"/>
              </w:rPr>
              <w:t xml:space="preserve">i </w:t>
            </w:r>
            <w:r w:rsidRPr="005F24CC">
              <w:rPr>
                <w:rFonts w:ascii="Garamond" w:eastAsia="Times New Roman" w:hAnsi="Garamond"/>
                <w:b/>
                <w:lang w:val="sq-AL"/>
              </w:rPr>
              <w:t>pronës/</w:t>
            </w:r>
          </w:p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funksioni</w:t>
            </w:r>
          </w:p>
        </w:tc>
        <w:tc>
          <w:tcPr>
            <w:tcW w:w="3179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Sipërfaqja m</w:t>
            </w:r>
            <w:r w:rsidRPr="005F24CC">
              <w:rPr>
                <w:rFonts w:ascii="Garamond" w:eastAsia="Times New Roman" w:hAnsi="Garamond"/>
                <w:b/>
                <w:vertAlign w:val="superscript"/>
                <w:lang w:val="sq-AL"/>
              </w:rPr>
              <w:t xml:space="preserve">2 </w:t>
            </w:r>
            <w:r>
              <w:rPr>
                <w:rFonts w:ascii="Garamond" w:eastAsia="Times New Roman" w:hAnsi="Garamond"/>
                <w:b/>
                <w:vertAlign w:val="superscript"/>
                <w:lang w:val="sq-AL"/>
              </w:rPr>
              <w:t xml:space="preserve"> </w:t>
            </w:r>
            <w:r w:rsidRPr="005F24CC">
              <w:rPr>
                <w:rFonts w:ascii="Garamond" w:eastAsia="Times New Roman" w:hAnsi="Garamond"/>
                <w:b/>
                <w:lang w:val="sq-AL"/>
              </w:rPr>
              <w:t>ose ha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Pronari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 xml:space="preserve"> 1/2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105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30,300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106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143,067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107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150,144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6/1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111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144,670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7/1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112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144,000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8/1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113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93,100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9/1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114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151,197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115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128,450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116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134,400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12/1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117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133,700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118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133,700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27/1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140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96,327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26/1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139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132,890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249/3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06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63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A809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A80943">
              <w:rPr>
                <w:rFonts w:ascii="Garamond" w:eastAsia="Times New Roman" w:hAnsi="Garamond"/>
                <w:lang w:val="sq-AL"/>
              </w:rPr>
              <w:t>Sip. 1,615,945 m</w:t>
            </w:r>
            <w:r w:rsidRPr="00A80943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  <w:r w:rsidRPr="00A80943">
              <w:rPr>
                <w:rFonts w:ascii="Garamond" w:eastAsia="Times New Roman" w:hAnsi="Garamond"/>
                <w:lang w:val="sq-AL"/>
              </w:rPr>
              <w:t xml:space="preserve"> ose 161.5 ha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</w:tr>
    </w:tbl>
    <w:p w:rsidR="005D1FA5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eastAsia="Times New Roman" w:hAnsi="Garamond"/>
          <w:b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24.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1002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Fier (Adriatik), zon</w:t>
      </w:r>
      <w:r>
        <w:rPr>
          <w:rFonts w:ascii="Garamond" w:hAnsi="Garamond"/>
          <w:b/>
          <w:lang w:val="sq-AL"/>
        </w:rPr>
        <w:t>ë</w:t>
      </w:r>
      <w:r w:rsidRPr="00E554EA">
        <w:rPr>
          <w:rFonts w:ascii="Garamond" w:hAnsi="Garamond"/>
          <w:b/>
          <w:lang w:val="sq-AL"/>
        </w:rPr>
        <w:t xml:space="preserve"> pa informacion nga ZRPP</w:t>
      </w:r>
      <w:r>
        <w:rPr>
          <w:rFonts w:ascii="Garamond" w:hAnsi="Garamond"/>
          <w:b/>
          <w:lang w:val="sq-AL"/>
        </w:rPr>
        <w:t>-ja</w:t>
      </w:r>
      <w:r w:rsidRPr="00E554EA">
        <w:rPr>
          <w:rFonts w:ascii="Garamond" w:hAnsi="Garamond"/>
          <w:b/>
          <w:lang w:val="sq-AL"/>
        </w:rPr>
        <w:t xml:space="preserve"> </w:t>
      </w:r>
      <w:r>
        <w:rPr>
          <w:rFonts w:ascii="Garamond" w:hAnsi="Garamond"/>
          <w:b/>
          <w:lang w:val="sq-AL"/>
        </w:rPr>
        <w:t>Fier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"/>
        <w:gridCol w:w="1479"/>
        <w:gridCol w:w="772"/>
        <w:gridCol w:w="604"/>
        <w:gridCol w:w="1743"/>
        <w:gridCol w:w="2442"/>
        <w:gridCol w:w="1536"/>
      </w:tblGrid>
      <w:tr w:rsidR="005D1FA5" w:rsidRPr="00F10E1F" w:rsidTr="00DF7DE0">
        <w:trPr>
          <w:trHeight w:val="197"/>
          <w:jc w:val="center"/>
        </w:trPr>
        <w:tc>
          <w:tcPr>
            <w:tcW w:w="550" w:type="pct"/>
            <w:shd w:val="clear" w:color="auto" w:fill="auto"/>
            <w:vAlign w:val="center"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E554EA">
              <w:rPr>
                <w:rFonts w:ascii="Garamond" w:hAnsi="Garamond"/>
                <w:b/>
                <w:lang w:val="sq-AL"/>
              </w:rPr>
              <w:t xml:space="preserve"> </w:t>
            </w:r>
            <w:r w:rsidRPr="00F10E1F">
              <w:rPr>
                <w:rFonts w:ascii="Garamond" w:eastAsia="Times New Roman" w:hAnsi="Garamond"/>
                <w:b/>
                <w:lang w:val="sq-AL"/>
              </w:rPr>
              <w:t>ZK</w:t>
            </w:r>
          </w:p>
        </w:tc>
        <w:tc>
          <w:tcPr>
            <w:tcW w:w="750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lang w:val="sq-AL"/>
              </w:rPr>
              <w:t>. i</w:t>
            </w:r>
            <w:r w:rsidRPr="00F10E1F">
              <w:rPr>
                <w:rFonts w:ascii="Garamond" w:eastAsia="Times New Roman" w:hAnsi="Garamond"/>
                <w:b/>
                <w:lang w:val="sq-AL"/>
              </w:rPr>
              <w:t xml:space="preserve"> pasurisë</w:t>
            </w:r>
          </w:p>
        </w:tc>
        <w:tc>
          <w:tcPr>
            <w:tcW w:w="404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Faqe</w:t>
            </w:r>
          </w:p>
        </w:tc>
        <w:tc>
          <w:tcPr>
            <w:tcW w:w="317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Vol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Lloji pronës/</w:t>
            </w:r>
          </w:p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funksioni</w:t>
            </w:r>
          </w:p>
        </w:tc>
        <w:tc>
          <w:tcPr>
            <w:tcW w:w="1271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Sipërfaqja m</w:t>
            </w:r>
            <w:r w:rsidRPr="00F10E1F">
              <w:rPr>
                <w:rFonts w:ascii="Garamond" w:eastAsia="Times New Roman" w:hAnsi="Garamond"/>
                <w:b/>
                <w:vertAlign w:val="superscript"/>
                <w:lang w:val="sq-AL"/>
              </w:rPr>
              <w:t xml:space="preserve">2 </w:t>
            </w:r>
            <w:r w:rsidRPr="00F10E1F">
              <w:rPr>
                <w:rFonts w:ascii="Garamond" w:eastAsia="Times New Roman" w:hAnsi="Garamond"/>
                <w:b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lang w:val="sq-AL"/>
              </w:rPr>
              <w:t>h</w:t>
            </w:r>
            <w:r w:rsidRPr="00F10E1F">
              <w:rPr>
                <w:rFonts w:ascii="Garamond" w:eastAsia="Times New Roman" w:hAnsi="Garamond"/>
                <w:b/>
                <w:lang w:val="sq-AL"/>
              </w:rPr>
              <w:t>a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Pronari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50" w:type="pct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1002</w:t>
            </w:r>
          </w:p>
        </w:tc>
        <w:tc>
          <w:tcPr>
            <w:tcW w:w="750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 xml:space="preserve"> 22/1</w:t>
            </w:r>
          </w:p>
        </w:tc>
        <w:tc>
          <w:tcPr>
            <w:tcW w:w="404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17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908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1271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800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50" w:type="pct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1002</w:t>
            </w:r>
          </w:p>
        </w:tc>
        <w:tc>
          <w:tcPr>
            <w:tcW w:w="750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22/2</w:t>
            </w:r>
          </w:p>
        </w:tc>
        <w:tc>
          <w:tcPr>
            <w:tcW w:w="404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17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908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1271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800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25.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3358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Fier (Sheq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</w:t>
      </w:r>
      <w:r>
        <w:rPr>
          <w:rFonts w:ascii="Garamond" w:hAnsi="Garamond"/>
          <w:b/>
          <w:lang w:val="sq-AL"/>
        </w:rPr>
        <w:t>Marinas)</w:t>
      </w:r>
    </w:p>
    <w:tbl>
      <w:tblPr>
        <w:tblpPr w:leftFromText="180" w:rightFromText="180" w:vertAnchor="text" w:horzAnchor="margin" w:tblpXSpec="center" w:tblpY="90"/>
        <w:tblW w:w="48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1057"/>
        <w:gridCol w:w="823"/>
        <w:gridCol w:w="1057"/>
        <w:gridCol w:w="1880"/>
        <w:gridCol w:w="1706"/>
        <w:gridCol w:w="1671"/>
      </w:tblGrid>
      <w:tr w:rsidR="005D1FA5" w:rsidRPr="00E554EA" w:rsidTr="00DF7DE0">
        <w:trPr>
          <w:trHeight w:val="84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ZK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Nr.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pas</w:t>
            </w:r>
            <w:r>
              <w:rPr>
                <w:rFonts w:ascii="Garamond" w:hAnsi="Garamond"/>
                <w:b/>
                <w:sz w:val="22"/>
                <w:szCs w:val="22"/>
              </w:rPr>
              <w:t>.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Vol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Faqe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Lloji 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i 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pasurisë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Sip. m</w:t>
            </w:r>
            <w:r w:rsidRPr="00F10E1F">
              <w:rPr>
                <w:rFonts w:ascii="Garamond" w:hAnsi="Garamond"/>
                <w:b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 ose </w:t>
            </w:r>
            <w:r>
              <w:rPr>
                <w:rFonts w:ascii="Garamond" w:hAnsi="Garamond"/>
                <w:b/>
                <w:sz w:val="22"/>
                <w:szCs w:val="22"/>
              </w:rPr>
              <w:t>h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a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Pronësia</w:t>
            </w:r>
          </w:p>
        </w:tc>
      </w:tr>
      <w:tr w:rsidR="005D1FA5" w:rsidRPr="00E554EA" w:rsidTr="00DF7DE0">
        <w:trPr>
          <w:trHeight w:val="267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231/15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249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76,541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42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lastRenderedPageBreak/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584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84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45,302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61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569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122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349,129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92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230/6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117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81,924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11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232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85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5,597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42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585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166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14,617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60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579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161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10,959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78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572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155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7,896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26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285/2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145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bCs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103,324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58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255/16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88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bCs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12,417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76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642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113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kënetë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bCs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377,106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7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624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bCs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12,417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98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572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155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bCs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7,896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</w:tbl>
    <w:p w:rsidR="005D1FA5" w:rsidRPr="00E554EA" w:rsidRDefault="005D1FA5" w:rsidP="005D1FA5">
      <w:pPr>
        <w:pStyle w:val="Paragrafi"/>
        <w:rPr>
          <w:lang w:val="sq-AL"/>
        </w:rPr>
      </w:pPr>
    </w:p>
    <w:p w:rsidR="005D1FA5" w:rsidRDefault="005D1FA5" w:rsidP="005D1FA5">
      <w:pPr>
        <w:pStyle w:val="NeniTitull"/>
        <w:keepNext w:val="0"/>
        <w:rPr>
          <w:lang w:val="sq-AL"/>
        </w:rPr>
        <w:sectPr w:rsidR="005D1FA5" w:rsidSect="003C070E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2C3406" w:rsidRDefault="002C3406" w:rsidP="005D1FA5"/>
    <w:sectPr w:rsidR="002C3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9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FA5"/>
    <w:rsid w:val="002C3406"/>
    <w:rsid w:val="005D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696305-26AF-4F9E-A337-F4BF09F89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1FA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5D1FA5"/>
    <w:pPr>
      <w:keepNext/>
      <w:keepLines/>
      <w:numPr>
        <w:numId w:val="13"/>
      </w:numPr>
      <w:tabs>
        <w:tab w:val="clear" w:pos="1134"/>
      </w:tabs>
      <w:spacing w:before="240" w:after="0"/>
      <w:ind w:left="0"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5D1FA5"/>
    <w:pPr>
      <w:keepNext/>
      <w:keepLines/>
      <w:numPr>
        <w:ilvl w:val="1"/>
        <w:numId w:val="13"/>
      </w:numPr>
      <w:tabs>
        <w:tab w:val="clear" w:pos="1134"/>
      </w:tabs>
      <w:spacing w:before="40" w:after="0"/>
      <w:ind w:left="0"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5D1FA5"/>
    <w:pPr>
      <w:keepNext/>
      <w:keepLines/>
      <w:numPr>
        <w:ilvl w:val="2"/>
        <w:numId w:val="13"/>
      </w:numPr>
      <w:tabs>
        <w:tab w:val="clear" w:pos="1134"/>
      </w:tabs>
      <w:spacing w:before="40" w:after="0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5D1FA5"/>
    <w:pPr>
      <w:keepNext/>
      <w:keepLines/>
      <w:numPr>
        <w:ilvl w:val="3"/>
        <w:numId w:val="13"/>
      </w:numPr>
      <w:tabs>
        <w:tab w:val="clear" w:pos="1134"/>
      </w:tabs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5D1FA5"/>
    <w:pPr>
      <w:keepNext/>
      <w:keepLines/>
      <w:numPr>
        <w:ilvl w:val="4"/>
        <w:numId w:val="13"/>
      </w:numPr>
      <w:tabs>
        <w:tab w:val="clear" w:pos="1134"/>
      </w:tabs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5D1FA5"/>
    <w:pPr>
      <w:keepNext/>
      <w:keepLines/>
      <w:numPr>
        <w:ilvl w:val="5"/>
        <w:numId w:val="13"/>
      </w:numPr>
      <w:tabs>
        <w:tab w:val="clear" w:pos="1134"/>
      </w:tabs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5D1FA5"/>
    <w:pPr>
      <w:keepNext/>
      <w:keepLines/>
      <w:numPr>
        <w:ilvl w:val="6"/>
        <w:numId w:val="13"/>
      </w:numPr>
      <w:tabs>
        <w:tab w:val="clear" w:pos="1134"/>
      </w:tabs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aliases w:val="h"/>
    <w:basedOn w:val="Normal"/>
    <w:next w:val="Normal"/>
    <w:link w:val="Heading8Char"/>
    <w:qFormat/>
    <w:rsid w:val="005D1FA5"/>
    <w:pPr>
      <w:keepNext/>
      <w:keepLines/>
      <w:numPr>
        <w:ilvl w:val="7"/>
        <w:numId w:val="13"/>
      </w:numPr>
      <w:tabs>
        <w:tab w:val="clear" w:pos="1134"/>
      </w:tabs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5D1FA5"/>
    <w:pPr>
      <w:keepNext/>
      <w:keepLines/>
      <w:numPr>
        <w:ilvl w:val="8"/>
        <w:numId w:val="13"/>
      </w:numPr>
      <w:tabs>
        <w:tab w:val="clear" w:pos="1134"/>
      </w:tabs>
      <w:spacing w:before="40" w:after="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5D1F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5D1F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5D1FA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5D1FA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5D1FA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5D1FA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5D1FA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aliases w:val="h Char"/>
    <w:basedOn w:val="DefaultParagraphFont"/>
    <w:link w:val="Heading8"/>
    <w:rsid w:val="005D1FA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rsid w:val="005D1FA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5D1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5D1FA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5D1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D1FA5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1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FA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D1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FA5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5D1FA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D1FA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5D1FA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qFormat/>
    <w:rsid w:val="005D1FA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5D1FA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D1FA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5D1FA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5D1FA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D1FA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5D1FA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5D1FA5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5D1FA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D1FA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D1FA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D1FA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D1FA5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5D1FA5"/>
  </w:style>
  <w:style w:type="paragraph" w:customStyle="1" w:styleId="Hapesira7">
    <w:name w:val="Hapesira 7"/>
    <w:basedOn w:val="Paragrafi"/>
    <w:qFormat/>
    <w:rsid w:val="005D1FA5"/>
    <w:rPr>
      <w:sz w:val="14"/>
      <w:szCs w:val="24"/>
    </w:rPr>
  </w:style>
  <w:style w:type="paragraph" w:styleId="ListParagraph">
    <w:name w:val="List Paragraph"/>
    <w:aliases w:val="List Paragraph2,Normal 1,List Paragraph1,Annex,List Paragraph (numbered (a)),Bullet List,FooterText,numbered,Paragraphe de liste1,Bulletr List Paragraph,列出段落,列出段落1,Listeafsnit1,Parágrafo da Lista1,List Paragraph21,リスト段落1,Párrafo de lista1"/>
    <w:basedOn w:val="Normal"/>
    <w:link w:val="ListParagraphChar"/>
    <w:uiPriority w:val="34"/>
    <w:qFormat/>
    <w:rsid w:val="005D1FA5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,Normal 1 Char,List Paragraph1 Char,Annex Char,List Paragraph (numbered (a)) Char,Bullet List Char,FooterText Char,numbered Char,Paragraphe de liste1 Char,Bulletr List Paragraph Char,列出段落 Char,列出段落1 Char"/>
    <w:link w:val="ListParagraph"/>
    <w:uiPriority w:val="34"/>
    <w:locked/>
    <w:rsid w:val="005D1FA5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5D1FA5"/>
    <w:rPr>
      <w:rFonts w:ascii="CG Times" w:hAnsi="CG Times"/>
      <w:sz w:val="21"/>
    </w:rPr>
  </w:style>
  <w:style w:type="character" w:customStyle="1" w:styleId="Heading2Char1">
    <w:name w:val="Heading 2 Char1"/>
    <w:link w:val="Heading2"/>
    <w:uiPriority w:val="1"/>
    <w:locked/>
    <w:rsid w:val="005D1F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5D1FA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DDRESS">
    <w:name w:val="ADDRESS"/>
    <w:basedOn w:val="Normal"/>
    <w:rsid w:val="005D1FA5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5D1FA5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5D1FA5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5D1FA5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D1FA5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5D1FA5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5D1FA5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5D1FA5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5D1FA5"/>
  </w:style>
  <w:style w:type="character" w:styleId="Hyperlink">
    <w:name w:val="Hyperlink"/>
    <w:uiPriority w:val="99"/>
    <w:unhideWhenUsed/>
    <w:rsid w:val="005D1FA5"/>
    <w:rPr>
      <w:color w:val="0000FF"/>
      <w:u w:val="single"/>
    </w:rPr>
  </w:style>
  <w:style w:type="character" w:styleId="FollowedHyperlink">
    <w:name w:val="FollowedHyperlink"/>
    <w:uiPriority w:val="99"/>
    <w:unhideWhenUsed/>
    <w:rsid w:val="005D1FA5"/>
    <w:rPr>
      <w:color w:val="800080"/>
      <w:u w:val="single"/>
    </w:rPr>
  </w:style>
  <w:style w:type="paragraph" w:customStyle="1" w:styleId="font5">
    <w:name w:val="font5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5D1FA5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5D1F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5D1F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5D1F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5D1FA5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5D1F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5D1FA5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5D1FA5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5D1FA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5D1F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5D1F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5D1FA5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5D1FA5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5D1F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5D1FA5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5D1F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5D1FA5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5D1FA5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5D1F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5D1FA5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5D1F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5D1FA5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5D1FA5"/>
    <w:pPr>
      <w:keepLines w:val="0"/>
      <w:widowControl w:val="0"/>
      <w:numPr>
        <w:numId w:val="0"/>
      </w:numPr>
      <w:tabs>
        <w:tab w:val="num" w:pos="360"/>
      </w:tabs>
      <w:spacing w:before="0" w:line="240" w:lineRule="auto"/>
      <w:ind w:left="360"/>
      <w:jc w:val="center"/>
    </w:pPr>
    <w:rPr>
      <w:rFonts w:ascii="CG Times" w:eastAsia="MS Mincho" w:hAnsi="CG Times" w:cs="CG Times"/>
      <w:caps/>
      <w:color w:val="auto"/>
      <w:sz w:val="21"/>
      <w:szCs w:val="22"/>
      <w:lang w:val="en-GB"/>
    </w:rPr>
  </w:style>
  <w:style w:type="paragraph" w:customStyle="1" w:styleId="PjesaNr">
    <w:name w:val="Pjesa_Nr"/>
    <w:next w:val="Norma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5D1FA5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5D1FA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5D1FA5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5D1FA5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5D1F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5D1FA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5D1F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5D1FA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5D1FA5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5D1F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5D1FA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5D1F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5D1FA5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5D1FA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5D1F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5D1FA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5D1FA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5D1F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5D1F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5D1FA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5D1F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5D1F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5D1F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5D1F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5D1F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5D1FA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5D1FA5"/>
    <w:rPr>
      <w:b/>
      <w:bCs/>
    </w:rPr>
  </w:style>
  <w:style w:type="paragraph" w:customStyle="1" w:styleId="xl136">
    <w:name w:val="xl136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5D1FA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5D1F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5D1F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5D1F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5D1F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5D1F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5D1F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5D1F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5D1F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5D1FA5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5D1F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5D1FA5"/>
  </w:style>
  <w:style w:type="paragraph" w:styleId="Title">
    <w:name w:val="Title"/>
    <w:basedOn w:val="Heading1"/>
    <w:next w:val="Normal"/>
    <w:link w:val="TitleChar"/>
    <w:qFormat/>
    <w:rsid w:val="005D1FA5"/>
    <w:pPr>
      <w:keepNext w:val="0"/>
      <w:keepLines w:val="0"/>
      <w:numPr>
        <w:numId w:val="0"/>
      </w:numPr>
      <w:pBdr>
        <w:bottom w:val="single" w:sz="4" w:space="1" w:color="auto"/>
      </w:pBdr>
      <w:tabs>
        <w:tab w:val="num" w:pos="360"/>
      </w:tabs>
      <w:spacing w:line="240" w:lineRule="auto"/>
      <w:ind w:left="360"/>
      <w:contextualSpacing/>
      <w:jc w:val="left"/>
    </w:pPr>
    <w:rPr>
      <w:rFonts w:ascii="Calibri" w:eastAsia="Times New Roman" w:hAnsi="Calibri" w:cs="Arial"/>
      <w:b/>
      <w:caps/>
      <w:color w:val="auto"/>
      <w:spacing w:val="1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5D1FA5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5D1FA5"/>
    <w:pPr>
      <w:numPr>
        <w:numId w:val="0"/>
      </w:numPr>
      <w:tabs>
        <w:tab w:val="num" w:pos="360"/>
      </w:tabs>
      <w:spacing w:before="480"/>
      <w:ind w:left="360"/>
      <w:jc w:val="left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5D1FA5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5D1FA5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5D1FA5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5D1FA5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5D1FA5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5D1FA5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5D1FA5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5D1FA5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5D1FA5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5D1FA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5D1FA5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5D1FA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5D1FA5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D1FA5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5D1FA5"/>
  </w:style>
  <w:style w:type="paragraph" w:customStyle="1" w:styleId="s30eec3f8">
    <w:name w:val="s30eec3f8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5D1FA5"/>
    <w:rPr>
      <w:sz w:val="24"/>
      <w:lang w:val="en-GB" w:eastAsia="fr-FR"/>
    </w:rPr>
  </w:style>
  <w:style w:type="paragraph" w:customStyle="1" w:styleId="JuPara">
    <w:name w:val="Ju_Para"/>
    <w:aliases w:val="ECHR_Para"/>
    <w:basedOn w:val="Normal"/>
    <w:link w:val="JuParaCar"/>
    <w:qFormat/>
    <w:rsid w:val="005D1FA5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5D1FA5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5D1FA5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5D1FA5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5D1FA5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5D1FA5"/>
    <w:rPr>
      <w:vertAlign w:val="superscript"/>
    </w:rPr>
  </w:style>
  <w:style w:type="paragraph" w:customStyle="1" w:styleId="ju-005fpara">
    <w:name w:val="ju-005fpara"/>
    <w:basedOn w:val="Normal"/>
    <w:rsid w:val="005D1FA5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5D1FA5"/>
  </w:style>
  <w:style w:type="character" w:customStyle="1" w:styleId="s7d2086b4">
    <w:name w:val="s7d2086b4"/>
    <w:basedOn w:val="DefaultParagraphFont"/>
    <w:uiPriority w:val="99"/>
    <w:rsid w:val="005D1FA5"/>
  </w:style>
  <w:style w:type="character" w:customStyle="1" w:styleId="hps">
    <w:name w:val="hps"/>
    <w:basedOn w:val="DefaultParagraphFont"/>
    <w:rsid w:val="005D1FA5"/>
  </w:style>
  <w:style w:type="paragraph" w:customStyle="1" w:styleId="paragrafi0">
    <w:name w:val="paragrafi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5D1FA5"/>
    <w:rPr>
      <w:rFonts w:cs="Times New Roman"/>
    </w:rPr>
  </w:style>
  <w:style w:type="paragraph" w:customStyle="1" w:styleId="titulli0">
    <w:name w:val="titulli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5D1FA5"/>
  </w:style>
  <w:style w:type="paragraph" w:customStyle="1" w:styleId="akti0">
    <w:name w:val="akti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5D1FA5"/>
  </w:style>
  <w:style w:type="paragraph" w:customStyle="1" w:styleId="CM49">
    <w:name w:val="CM49"/>
    <w:basedOn w:val="Normal"/>
    <w:next w:val="Normal"/>
    <w:rsid w:val="005D1FA5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5D1FA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5D1FA5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5D1FA5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5D1FA5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5D1FA5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5D1FA5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5D1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5D1FA5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5D1FA5"/>
    <w:pPr>
      <w:keepNext w:val="0"/>
      <w:keepLines w:val="0"/>
      <w:numPr>
        <w:ilvl w:val="0"/>
        <w:numId w:val="0"/>
      </w:numPr>
      <w:tabs>
        <w:tab w:val="num" w:pos="2160"/>
      </w:tabs>
      <w:spacing w:before="0" w:line="271" w:lineRule="auto"/>
      <w:ind w:left="2160" w:hanging="360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StyleHeading6BoldChar">
    <w:name w:val="Style Heading 6 + Bold Char"/>
    <w:link w:val="StyleHeading6Bold"/>
    <w:rsid w:val="005D1FA5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5D1FA5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5D1FA5"/>
    <w:rPr>
      <w:b w:val="0"/>
    </w:rPr>
  </w:style>
  <w:style w:type="paragraph" w:styleId="PlainText">
    <w:name w:val="Plain Text"/>
    <w:basedOn w:val="Normal"/>
    <w:link w:val="PlainTextChar"/>
    <w:unhideWhenUsed/>
    <w:rsid w:val="005D1FA5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rsid w:val="005D1FA5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5D1FA5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5D1FA5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5D1FA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5D1FA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5D1FA5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5D1FA5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5D1FA5"/>
  </w:style>
  <w:style w:type="numbering" w:customStyle="1" w:styleId="NoList4">
    <w:name w:val="No List4"/>
    <w:next w:val="NoList"/>
    <w:semiHidden/>
    <w:rsid w:val="005D1FA5"/>
  </w:style>
  <w:style w:type="paragraph" w:customStyle="1" w:styleId="Point1">
    <w:name w:val="Point 1"/>
    <w:basedOn w:val="Normal"/>
    <w:link w:val="Point1Char"/>
    <w:rsid w:val="005D1FA5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5D1FA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5D1FA5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5D1FA5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5D1FA5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5D1FA5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5D1FA5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5D1FA5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5D1FA5"/>
  </w:style>
  <w:style w:type="character" w:customStyle="1" w:styleId="SectionTitleCharCharChar">
    <w:name w:val="SectionTitle Char Char Char"/>
    <w:link w:val="SectionTitleCharChar"/>
    <w:rsid w:val="005D1FA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5D1FA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5D1FA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5D1FA5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5D1FA5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5D1FA5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5D1FA5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5D1FA5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5D1FA5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5D1FA5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5D1FA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5D1FA5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5D1FA5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5D1FA5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5D1FA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5D1FA5"/>
  </w:style>
  <w:style w:type="paragraph" w:styleId="TableofFigures">
    <w:name w:val="table of figures"/>
    <w:basedOn w:val="Normal"/>
    <w:next w:val="Normal"/>
    <w:rsid w:val="005D1FA5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uiPriority w:val="99"/>
    <w:rsid w:val="005D1FA5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5D1FA5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5D1FA5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5D1FA5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5D1FA5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5D1FA5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5D1FA5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5D1FA5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5D1FA5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5D1FA5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5D1FA5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5D1FA5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5D1FA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5D1FA5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5D1FA5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5D1FA5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5D1FA5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5D1FA5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5D1FA5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5D1FA5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5D1FA5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5D1FA5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D1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D1FA5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5D1FA5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5D1FA5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5D1FA5"/>
  </w:style>
  <w:style w:type="paragraph" w:styleId="MacroText">
    <w:name w:val="macro"/>
    <w:link w:val="MacroTextChar"/>
    <w:semiHidden/>
    <w:rsid w:val="005D1FA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5D1FA5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5D1FA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5D1FA5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5D1FA5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5D1FA5"/>
    <w:rPr>
      <w:rFonts w:ascii="Tahoma" w:hAnsi="Tahoma"/>
      <w:sz w:val="22"/>
    </w:rPr>
  </w:style>
  <w:style w:type="paragraph" w:styleId="BlockText">
    <w:name w:val="Block Text"/>
    <w:basedOn w:val="Normal"/>
    <w:rsid w:val="005D1FA5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5D1FA5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5D1FA5"/>
  </w:style>
  <w:style w:type="paragraph" w:styleId="NoteHeading">
    <w:name w:val="Note Heading"/>
    <w:basedOn w:val="Normal"/>
    <w:next w:val="Normal"/>
    <w:link w:val="NoteHeadingChar"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5D1FA5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5D1FA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5D1FA5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5D1FA5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5D1FA5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5D1FA5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5D1FA5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5D1FA5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5D1FA5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5D1FA5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5D1FA5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5D1FA5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5D1FA5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5D1FA5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5D1FA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5D1FA5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5D1FA5"/>
    <w:rPr>
      <w:i/>
      <w:iCs/>
    </w:rPr>
  </w:style>
  <w:style w:type="paragraph" w:styleId="HTMLAddress">
    <w:name w:val="HTML Address"/>
    <w:basedOn w:val="Normal"/>
    <w:link w:val="HTMLAddressChar"/>
    <w:semiHidden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5D1FA5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5D1FA5"/>
  </w:style>
  <w:style w:type="character" w:styleId="HTMLSample">
    <w:name w:val="HTML Sample"/>
    <w:semiHidden/>
    <w:rsid w:val="005D1FA5"/>
    <w:rPr>
      <w:rFonts w:ascii="Courier New" w:hAnsi="Courier New" w:cs="Courier New"/>
    </w:rPr>
  </w:style>
  <w:style w:type="character" w:styleId="HTMLCode">
    <w:name w:val="HTML Code"/>
    <w:semiHidden/>
    <w:rsid w:val="005D1FA5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5D1FA5"/>
    <w:rPr>
      <w:i/>
      <w:iCs/>
    </w:rPr>
  </w:style>
  <w:style w:type="character" w:styleId="HTMLTypewriter">
    <w:name w:val="HTML Typewriter"/>
    <w:semiHidden/>
    <w:rsid w:val="005D1FA5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5D1FA5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5D1FA5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5D1FA5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5D1FA5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5D1FA5"/>
    <w:rPr>
      <w:i/>
      <w:iCs/>
    </w:rPr>
  </w:style>
  <w:style w:type="table" w:styleId="Table3Deffects1">
    <w:name w:val="Table 3D effects 1"/>
    <w:basedOn w:val="TableNormal"/>
    <w:semiHidden/>
    <w:rsid w:val="005D1FA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5D1FA5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5D1FA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5D1FA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5D1FA5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5D1FA5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5D1FA5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5D1FA5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5D1FA5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5D1FA5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5D1FA5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5D1FA5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5D1FA5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5D1FA5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5D1FA5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5D1FA5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5D1FA5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5D1FA5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5D1FA5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5D1FA5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5D1FA5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5D1FA5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5D1FA5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5D1FA5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5D1FA5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5D1FA5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5D1FA5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5D1FA5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5D1FA5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5D1FA5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5D1FA5"/>
  </w:style>
  <w:style w:type="character" w:customStyle="1" w:styleId="CharChar14">
    <w:name w:val="Char Char14"/>
    <w:semiHidden/>
    <w:locked/>
    <w:rsid w:val="005D1FA5"/>
  </w:style>
  <w:style w:type="character" w:customStyle="1" w:styleId="CharChar17">
    <w:name w:val="Char Char17"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5D1FA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5D1FA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5D1FA5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5D1FA5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5D1FA5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5D1FA5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5D1FA5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5D1FA5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5D1FA5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5D1FA5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5D1F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5D1FA5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5D1F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5D1FA5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5D1FA5"/>
    <w:rPr>
      <w:color w:val="0000FF"/>
      <w:spacing w:val="0"/>
      <w:u w:val="double"/>
    </w:rPr>
  </w:style>
  <w:style w:type="paragraph" w:customStyle="1" w:styleId="dia">
    <w:name w:val="di(a)"/>
    <w:basedOn w:val="Normal"/>
    <w:rsid w:val="005D1FA5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5D1FA5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5D1FA5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5D1FA5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5D1FA5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5D1FA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5D1FA5"/>
    <w:rPr>
      <w:rFonts w:cs="Times New Roman"/>
      <w:color w:val="808080"/>
    </w:rPr>
  </w:style>
  <w:style w:type="character" w:customStyle="1" w:styleId="az12">
    <w:name w:val="az12"/>
    <w:uiPriority w:val="99"/>
    <w:rsid w:val="005D1FA5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5D1FA5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uiPriority w:val="1"/>
    <w:qFormat/>
    <w:rsid w:val="005D1FA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5D1FA5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5D1FA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5D1FA5"/>
  </w:style>
  <w:style w:type="character" w:styleId="BookTitle">
    <w:name w:val="Book Title"/>
    <w:uiPriority w:val="33"/>
    <w:qFormat/>
    <w:rsid w:val="005D1FA5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5D1FA5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5D1FA5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5D1F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5D1FA5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5D1FA5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5D1FA5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5D1FA5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5D1FA5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5D1FA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5D1FA5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5D1FA5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5D1FA5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5D1FA5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5D1FA5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5D1FA5"/>
    <w:pPr>
      <w:widowControl w:val="0"/>
      <w:spacing w:after="0" w:line="240" w:lineRule="auto"/>
      <w:ind w:firstLine="0"/>
      <w:jc w:val="left"/>
    </w:pPr>
  </w:style>
  <w:style w:type="paragraph" w:customStyle="1" w:styleId="xl63">
    <w:name w:val="xl63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Style5">
    <w:name w:val="Style5"/>
    <w:basedOn w:val="Normal"/>
    <w:rsid w:val="005D1FA5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paragraph" w:styleId="Quote">
    <w:name w:val="Quote"/>
    <w:basedOn w:val="Normal"/>
    <w:next w:val="Normal"/>
    <w:link w:val="QuoteChar"/>
    <w:uiPriority w:val="29"/>
    <w:qFormat/>
    <w:rsid w:val="005D1FA5"/>
    <w:pPr>
      <w:spacing w:after="0" w:line="240" w:lineRule="auto"/>
      <w:ind w:firstLine="0"/>
      <w:jc w:val="left"/>
    </w:pPr>
    <w:rPr>
      <w:rFonts w:ascii="Times New Roman" w:eastAsia="Times New Roman" w:hAnsi="Times New Roman"/>
      <w:i/>
      <w:iCs/>
      <w:color w:val="000000"/>
      <w:sz w:val="24"/>
      <w:szCs w:val="24"/>
      <w:lang w:val="x-none" w:eastAsia="x-none"/>
    </w:rPr>
  </w:style>
  <w:style w:type="character" w:customStyle="1" w:styleId="QuoteChar">
    <w:name w:val="Quote Char"/>
    <w:basedOn w:val="DefaultParagraphFont"/>
    <w:link w:val="Quote"/>
    <w:uiPriority w:val="29"/>
    <w:rsid w:val="005D1FA5"/>
    <w:rPr>
      <w:rFonts w:ascii="Times New Roman" w:eastAsia="Times New Roman" w:hAnsi="Times New Roman" w:cs="Times New Roman"/>
      <w:i/>
      <w:iCs/>
      <w:color w:val="000000"/>
      <w:sz w:val="24"/>
      <w:szCs w:val="24"/>
      <w:lang w:val="x-none" w:eastAsia="x-none"/>
    </w:rPr>
  </w:style>
  <w:style w:type="character" w:customStyle="1" w:styleId="shorttext">
    <w:name w:val="short_text"/>
    <w:basedOn w:val="DefaultParagraphFont"/>
    <w:rsid w:val="005D1FA5"/>
  </w:style>
  <w:style w:type="character" w:customStyle="1" w:styleId="alt-edited">
    <w:name w:val="alt-edited"/>
    <w:basedOn w:val="DefaultParagraphFont"/>
    <w:rsid w:val="005D1FA5"/>
  </w:style>
  <w:style w:type="paragraph" w:customStyle="1" w:styleId="Normal2">
    <w:name w:val="Normal2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notranslate">
    <w:name w:val="notranslate"/>
    <w:basedOn w:val="DefaultParagraphFont"/>
    <w:rsid w:val="005D1FA5"/>
  </w:style>
  <w:style w:type="character" w:customStyle="1" w:styleId="list0020paragraphchar">
    <w:name w:val="list_0020paragraph__char"/>
    <w:basedOn w:val="DefaultParagraphFont"/>
    <w:rsid w:val="005D1FA5"/>
  </w:style>
  <w:style w:type="paragraph" w:customStyle="1" w:styleId="Style">
    <w:name w:val="Style"/>
    <w:rsid w:val="005D1F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0">
    <w:name w:val="_"/>
    <w:basedOn w:val="DefaultParagraphFont"/>
    <w:rsid w:val="005D1FA5"/>
  </w:style>
  <w:style w:type="table" w:customStyle="1" w:styleId="GridTableLight">
    <w:name w:val="Grid Table Light"/>
    <w:basedOn w:val="TableNormal"/>
    <w:uiPriority w:val="40"/>
    <w:rsid w:val="005D1FA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VENDOSI1">
    <w:name w:val="VENDOSI"/>
    <w:next w:val="Normal"/>
    <w:uiPriority w:val="99"/>
    <w:rsid w:val="005D1FA5"/>
    <w:pPr>
      <w:keepNext/>
      <w:widowControl w:val="0"/>
      <w:spacing w:after="0" w:line="240" w:lineRule="auto"/>
      <w:jc w:val="center"/>
    </w:pPr>
    <w:rPr>
      <w:rFonts w:ascii="CG Times" w:eastAsia="Times New Roman" w:hAnsi="CG Times" w:cs="CG Times"/>
      <w:caps/>
      <w:lang w:val="en-GB"/>
    </w:rPr>
  </w:style>
  <w:style w:type="character" w:customStyle="1" w:styleId="NeniTitullChar">
    <w:name w:val="Neni_Titull Char"/>
    <w:link w:val="NeniTitull"/>
    <w:locked/>
    <w:rsid w:val="005D1FA5"/>
    <w:rPr>
      <w:rFonts w:ascii="Garamond" w:eastAsia="MS Mincho" w:hAnsi="Garamond" w:cs="CG Times"/>
      <w:b/>
      <w:bCs/>
      <w:sz w:val="24"/>
      <w:lang w:val="en-GB"/>
    </w:rPr>
  </w:style>
  <w:style w:type="numbering" w:customStyle="1" w:styleId="NoList6">
    <w:name w:val="No List6"/>
    <w:next w:val="NoList"/>
    <w:uiPriority w:val="99"/>
    <w:semiHidden/>
    <w:unhideWhenUsed/>
    <w:rsid w:val="005D1FA5"/>
  </w:style>
  <w:style w:type="table" w:customStyle="1" w:styleId="TableGrid40">
    <w:name w:val="Table Grid4"/>
    <w:basedOn w:val="TableNormal"/>
    <w:next w:val="TableGrid"/>
    <w:rsid w:val="005D1FA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NoList"/>
    <w:uiPriority w:val="99"/>
    <w:semiHidden/>
    <w:unhideWhenUsed/>
    <w:rsid w:val="005D1FA5"/>
  </w:style>
  <w:style w:type="table" w:customStyle="1" w:styleId="TableGrid11">
    <w:name w:val="Table Grid11"/>
    <w:basedOn w:val="TableNormal"/>
    <w:next w:val="TableGrid"/>
    <w:rsid w:val="005D1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">
    <w:name w:val="No List31"/>
    <w:next w:val="NoList"/>
    <w:semiHidden/>
    <w:rsid w:val="005D1FA5"/>
  </w:style>
  <w:style w:type="numbering" w:customStyle="1" w:styleId="NoList41">
    <w:name w:val="No List41"/>
    <w:next w:val="NoList"/>
    <w:semiHidden/>
    <w:rsid w:val="005D1FA5"/>
  </w:style>
  <w:style w:type="numbering" w:customStyle="1" w:styleId="NoList11">
    <w:name w:val="No List11"/>
    <w:next w:val="NoList"/>
    <w:semiHidden/>
    <w:unhideWhenUsed/>
    <w:rsid w:val="005D1FA5"/>
  </w:style>
  <w:style w:type="table" w:customStyle="1" w:styleId="Table3Deffects11">
    <w:name w:val="Table 3D effects 11"/>
    <w:basedOn w:val="TableNormal"/>
    <w:next w:val="Table3Deffects1"/>
    <w:semiHidden/>
    <w:rsid w:val="005D1FA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ntemporary1">
    <w:name w:val="Table Contemporary1"/>
    <w:basedOn w:val="TableNormal"/>
    <w:next w:val="TableContemporary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Simple11">
    <w:name w:val="Table Simple 11"/>
    <w:basedOn w:val="TableNormal"/>
    <w:next w:val="TableSimple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">
    <w:name w:val="Table Elegant1"/>
    <w:basedOn w:val="TableNormal"/>
    <w:next w:val="TableElegant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lassic11">
    <w:name w:val="Table Classic 11"/>
    <w:basedOn w:val="TableNormal"/>
    <w:next w:val="TableClassic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0">
    <w:name w:val="Table Grid 11"/>
    <w:basedOn w:val="TableNormal"/>
    <w:next w:val="TableGrid10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11">
    <w:name w:val="Table Columns 11"/>
    <w:basedOn w:val="TableNormal"/>
    <w:next w:val="TableColumns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Subtle11">
    <w:name w:val="Table Subtle 11"/>
    <w:basedOn w:val="TableNormal"/>
    <w:next w:val="TableSubtle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11">
    <w:name w:val="Table Web 11"/>
    <w:basedOn w:val="TableNormal"/>
    <w:next w:val="TableWeb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21"/>
    <w:basedOn w:val="TableNormal"/>
    <w:next w:val="TableGrid"/>
    <w:rsid w:val="005D1FA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">
    <w:name w:val="Table Theme1"/>
    <w:basedOn w:val="TableNormal"/>
    <w:next w:val="TableTheme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0">
    <w:name w:val="Table Grid31"/>
    <w:basedOn w:val="TableNormal"/>
    <w:next w:val="TableGrid"/>
    <w:uiPriority w:val="59"/>
    <w:rsid w:val="005D1FA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1">
    <w:name w:val="No List51"/>
    <w:next w:val="NoList"/>
    <w:uiPriority w:val="99"/>
    <w:semiHidden/>
    <w:unhideWhenUsed/>
    <w:rsid w:val="005D1FA5"/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5D1FA5"/>
    <w:pPr>
      <w:keepNext/>
      <w:keepLines/>
      <w:spacing w:before="240" w:after="120" w:line="240" w:lineRule="auto"/>
      <w:ind w:firstLine="0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Heading3">
    <w:name w:val="ECHR_Heading_3"/>
    <w:aliases w:val="Ju_H_1."/>
    <w:basedOn w:val="Heading3"/>
    <w:next w:val="JuPara"/>
    <w:uiPriority w:val="21"/>
    <w:qFormat/>
    <w:rsid w:val="005D1FA5"/>
    <w:pPr>
      <w:numPr>
        <w:ilvl w:val="0"/>
        <w:numId w:val="0"/>
      </w:numPr>
      <w:tabs>
        <w:tab w:val="left" w:pos="731"/>
      </w:tabs>
      <w:spacing w:before="240" w:after="120" w:line="240" w:lineRule="auto"/>
      <w:ind w:left="732" w:hanging="301"/>
    </w:pPr>
    <w:rPr>
      <w:rFonts w:ascii="Times New Roman" w:eastAsia="MS Gothic" w:hAnsi="Times New Roman" w:cs="Times New Roman"/>
      <w:bCs/>
      <w:i/>
      <w:color w:val="auto"/>
      <w:szCs w:val="20"/>
      <w:lang w:val="en-GB" w:eastAsia="x-none"/>
    </w:rPr>
  </w:style>
  <w:style w:type="paragraph" w:customStyle="1" w:styleId="ECHRHeading4">
    <w:name w:val="ECHR_Heading_4"/>
    <w:aliases w:val="Ju_H_a"/>
    <w:basedOn w:val="Heading4"/>
    <w:next w:val="JuPara"/>
    <w:uiPriority w:val="22"/>
    <w:qFormat/>
    <w:rsid w:val="005D1FA5"/>
    <w:pPr>
      <w:numPr>
        <w:ilvl w:val="0"/>
        <w:numId w:val="0"/>
      </w:numPr>
      <w:tabs>
        <w:tab w:val="left" w:pos="975"/>
      </w:tabs>
      <w:spacing w:before="240" w:after="120" w:line="240" w:lineRule="auto"/>
      <w:ind w:left="975" w:hanging="340"/>
    </w:pPr>
    <w:rPr>
      <w:rFonts w:ascii="Times New Roman" w:eastAsia="MS Gothic" w:hAnsi="Times New Roman" w:cs="Times New Roman"/>
      <w:b/>
      <w:bCs/>
      <w:i w:val="0"/>
      <w:color w:val="auto"/>
      <w:sz w:val="20"/>
      <w:szCs w:val="20"/>
      <w:lang w:val="en-GB" w:eastAsia="x-none"/>
    </w:rPr>
  </w:style>
  <w:style w:type="paragraph" w:customStyle="1" w:styleId="ECHRHeading1">
    <w:name w:val="ECHR_Heading_1"/>
    <w:aliases w:val="Ju_H_I_Roman"/>
    <w:basedOn w:val="Heading1"/>
    <w:next w:val="JuPara"/>
    <w:uiPriority w:val="19"/>
    <w:qFormat/>
    <w:rsid w:val="005D1FA5"/>
    <w:pPr>
      <w:numPr>
        <w:numId w:val="0"/>
      </w:numPr>
      <w:tabs>
        <w:tab w:val="left" w:pos="357"/>
      </w:tabs>
      <w:spacing w:before="360" w:after="240" w:line="240" w:lineRule="auto"/>
      <w:ind w:left="357" w:hanging="357"/>
    </w:pPr>
    <w:rPr>
      <w:rFonts w:ascii="Times New Roman" w:eastAsia="MS Gothic" w:hAnsi="Times New Roman" w:cs="Times New Roman"/>
      <w:bCs/>
      <w:color w:val="auto"/>
      <w:sz w:val="24"/>
      <w:szCs w:val="28"/>
      <w:lang w:val="en-GB" w:eastAsia="x-none"/>
    </w:rPr>
  </w:style>
  <w:style w:type="paragraph" w:customStyle="1" w:styleId="ECHRHeading2">
    <w:name w:val="ECHR_Heading_2"/>
    <w:aliases w:val="Ju_H_A"/>
    <w:basedOn w:val="Heading2"/>
    <w:next w:val="JuPara"/>
    <w:uiPriority w:val="20"/>
    <w:qFormat/>
    <w:rsid w:val="005D1FA5"/>
    <w:pPr>
      <w:numPr>
        <w:ilvl w:val="0"/>
        <w:numId w:val="0"/>
      </w:numPr>
      <w:tabs>
        <w:tab w:val="left" w:pos="584"/>
      </w:tabs>
      <w:spacing w:before="360" w:after="240" w:line="240" w:lineRule="auto"/>
      <w:ind w:left="584" w:hanging="352"/>
    </w:pPr>
    <w:rPr>
      <w:rFonts w:ascii="Times New Roman" w:eastAsia="MS Gothic" w:hAnsi="Times New Roman" w:cs="Times New Roman"/>
      <w:b/>
      <w:bCs/>
      <w:color w:val="auto"/>
      <w:sz w:val="24"/>
      <w:lang w:val="en-GB" w:eastAsia="x-none"/>
    </w:rPr>
  </w:style>
  <w:style w:type="paragraph" w:customStyle="1" w:styleId="JuCase">
    <w:name w:val="Ju_Case"/>
    <w:basedOn w:val="Normal"/>
    <w:next w:val="JuPara"/>
    <w:uiPriority w:val="10"/>
    <w:rsid w:val="005D1FA5"/>
    <w:p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ECHRTitle1">
    <w:name w:val="ECHR_Title_1"/>
    <w:aliases w:val="Ju_H_Head"/>
    <w:basedOn w:val="Normal"/>
    <w:next w:val="JuPara"/>
    <w:uiPriority w:val="18"/>
    <w:qFormat/>
    <w:rsid w:val="005D1FA5"/>
    <w:pPr>
      <w:keepNext/>
      <w:keepLines/>
      <w:spacing w:before="720" w:after="240" w:line="240" w:lineRule="auto"/>
      <w:ind w:firstLine="0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ECHRParaQuote">
    <w:name w:val="ECHR_Para_Quote"/>
    <w:aliases w:val="Ju_Quotl,Ju_Quot"/>
    <w:basedOn w:val="Normal"/>
    <w:uiPriority w:val="14"/>
    <w:qFormat/>
    <w:rsid w:val="005D1FA5"/>
    <w:pPr>
      <w:spacing w:before="120" w:after="120" w:line="240" w:lineRule="auto"/>
      <w:ind w:left="425" w:firstLine="142"/>
    </w:pPr>
    <w:rPr>
      <w:rFonts w:ascii="Times New Roman" w:eastAsia="MS Mincho" w:hAnsi="Times New Roman"/>
      <w:sz w:val="20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5D1FA5"/>
    <w:pPr>
      <w:tabs>
        <w:tab w:val="left" w:pos="567"/>
        <w:tab w:val="left" w:pos="1134"/>
      </w:tabs>
      <w:spacing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5D1FA5"/>
    <w:pPr>
      <w:spacing w:after="0" w:line="240" w:lineRule="auto"/>
      <w:ind w:left="340" w:hanging="340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5D1FA5"/>
    <w:pPr>
      <w:tabs>
        <w:tab w:val="center" w:pos="851"/>
        <w:tab w:val="center" w:pos="6407"/>
      </w:tabs>
      <w:spacing w:before="720"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ParaLast">
    <w:name w:val="Ju_Para_Last"/>
    <w:basedOn w:val="Normal"/>
    <w:next w:val="JuPara"/>
    <w:uiPriority w:val="30"/>
    <w:qFormat/>
    <w:rsid w:val="005D1FA5"/>
    <w:pPr>
      <w:keepNext/>
      <w:keepLines/>
      <w:spacing w:before="240" w:after="0" w:line="240" w:lineRule="auto"/>
    </w:pPr>
    <w:rPr>
      <w:rFonts w:ascii="Times New Roman" w:eastAsia="MS Mincho" w:hAnsi="Times New Roman"/>
      <w:sz w:val="24"/>
      <w:lang w:val="en-GB"/>
    </w:rPr>
  </w:style>
  <w:style w:type="character" w:customStyle="1" w:styleId="ECHRParaChar">
    <w:name w:val="ECHR_Para Char"/>
    <w:aliases w:val="Ju_Para Char"/>
    <w:uiPriority w:val="12"/>
    <w:rsid w:val="005D1FA5"/>
    <w:rPr>
      <w:rFonts w:ascii="Times New Roman" w:eastAsia="MS Mincho" w:hAnsi="Times New Roman"/>
      <w:sz w:val="24"/>
      <w:lang w:val="en-GB" w:eastAsia="x-none"/>
    </w:rPr>
  </w:style>
  <w:style w:type="paragraph" w:customStyle="1" w:styleId="jupara0">
    <w:name w:val="jupara"/>
    <w:basedOn w:val="Normal"/>
    <w:rsid w:val="005D1FA5"/>
    <w:pPr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5D1FA5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1660</Words>
  <Characters>9467</Characters>
  <Application>Microsoft Office Word</Application>
  <DocSecurity>0</DocSecurity>
  <Lines>78</Lines>
  <Paragraphs>22</Paragraphs>
  <ScaleCrop>false</ScaleCrop>
  <Company/>
  <LinksUpToDate>false</LinksUpToDate>
  <CharactersWithSpaces>11105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2018-11-26T15:18:00Z</dcterms:created>
  <dcterms:modified xsi:type="dcterms:W3CDTF">2018-11-26T15:19:00Z</dcterms:modified>
</cp:coreProperties>
</file>