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FA5" w:rsidRPr="00E554EA" w:rsidRDefault="005D1FA5" w:rsidP="005D1FA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VENDIM</w:t>
      </w:r>
    </w:p>
    <w:p w:rsidR="005D1FA5" w:rsidRPr="00E554EA" w:rsidRDefault="005D1FA5" w:rsidP="005D1FA5">
      <w:pPr>
        <w:pStyle w:val="NeniTitull"/>
        <w:keepNext w:val="0"/>
        <w:rPr>
          <w:kern w:val="32"/>
          <w:lang w:val="sq-AL"/>
        </w:rPr>
      </w:pPr>
      <w:r w:rsidRPr="00E554EA">
        <w:rPr>
          <w:kern w:val="32"/>
          <w:lang w:val="sq-AL"/>
        </w:rPr>
        <w:t>Nr. 707, datë 21.11.2018</w:t>
      </w:r>
    </w:p>
    <w:p w:rsidR="005D1FA5" w:rsidRPr="003C070E" w:rsidRDefault="005D1FA5" w:rsidP="005D1FA5">
      <w:pPr>
        <w:pStyle w:val="NeniTitull"/>
        <w:keepNext w:val="0"/>
        <w:rPr>
          <w:sz w:val="14"/>
          <w:lang w:val="sq-AL"/>
        </w:rPr>
      </w:pPr>
    </w:p>
    <w:p w:rsidR="005D1FA5" w:rsidRPr="00E554EA" w:rsidRDefault="005D1FA5" w:rsidP="005D1FA5">
      <w:pPr>
        <w:pStyle w:val="NeniTitull"/>
        <w:keepNext w:val="0"/>
        <w:rPr>
          <w:lang w:val="sq-AL"/>
        </w:rPr>
      </w:pPr>
      <w:r w:rsidRPr="00E554EA">
        <w:rPr>
          <w:lang w:val="sq-AL"/>
        </w:rPr>
        <w:t>PËR KALIMIN NË PËRGJEGJËSI ADMINISTRIMI TË MINISTRISË PËRGJEGJËSE PËR TURIZMIN TË DISA PRONAVE TË PALUAJTSHME SHTETËRORE, NË VIJËN BREGDETARE SHKODËR</w:t>
      </w:r>
      <w:r>
        <w:rPr>
          <w:spacing w:val="-5"/>
          <w:lang w:val="sq-AL"/>
        </w:rPr>
        <w:t>–</w:t>
      </w:r>
      <w:r w:rsidRPr="00E554EA">
        <w:rPr>
          <w:lang w:val="sq-AL"/>
        </w:rPr>
        <w:t xml:space="preserve">FIER </w:t>
      </w:r>
    </w:p>
    <w:p w:rsidR="00D67EC0" w:rsidRPr="00D67EC0" w:rsidRDefault="00D67EC0" w:rsidP="00D67EC0">
      <w:pPr>
        <w:pStyle w:val="Tablecaption0"/>
        <w:shd w:val="clear" w:color="auto" w:fill="auto"/>
        <w:jc w:val="center"/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</w:pP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(</w:t>
      </w: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Ndryshuar </w:t>
      </w: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me vendimin nr. 163, dat</w:t>
      </w:r>
      <w:r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ë</w:t>
      </w: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 19.02.2020</w:t>
      </w:r>
      <w:r w:rsidR="002B25AA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;</w:t>
      </w:r>
      <w:r w:rsidR="002B25AA" w:rsidRPr="002B25AA">
        <w:t xml:space="preserve"> </w:t>
      </w:r>
      <w:r w:rsidR="002B25AA">
        <w:t xml:space="preserve"> </w:t>
      </w:r>
      <w:r w:rsidR="002B25AA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n</w:t>
      </w:r>
      <w:r w:rsidR="002B25AA" w:rsidRPr="002B25AA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r. 227, datë 1.4.2026</w:t>
      </w: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)</w:t>
      </w:r>
    </w:p>
    <w:p w:rsidR="005D1FA5" w:rsidRDefault="00D67EC0" w:rsidP="00D67EC0">
      <w:pPr>
        <w:pStyle w:val="Paragrafi"/>
        <w:ind w:firstLine="720"/>
        <w:jc w:val="right"/>
        <w:rPr>
          <w:rFonts w:eastAsia="Times New Roman"/>
          <w:i/>
          <w:szCs w:val="24"/>
          <w:lang w:val="sq-AL"/>
        </w:rPr>
      </w:pPr>
      <w:r>
        <w:rPr>
          <w:rFonts w:eastAsia="Times New Roman"/>
          <w:i/>
          <w:szCs w:val="24"/>
          <w:lang w:val="sq-AL"/>
        </w:rPr>
        <w:t xml:space="preserve">   </w:t>
      </w:r>
      <w:r w:rsidRPr="00D67EC0">
        <w:rPr>
          <w:rFonts w:eastAsia="Times New Roman"/>
          <w:i/>
          <w:szCs w:val="24"/>
          <w:lang w:val="sq-AL"/>
        </w:rPr>
        <w:t>(i p</w:t>
      </w:r>
      <w:r>
        <w:rPr>
          <w:rFonts w:eastAsia="Times New Roman"/>
          <w:i/>
          <w:szCs w:val="24"/>
          <w:lang w:val="sq-AL"/>
        </w:rPr>
        <w:t>ë</w:t>
      </w:r>
      <w:r w:rsidRPr="00D67EC0">
        <w:rPr>
          <w:rFonts w:eastAsia="Times New Roman"/>
          <w:i/>
          <w:szCs w:val="24"/>
          <w:lang w:val="sq-AL"/>
        </w:rPr>
        <w:t>rdit</w:t>
      </w:r>
      <w:r>
        <w:rPr>
          <w:rFonts w:eastAsia="Times New Roman"/>
          <w:i/>
          <w:szCs w:val="24"/>
          <w:lang w:val="sq-AL"/>
        </w:rPr>
        <w:t>ë</w:t>
      </w:r>
      <w:r w:rsidRPr="00D67EC0">
        <w:rPr>
          <w:rFonts w:eastAsia="Times New Roman"/>
          <w:i/>
          <w:szCs w:val="24"/>
          <w:lang w:val="sq-AL"/>
        </w:rPr>
        <w:t>suar)</w:t>
      </w:r>
      <w:r w:rsidRPr="00D67EC0">
        <w:rPr>
          <w:rFonts w:eastAsia="Times New Roman"/>
          <w:i/>
          <w:szCs w:val="24"/>
          <w:lang w:val="sq-AL"/>
        </w:rPr>
        <w:tab/>
      </w:r>
    </w:p>
    <w:p w:rsidR="00D67EC0" w:rsidRPr="00D67EC0" w:rsidRDefault="00D67EC0" w:rsidP="00D67EC0">
      <w:pPr>
        <w:pStyle w:val="Paragrafi"/>
        <w:ind w:firstLine="720"/>
        <w:jc w:val="right"/>
        <w:rPr>
          <w:rFonts w:eastAsia="Times New Roman"/>
          <w:i/>
          <w:caps/>
          <w:szCs w:val="24"/>
          <w:lang w:val="sq-AL"/>
        </w:rPr>
      </w:pP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Në mbështetje të nenit 100 të Kushtetutës, të neneve 13 e 15, të ligjit nr. 8743, datë 22.2.2001, “Për pronat e paluajtshme të shtetit”, të ndryshuar, dhe të nenit 34, të ligjit nr. 93/2015, “Për turizmin”, të ndryshuar, me propozimin e ministrit të Turizmit dhe Mjedisit, Këshilli i Ministrave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NeniNr"/>
        <w:keepNext w:val="0"/>
        <w:rPr>
          <w:lang w:val="sq-AL"/>
        </w:rPr>
      </w:pPr>
      <w:r w:rsidRPr="00E554EA">
        <w:rPr>
          <w:lang w:val="sq-AL"/>
        </w:rPr>
        <w:t>VENDOSI:</w:t>
      </w:r>
      <w:bookmarkStart w:id="0" w:name="_GoBack"/>
      <w:bookmarkEnd w:id="0"/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1. Kalimin në përgjegjësi administrimi të ministrisë përgjegjëse për turizmin të pronave të paluajtshme shtetërore, në zonat kadastrale që i përkasin vijës bregdetare Shkodër</w:t>
      </w:r>
      <w:r>
        <w:rPr>
          <w:spacing w:val="-5"/>
          <w:lang w:val="sq-AL"/>
        </w:rPr>
        <w:t>–</w:t>
      </w:r>
      <w:r w:rsidRPr="00E554EA">
        <w:rPr>
          <w:lang w:val="sq-AL"/>
        </w:rPr>
        <w:t xml:space="preserve">Fier, sipas shtojcës që i bashkëlidhet këtij vendimi dhe është pjesë përbërëse e tij, me qëllim përdorimin e tyre për zhvillimin e qëndrueshëm në turizëm. </w:t>
      </w:r>
    </w:p>
    <w:p w:rsidR="005D1FA5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 xml:space="preserve">2. Ministrisë përgjegjëse për turizmin i ndalohet të ndryshojë destinacionin e përdorimit të pronave të paluajtshme, sipas pikës 1 të këtij vendimi, t’i tjetërsojë ose t’ua japë ato në përdorim të tretëve, përveç projekteve të investimit në zonat me përparësi zhvillimin e turizmit. 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3. Regjistrimi i pasurive të paluajtshme, sipas pikës 1, të këtij vendimi, bëhet në emër të Republikës së Shqipërisë, në përgjegjësi administrimi të ministrisë përgjegjëse për turizmin.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 xml:space="preserve">4. Kryeregjistruesi i Pasurive të Paluajtshme të Republikës së Shqipërisë të bëjë korrigjimet përkatëse në përshkrimin e veçantë të kartelave të pasurive të paluajtshme. 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5. Ngarkohen ministria përgjegjëse për turizmin dhe kryeregjistruesi i Pasurive të Paluajtshme të Republikës së Shqipërisë për ndjekjen dhe zbatimin e këtij vendimi.</w:t>
      </w:r>
    </w:p>
    <w:p w:rsidR="005D1FA5" w:rsidRPr="00E554EA" w:rsidRDefault="005D1FA5" w:rsidP="005D1FA5">
      <w:pPr>
        <w:pStyle w:val="Paragrafi"/>
        <w:rPr>
          <w:lang w:val="sq-AL"/>
        </w:rPr>
      </w:pPr>
      <w:r w:rsidRPr="00E554EA">
        <w:rPr>
          <w:lang w:val="sq-AL"/>
        </w:rPr>
        <w:t>Ky vendim hyn në fuqi pas botimit në Fletoren Zyrtare.</w:t>
      </w:r>
    </w:p>
    <w:p w:rsidR="005D1FA5" w:rsidRPr="003C070E" w:rsidRDefault="005D1FA5" w:rsidP="005D1FA5">
      <w:pPr>
        <w:pStyle w:val="Paragrafi"/>
        <w:rPr>
          <w:sz w:val="14"/>
          <w:lang w:val="sq-AL"/>
        </w:rPr>
      </w:pPr>
    </w:p>
    <w:p w:rsidR="005D1FA5" w:rsidRPr="00E554EA" w:rsidRDefault="005D1FA5" w:rsidP="005D1FA5">
      <w:pPr>
        <w:pStyle w:val="Paragrafi"/>
        <w:jc w:val="right"/>
        <w:rPr>
          <w:lang w:val="sq-AL"/>
        </w:rPr>
      </w:pPr>
      <w:r w:rsidRPr="00E554EA">
        <w:rPr>
          <w:lang w:val="sq-AL"/>
        </w:rPr>
        <w:t>KRYEMINISTRI</w:t>
      </w:r>
    </w:p>
    <w:p w:rsidR="005D1FA5" w:rsidRDefault="005D1FA5" w:rsidP="005D1FA5">
      <w:pPr>
        <w:pStyle w:val="Paragrafi"/>
        <w:jc w:val="right"/>
        <w:rPr>
          <w:b/>
          <w:lang w:val="sq-AL"/>
        </w:rPr>
      </w:pPr>
      <w:r w:rsidRPr="00E554EA">
        <w:rPr>
          <w:b/>
          <w:lang w:val="sq-AL"/>
        </w:rPr>
        <w:t>Edi Rama</w:t>
      </w:r>
    </w:p>
    <w:p w:rsidR="005D1FA5" w:rsidRDefault="005D1FA5" w:rsidP="005D1FA5">
      <w:pPr>
        <w:pStyle w:val="Paragrafi"/>
        <w:jc w:val="right"/>
        <w:rPr>
          <w:b/>
          <w:lang w:val="sq-AL"/>
        </w:rPr>
        <w:sectPr w:rsidR="005D1FA5" w:rsidSect="005D1FA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D1FA5" w:rsidRPr="00E554EA" w:rsidRDefault="005D1FA5" w:rsidP="005D1FA5">
      <w:pPr>
        <w:pStyle w:val="Paragrafi"/>
        <w:jc w:val="right"/>
        <w:rPr>
          <w:b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  <w:sectPr w:rsidR="005D1FA5" w:rsidSect="005D1FA5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5D1FA5" w:rsidRPr="00EA35FB" w:rsidRDefault="005D1FA5" w:rsidP="005D1FA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bCs/>
          <w:lang w:val="sq-AL"/>
        </w:rPr>
      </w:pPr>
      <w:r w:rsidRPr="00EA35FB">
        <w:rPr>
          <w:rFonts w:ascii="Garamond" w:eastAsia="Times New Roman" w:hAnsi="Garamond"/>
          <w:bCs/>
          <w:lang w:val="sq-AL"/>
        </w:rPr>
        <w:t>SHTOJCA</w:t>
      </w:r>
    </w:p>
    <w:p w:rsidR="005D1FA5" w:rsidRPr="003C070E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sz w:val="14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3072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</w:t>
      </w:r>
      <w:r>
        <w:rPr>
          <w:rFonts w:ascii="Garamond" w:hAnsi="Garamond"/>
          <w:b/>
          <w:lang w:val="sq-AL"/>
        </w:rPr>
        <w:t>Pulaj)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83"/>
        <w:gridCol w:w="854"/>
        <w:gridCol w:w="1102"/>
        <w:gridCol w:w="1327"/>
        <w:gridCol w:w="2332"/>
        <w:gridCol w:w="1462"/>
      </w:tblGrid>
      <w:tr w:rsidR="005D1FA5" w:rsidRPr="00E554EA" w:rsidTr="00DF7DE0">
        <w:trPr>
          <w:trHeight w:val="31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EA35FB">
              <w:rPr>
                <w:rFonts w:ascii="Garamond" w:eastAsia="Times New Roman" w:hAnsi="Garamond"/>
                <w:b/>
                <w:color w:val="000000"/>
                <w:sz w:val="24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144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1067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123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89,900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63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1068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124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54,400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66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1072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128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285,000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1073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114,400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1075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130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560,900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79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131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1,624,700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96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1077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132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8,500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14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1078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133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83,500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32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1079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134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3,800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50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1080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135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187,600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55"/>
          <w:jc w:val="center"/>
        </w:trPr>
        <w:tc>
          <w:tcPr>
            <w:tcW w:w="49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1081</w:t>
            </w:r>
          </w:p>
        </w:tc>
        <w:tc>
          <w:tcPr>
            <w:tcW w:w="4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136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kënetë</w:t>
            </w:r>
          </w:p>
        </w:tc>
        <w:tc>
          <w:tcPr>
            <w:tcW w:w="12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101,800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2"/>
          <w:jc w:val="center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11 pasuri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7B3DC0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3072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</w:t>
      </w:r>
      <w:r>
        <w:rPr>
          <w:rFonts w:ascii="Garamond" w:hAnsi="Garamond"/>
          <w:b/>
          <w:lang w:val="sq-AL"/>
        </w:rPr>
        <w:t>Pulaj)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79"/>
        <w:gridCol w:w="958"/>
        <w:gridCol w:w="1188"/>
        <w:gridCol w:w="1292"/>
        <w:gridCol w:w="2081"/>
        <w:gridCol w:w="1562"/>
      </w:tblGrid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 m</w:t>
            </w:r>
            <w:r w:rsidRPr="00D82B51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1138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236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238,600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1139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237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279,600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1152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238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17,835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3072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1154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239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5,300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30"/>
          <w:jc w:val="center"/>
        </w:trPr>
        <w:tc>
          <w:tcPr>
            <w:tcW w:w="5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lastRenderedPageBreak/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4 pasuri 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1076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(Baks </w:t>
      </w:r>
      <w:r>
        <w:rPr>
          <w:rFonts w:ascii="Garamond" w:hAnsi="Garamond"/>
          <w:b/>
          <w:lang w:val="sq-AL"/>
        </w:rPr>
        <w:t>Rrjoll)</w:t>
      </w: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1064"/>
        <w:gridCol w:w="1571"/>
        <w:gridCol w:w="709"/>
        <w:gridCol w:w="1033"/>
        <w:gridCol w:w="1478"/>
        <w:gridCol w:w="2174"/>
        <w:gridCol w:w="1595"/>
      </w:tblGrid>
      <w:tr w:rsidR="005D1FA5" w:rsidRPr="00E554EA" w:rsidTr="00DF7DE0">
        <w:trPr>
          <w:trHeight w:val="31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 i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 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137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33,488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3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138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41,820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3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139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41,904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1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144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158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25,035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2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145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159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23,168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7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146/1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160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17,304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4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147/1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17,169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8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150/1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168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15,037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0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151/1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25,602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19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47,355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80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153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44,268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1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180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18,892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16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161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181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16,996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35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162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182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16,341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52"/>
          <w:jc w:val="right"/>
        </w:trPr>
        <w:tc>
          <w:tcPr>
            <w:tcW w:w="50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D1728C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D1728C">
              <w:rPr>
                <w:rFonts w:ascii="Garamond" w:hAnsi="Garamond"/>
                <w:sz w:val="22"/>
                <w:szCs w:val="22"/>
              </w:rPr>
              <w:t>163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183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82,990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30"/>
          <w:jc w:val="right"/>
        </w:trPr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467,369 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1076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Shkodër (Baks Rrjoll, Fusha e </w:t>
      </w:r>
      <w:r>
        <w:rPr>
          <w:rFonts w:ascii="Garamond" w:hAnsi="Garamond"/>
          <w:b/>
          <w:lang w:val="sq-AL"/>
        </w:rPr>
        <w:t>Xunkthit)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629"/>
        <w:gridCol w:w="767"/>
        <w:gridCol w:w="1091"/>
        <w:gridCol w:w="1534"/>
        <w:gridCol w:w="1888"/>
        <w:gridCol w:w="1651"/>
      </w:tblGrid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Faqja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në</w:t>
            </w:r>
          </w:p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4D23C3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/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71/1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18,345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72/1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78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14,927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72/2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tabs>
                <w:tab w:val="left" w:pos="829"/>
              </w:tabs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138,067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73/1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80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8,847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81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102,854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74/5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53,995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76/4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51,526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77/7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142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44,758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15"/>
          <w:jc w:val="center"/>
        </w:trPr>
        <w:tc>
          <w:tcPr>
            <w:tcW w:w="53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1076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83/2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134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25,740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330"/>
          <w:jc w:val="center"/>
        </w:trPr>
        <w:tc>
          <w:tcPr>
            <w:tcW w:w="53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TOTAL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B050"/>
                <w:lang w:val="sq-AL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4"/>
          <w:lang w:val="sq-AL"/>
        </w:rPr>
      </w:pPr>
    </w:p>
    <w:p w:rsidR="005D1FA5" w:rsidRPr="004D23C3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1673 Kurbin (Fushë</w:t>
      </w:r>
      <w:r>
        <w:rPr>
          <w:rFonts w:ascii="Garamond" w:hAnsi="Garamond"/>
          <w:b/>
          <w:lang w:val="sq-AL"/>
        </w:rPr>
        <w:t>-Kuqe)</w:t>
      </w:r>
    </w:p>
    <w:tbl>
      <w:tblPr>
        <w:tblpPr w:leftFromText="180" w:rightFromText="180" w:vertAnchor="text" w:horzAnchor="margin" w:tblpXSpec="center" w:tblpY="90"/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1309"/>
        <w:gridCol w:w="1392"/>
        <w:gridCol w:w="1111"/>
        <w:gridCol w:w="1482"/>
        <w:gridCol w:w="2182"/>
        <w:gridCol w:w="1274"/>
      </w:tblGrid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66" w:type="pct"/>
            <w:shd w:val="clear" w:color="auto" w:fill="auto"/>
            <w:vAlign w:val="center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color w:val="000000"/>
              </w:rPr>
            </w:pPr>
            <w:r w:rsidRPr="00E554EA">
              <w:rPr>
                <w:rFonts w:ascii="Garamond" w:hAnsi="Garamond"/>
                <w:b/>
                <w:color w:val="000000"/>
              </w:rPr>
              <w:t>Nr</w:t>
            </w:r>
            <w:r>
              <w:rPr>
                <w:rFonts w:ascii="Garamond" w:hAnsi="Garamond"/>
                <w:b/>
                <w:color w:val="000000"/>
              </w:rPr>
              <w:t>.</w:t>
            </w:r>
            <w:r w:rsidRPr="00E554EA">
              <w:rPr>
                <w:rFonts w:ascii="Garamond" w:hAnsi="Garamond"/>
                <w:b/>
                <w:color w:val="000000"/>
              </w:rPr>
              <w:t xml:space="preserve">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000000"/>
              </w:rPr>
              <w:t>i p</w:t>
            </w:r>
            <w:r w:rsidRPr="00E554EA">
              <w:rPr>
                <w:rFonts w:ascii="Garamond" w:hAnsi="Garamond"/>
                <w:b/>
                <w:color w:val="000000"/>
              </w:rPr>
              <w:t>asurisë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65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1110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4D23C3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dhe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58/11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1,399,465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139.9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1965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218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2,254,410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225.4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86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1888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106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3,247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</w:t>
            </w:r>
            <w:r w:rsidRPr="00D1728C">
              <w:rPr>
                <w:rFonts w:ascii="Garamond" w:hAnsi="Garamond"/>
                <w:sz w:val="22"/>
                <w:szCs w:val="22"/>
              </w:rPr>
              <w:t>0.32</w:t>
            </w:r>
            <w:r>
              <w:rPr>
                <w:rFonts w:ascii="Garamond" w:hAnsi="Garamond"/>
                <w:sz w:val="22"/>
                <w:szCs w:val="22"/>
              </w:rPr>
              <w:t xml:space="preserve">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1891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 6,163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0.61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1921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142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9,122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0.91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7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1922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26,509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2.65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2007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12,368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ose 1.24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2009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14,367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1.44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9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2047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81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vend strehim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340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ose 0.034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3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1406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114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1,098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0.1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7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2062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vend strehim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203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0.02 ha 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81"/>
        </w:trPr>
        <w:tc>
          <w:tcPr>
            <w:tcW w:w="5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1673</w:t>
            </w:r>
          </w:p>
        </w:tc>
        <w:tc>
          <w:tcPr>
            <w:tcW w:w="6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2063</w:t>
            </w:r>
          </w:p>
        </w:tc>
        <w:tc>
          <w:tcPr>
            <w:tcW w:w="7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</w:t>
            </w:r>
          </w:p>
        </w:tc>
        <w:tc>
          <w:tcPr>
            <w:tcW w:w="56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140</w:t>
            </w:r>
          </w:p>
        </w:tc>
        <w:tc>
          <w:tcPr>
            <w:tcW w:w="75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1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43,251 m</w:t>
            </w:r>
            <w:r w:rsidRPr="00EA0054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sz w:val="22"/>
                <w:szCs w:val="22"/>
              </w:rPr>
              <w:t>ose 4.32 ha</w:t>
            </w:r>
          </w:p>
        </w:tc>
        <w:tc>
          <w:tcPr>
            <w:tcW w:w="649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2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6.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3332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Kurbin (</w:t>
      </w:r>
      <w:r>
        <w:rPr>
          <w:rFonts w:ascii="Garamond" w:hAnsi="Garamond"/>
          <w:b/>
          <w:lang w:val="sq-AL"/>
        </w:rPr>
        <w:t>Shellenxë)</w:t>
      </w:r>
    </w:p>
    <w:tbl>
      <w:tblPr>
        <w:tblpPr w:leftFromText="180" w:rightFromText="180" w:vertAnchor="text" w:horzAnchor="margin" w:tblpXSpec="center" w:tblpY="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1235"/>
        <w:gridCol w:w="670"/>
        <w:gridCol w:w="1053"/>
        <w:gridCol w:w="1758"/>
        <w:gridCol w:w="2199"/>
        <w:gridCol w:w="1608"/>
      </w:tblGrid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color w:val="000000"/>
              </w:rPr>
              <w:t>Nr</w:t>
            </w:r>
            <w:r>
              <w:rPr>
                <w:rFonts w:ascii="Garamond" w:hAnsi="Garamond"/>
                <w:b/>
                <w:color w:val="000000"/>
              </w:rPr>
              <w:t>.</w:t>
            </w:r>
            <w:r w:rsidRPr="00E554EA">
              <w:rPr>
                <w:rFonts w:ascii="Garamond" w:hAnsi="Garamond"/>
                <w:b/>
                <w:color w:val="000000"/>
              </w:rPr>
              <w:t xml:space="preserve"> </w:t>
            </w:r>
            <w:r>
              <w:rPr>
                <w:rFonts w:ascii="Garamond" w:hAnsi="Garamond"/>
                <w:b/>
                <w:color w:val="000000"/>
              </w:rPr>
              <w:t>i p</w:t>
            </w:r>
            <w:r w:rsidRPr="00E554EA">
              <w:rPr>
                <w:rFonts w:ascii="Garamond" w:hAnsi="Garamond"/>
                <w:b/>
                <w:color w:val="000000"/>
              </w:rPr>
              <w:t>asurisë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47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4D23C3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dhe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836" w:type="pct"/>
            <w:shd w:val="clear" w:color="auto" w:fill="auto"/>
            <w:vAlign w:val="center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85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70/17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239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176,909 ose 17.6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137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924,769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92.4 ha</w:t>
            </w:r>
          </w:p>
        </w:tc>
        <w:tc>
          <w:tcPr>
            <w:tcW w:w="836" w:type="pct"/>
            <w:shd w:val="clear" w:color="auto" w:fill="auto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Komuna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Fush</w:t>
            </w:r>
            <w:r>
              <w:rPr>
                <w:rFonts w:ascii="Garamond" w:hAnsi="Garamond"/>
                <w:sz w:val="22"/>
                <w:szCs w:val="22"/>
              </w:rPr>
              <w:t>ë-</w:t>
            </w:r>
            <w:r w:rsidRPr="00E554EA">
              <w:rPr>
                <w:rFonts w:ascii="Garamond" w:hAnsi="Garamond"/>
                <w:sz w:val="22"/>
                <w:szCs w:val="22"/>
              </w:rPr>
              <w:t>Kuqe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109/2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138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904,471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90.4 ha</w:t>
            </w:r>
          </w:p>
        </w:tc>
        <w:tc>
          <w:tcPr>
            <w:tcW w:w="836" w:type="pct"/>
            <w:shd w:val="clear" w:color="auto" w:fill="auto"/>
          </w:tcPr>
          <w:p w:rsidR="005D1FA5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 xml:space="preserve">Komuna </w:t>
            </w:r>
          </w:p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Fush</w:t>
            </w:r>
            <w:r>
              <w:rPr>
                <w:rFonts w:ascii="Garamond" w:hAnsi="Garamond"/>
                <w:sz w:val="22"/>
                <w:szCs w:val="22"/>
              </w:rPr>
              <w:t>ë-</w:t>
            </w:r>
            <w:r w:rsidRPr="00E554EA">
              <w:rPr>
                <w:rFonts w:ascii="Garamond" w:hAnsi="Garamond"/>
                <w:sz w:val="22"/>
                <w:szCs w:val="22"/>
              </w:rPr>
              <w:t>Kuqe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109/8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143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434,374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43.4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8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109/9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144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</w:t>
            </w:r>
            <w:r>
              <w:rPr>
                <w:rFonts w:ascii="Garamond" w:hAnsi="Garamond"/>
                <w:sz w:val="22"/>
                <w:szCs w:val="22"/>
              </w:rPr>
              <w:t>ë</w:t>
            </w:r>
            <w:r w:rsidRPr="00E554EA">
              <w:rPr>
                <w:rFonts w:ascii="Garamond" w:hAnsi="Garamond"/>
                <w:sz w:val="22"/>
                <w:szCs w:val="22"/>
              </w:rPr>
              <w:t>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Pa sipërfaqe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109/11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146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370,043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37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44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109/13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148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1,403,207 m</w:t>
            </w:r>
            <w:r w:rsidRPr="00287F3E">
              <w:rPr>
                <w:rFonts w:ascii="Garamond" w:hAnsi="Garamond"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sz w:val="22"/>
                <w:szCs w:val="22"/>
              </w:rPr>
              <w:t xml:space="preserve"> ose 140.32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109/14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1,559,221 ose 155.9 ha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02"/>
        </w:trPr>
        <w:tc>
          <w:tcPr>
            <w:tcW w:w="574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3332</w:t>
            </w:r>
          </w:p>
        </w:tc>
        <w:tc>
          <w:tcPr>
            <w:tcW w:w="64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109/16</w:t>
            </w:r>
          </w:p>
        </w:tc>
        <w:tc>
          <w:tcPr>
            <w:tcW w:w="34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</w:t>
            </w:r>
          </w:p>
        </w:tc>
        <w:tc>
          <w:tcPr>
            <w:tcW w:w="547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91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</w:t>
            </w:r>
            <w:r>
              <w:rPr>
                <w:rFonts w:ascii="Garamond" w:hAnsi="Garamond"/>
                <w:sz w:val="22"/>
                <w:szCs w:val="22"/>
              </w:rPr>
              <w:t>’</w:t>
            </w:r>
            <w:r w:rsidRPr="00E554EA">
              <w:rPr>
                <w:rFonts w:ascii="Garamond" w:hAnsi="Garamond"/>
                <w:sz w:val="22"/>
                <w:szCs w:val="22"/>
              </w:rPr>
              <w:t>ka shënime</w:t>
            </w:r>
          </w:p>
        </w:tc>
        <w:tc>
          <w:tcPr>
            <w:tcW w:w="114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Pa sipërfaqe</w:t>
            </w:r>
          </w:p>
        </w:tc>
        <w:tc>
          <w:tcPr>
            <w:tcW w:w="83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7.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1204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(Bizë)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4973" w:type="pct"/>
        <w:jc w:val="center"/>
        <w:tblLook w:val="04A0" w:firstRow="1" w:lastRow="0" w:firstColumn="1" w:lastColumn="0" w:noHBand="0" w:noVBand="1"/>
      </w:tblPr>
      <w:tblGrid>
        <w:gridCol w:w="1064"/>
        <w:gridCol w:w="989"/>
        <w:gridCol w:w="768"/>
        <w:gridCol w:w="1164"/>
        <w:gridCol w:w="1275"/>
        <w:gridCol w:w="298"/>
        <w:gridCol w:w="2588"/>
        <w:gridCol w:w="1431"/>
      </w:tblGrid>
      <w:tr w:rsidR="005D1FA5" w:rsidRPr="00E554EA" w:rsidTr="00DF7DE0">
        <w:trPr>
          <w:trHeight w:val="143"/>
          <w:jc w:val="center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Sipërfaqe në m</w:t>
            </w:r>
            <w:r w:rsidRPr="00B1752A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ha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pf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13,400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3,300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129,500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12.9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4/1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408,800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40.8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3,900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3,800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0.3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5,700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0.57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186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43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229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8,500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0.85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46/2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152(1)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D1728C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>390,900 m</w:t>
            </w:r>
            <w:r w:rsidRPr="00D1728C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D1728C">
              <w:rPr>
                <w:rFonts w:ascii="Garamond" w:eastAsia="Times New Roman" w:hAnsi="Garamond"/>
                <w:color w:val="000000"/>
                <w:lang w:val="sq-AL"/>
              </w:rPr>
              <w:t xml:space="preserve"> 39.09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22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48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4,100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0.41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1,900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0.19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51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448,400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44.84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1,422,200 m</w:t>
            </w:r>
            <w:r w:rsidRPr="00B1752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142.22 ha</w:t>
            </w:r>
          </w:p>
        </w:tc>
        <w:tc>
          <w:tcPr>
            <w:tcW w:w="7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4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8.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1204 Durrës (Bizë)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00"/>
        <w:gridCol w:w="890"/>
        <w:gridCol w:w="1136"/>
        <w:gridCol w:w="1429"/>
        <w:gridCol w:w="2143"/>
        <w:gridCol w:w="1567"/>
      </w:tblGrid>
      <w:tr w:rsidR="005D1FA5" w:rsidRPr="00B1752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B1752A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/ha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B1752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299,400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16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4,700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4,100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247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208,000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25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246</w:t>
            </w: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569,800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1204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210,700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1,298,900 ose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129.8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611BA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6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  <w:r w:rsidRPr="00E554EA">
        <w:rPr>
          <w:rFonts w:ascii="Garamond" w:hAnsi="Garamond"/>
          <w:lang w:val="sq-AL"/>
        </w:rPr>
        <w:tab/>
      </w:r>
      <w:r w:rsidRPr="00E554EA">
        <w:rPr>
          <w:rFonts w:ascii="Garamond" w:eastAsia="Times New Roman" w:hAnsi="Garamond"/>
          <w:b/>
          <w:bCs/>
          <w:lang w:val="sq-AL"/>
        </w:rPr>
        <w:t>9.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1204 Durrës (</w:t>
      </w:r>
      <w:r>
        <w:rPr>
          <w:rFonts w:ascii="Garamond" w:hAnsi="Garamond"/>
          <w:b/>
          <w:lang w:val="sq-AL"/>
        </w:rPr>
        <w:t>Shetaj)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97"/>
        <w:gridCol w:w="889"/>
        <w:gridCol w:w="1138"/>
        <w:gridCol w:w="1431"/>
        <w:gridCol w:w="2140"/>
        <w:gridCol w:w="1570"/>
      </w:tblGrid>
      <w:tr w:rsidR="005D1FA5" w:rsidRPr="00F02448" w:rsidTr="00D67EC0">
        <w:trPr>
          <w:trHeight w:val="60"/>
          <w:jc w:val="center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F02448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F02448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F02448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67EC0">
        <w:trPr>
          <w:trHeight w:val="60"/>
          <w:jc w:val="center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27/4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135,980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67EC0">
        <w:trPr>
          <w:trHeight w:val="60"/>
          <w:jc w:val="center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27/6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14,630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67EC0">
        <w:trPr>
          <w:trHeight w:val="60"/>
          <w:jc w:val="center"/>
        </w:trPr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150,610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ose 15 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D67EC0" w:rsidRPr="00E554EA" w:rsidTr="00D67EC0">
        <w:trPr>
          <w:trHeight w:val="60"/>
          <w:jc w:val="center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B1752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7EC0" w:rsidRPr="00E554EA" w:rsidRDefault="00D67EC0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D67EC0" w:rsidRPr="00D67EC0" w:rsidRDefault="00D67EC0" w:rsidP="00D67EC0">
      <w:pPr>
        <w:pStyle w:val="Tablecaption0"/>
        <w:shd w:val="clear" w:color="auto" w:fill="auto"/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</w:pPr>
      <w:r w:rsidRPr="00F30E2B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9/1. Zona kadastrale, 1925 </w:t>
      </w:r>
      <w:r w:rsidRPr="00F30E2B">
        <w:rPr>
          <w:rFonts w:ascii="Garamond" w:hAnsi="Garamond" w:cs="Times New Roman"/>
          <w:color w:val="auto"/>
          <w:sz w:val="24"/>
          <w:szCs w:val="24"/>
          <w:lang w:val="sq-AL" w:eastAsia="sq-AL" w:bidi="sq-AL"/>
        </w:rPr>
        <w:t xml:space="preserve">Durrës </w:t>
      </w:r>
      <w:r w:rsidRPr="00F30E2B">
        <w:rPr>
          <w:rFonts w:ascii="Garamond" w:hAnsi="Garamond" w:cs="Times New Roman"/>
          <w:color w:val="auto"/>
          <w:sz w:val="24"/>
          <w:szCs w:val="24"/>
          <w:lang w:val="sq-AL"/>
        </w:rPr>
        <w:t>(Hamallaj)</w:t>
      </w:r>
      <w:r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                </w:t>
      </w:r>
      <w:r w:rsidRPr="00D67EC0"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 xml:space="preserve">(Shtuar me </w:t>
      </w:r>
      <w:r>
        <w:rPr>
          <w:rFonts w:ascii="Garamond" w:hAnsi="Garamond" w:cs="Times New Roman"/>
          <w:b w:val="0"/>
          <w:i/>
          <w:color w:val="auto"/>
          <w:sz w:val="24"/>
          <w:szCs w:val="24"/>
          <w:lang w:val="sq-AL"/>
        </w:rPr>
        <w:t>vendimin nr. 163, datë 19.02.2020)</w:t>
      </w:r>
    </w:p>
    <w:tbl>
      <w:tblPr>
        <w:tblOverlap w:val="never"/>
        <w:tblW w:w="102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0"/>
        <w:gridCol w:w="1489"/>
        <w:gridCol w:w="951"/>
        <w:gridCol w:w="1210"/>
        <w:gridCol w:w="1524"/>
        <w:gridCol w:w="2277"/>
        <w:gridCol w:w="1679"/>
      </w:tblGrid>
      <w:tr w:rsidR="00D67EC0" w:rsidRPr="00F30E2B" w:rsidTr="00E9014A">
        <w:trPr>
          <w:trHeight w:hRule="exact" w:val="640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ZK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Nr. pasurie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Vol.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Faqe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Lloji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b/>
                <w:bCs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 w:eastAsia="sq-AL" w:bidi="sq-AL"/>
              </w:rPr>
              <w:t>Sipërfaqja (</w:t>
            </w:r>
            <w:r w:rsidRPr="00F30E2B">
              <w:rPr>
                <w:rFonts w:cs="Times New Roman"/>
                <w:b/>
                <w:bCs/>
                <w:lang w:val="sq-AL"/>
              </w:rPr>
              <w:t>m</w:t>
            </w:r>
            <w:r w:rsidRPr="00F30E2B">
              <w:rPr>
                <w:rFonts w:cs="Times New Roman"/>
                <w:b/>
                <w:bCs/>
                <w:vertAlign w:val="superscript"/>
                <w:lang w:val="sq-AL"/>
              </w:rPr>
              <w:t>2</w:t>
            </w:r>
          </w:p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ose ha)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 w:eastAsia="sq-AL" w:bidi="sq-AL"/>
              </w:rPr>
              <w:t>Pronësia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52/1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207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  <w:r w:rsidRPr="00F30E2B">
              <w:rPr>
                <w:rFonts w:cs="Times New Roman"/>
                <w:lang w:val="sq-AL"/>
              </w:rPr>
              <w:t xml:space="preserve">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8,000.00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lastRenderedPageBreak/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52/2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208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pyll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7,300.00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52/3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209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  <w:r w:rsidRPr="00F30E2B">
              <w:rPr>
                <w:rFonts w:cs="Times New Roman"/>
                <w:lang w:val="sq-AL"/>
              </w:rPr>
              <w:t xml:space="preserve">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10,200.00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52/4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pyll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10,500.00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53/1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153,800.00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53/2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158,300.00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53/3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k</w:t>
            </w:r>
            <w:r>
              <w:rPr>
                <w:rFonts w:cs="Times New Roman"/>
                <w:lang w:val="sq-AL"/>
              </w:rPr>
              <w:t>ë</w:t>
            </w:r>
            <w:r w:rsidRPr="00F30E2B">
              <w:rPr>
                <w:rFonts w:cs="Times New Roman"/>
                <w:lang w:val="sq-AL"/>
              </w:rPr>
              <w:t>net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30,600.00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</w:p>
        </w:tc>
      </w:tr>
      <w:tr w:rsidR="00D67EC0" w:rsidRPr="00F30E2B" w:rsidTr="00E9014A">
        <w:trPr>
          <w:trHeight w:hRule="exact" w:val="271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 xml:space="preserve">54/1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105,500.00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62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1925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54/2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215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ar</w:t>
            </w:r>
            <w:r>
              <w:rPr>
                <w:rFonts w:cs="Times New Roman"/>
                <w:lang w:val="sq-AL"/>
              </w:rPr>
              <w:t>ë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105,500.00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shtet</w:t>
            </w:r>
          </w:p>
        </w:tc>
      </w:tr>
      <w:tr w:rsidR="00D67EC0" w:rsidRPr="00F30E2B" w:rsidTr="00E9014A">
        <w:trPr>
          <w:trHeight w:hRule="exact" w:val="279"/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center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b/>
                <w:bCs/>
                <w:lang w:val="sq-AL"/>
              </w:rPr>
              <w:t>TOTALI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7EC0" w:rsidRPr="00F30E2B" w:rsidRDefault="00D67EC0" w:rsidP="00E9014A">
            <w:pPr>
              <w:pStyle w:val="Other0"/>
              <w:shd w:val="clear" w:color="auto" w:fill="auto"/>
              <w:ind w:firstLine="0"/>
              <w:jc w:val="right"/>
              <w:rPr>
                <w:rFonts w:cs="Times New Roman"/>
                <w:lang w:val="sq-AL"/>
              </w:rPr>
            </w:pPr>
            <w:r w:rsidRPr="00F30E2B">
              <w:rPr>
                <w:rFonts w:cs="Times New Roman"/>
                <w:lang w:val="sq-AL"/>
              </w:rPr>
              <w:t>589,700.00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7EC0" w:rsidRPr="00F30E2B" w:rsidRDefault="00D67EC0" w:rsidP="00E9014A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5D1FA5" w:rsidRPr="00D56947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16"/>
          <w:lang w:val="sq-AL"/>
        </w:rPr>
      </w:pPr>
    </w:p>
    <w:p w:rsidR="005D1FA5" w:rsidRPr="00D56947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10.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3365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</w:t>
      </w:r>
      <w:r>
        <w:rPr>
          <w:rFonts w:ascii="Garamond" w:hAnsi="Garamond"/>
          <w:b/>
          <w:lang w:val="sq-AL"/>
        </w:rPr>
        <w:t>Shetaj)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399"/>
        <w:gridCol w:w="889"/>
        <w:gridCol w:w="1138"/>
        <w:gridCol w:w="1080"/>
        <w:gridCol w:w="2490"/>
        <w:gridCol w:w="1569"/>
      </w:tblGrid>
      <w:tr w:rsidR="005D1FA5" w:rsidRPr="00E554EA" w:rsidTr="00DF7DE0">
        <w:trPr>
          <w:trHeight w:val="353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1E6D00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1E6D00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E6D00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241,300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Ishëm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71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454,957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Ishëm 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78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450,800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113,600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3365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280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439,100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hAnsi="Garamond"/>
                <w:lang w:val="sq-AL"/>
              </w:rPr>
              <w:t>1,458,457 m</w:t>
            </w:r>
            <w:r w:rsidRPr="00E554EA">
              <w:rPr>
                <w:rFonts w:ascii="Garamond" w:hAnsi="Garamond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hAnsi="Garamond"/>
                <w:lang w:val="sq-AL"/>
              </w:rPr>
              <w:t xml:space="preserve">ose 145.8 </w:t>
            </w:r>
            <w:r>
              <w:rPr>
                <w:rFonts w:ascii="Garamond" w:hAnsi="Garamond"/>
                <w:lang w:val="sq-AL"/>
              </w:rPr>
              <w:t>h</w:t>
            </w:r>
            <w:r w:rsidRPr="00E554EA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</w:t>
      </w:r>
      <w:r>
        <w:rPr>
          <w:rFonts w:ascii="Garamond" w:hAnsi="Garamond"/>
          <w:b/>
          <w:lang w:val="sq-AL"/>
        </w:rPr>
        <w:t>Jubë)</w:t>
      </w:r>
      <w:r w:rsidRPr="00E554EA">
        <w:rPr>
          <w:rFonts w:ascii="Garamond" w:hAnsi="Garamond"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00"/>
        <w:gridCol w:w="890"/>
        <w:gridCol w:w="1138"/>
        <w:gridCol w:w="1250"/>
        <w:gridCol w:w="2320"/>
        <w:gridCol w:w="1567"/>
      </w:tblGrid>
      <w:tr w:rsidR="005D1FA5" w:rsidRPr="00E554EA" w:rsidTr="00DF7DE0">
        <w:trPr>
          <w:trHeight w:val="71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Sipërfaqja m</w:t>
            </w:r>
            <w:r w:rsidRPr="00515CFF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15CF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15CFF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183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131,300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6/1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51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3,212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2009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15/2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190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pemishte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18,900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206B01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206B01">
              <w:rPr>
                <w:rFonts w:ascii="Garamond" w:hAnsi="Garamond"/>
                <w:lang w:val="sq-AL"/>
              </w:rPr>
              <w:t>153 412 m</w:t>
            </w:r>
            <w:r w:rsidRPr="00206B01">
              <w:rPr>
                <w:rFonts w:ascii="Garamond" w:hAnsi="Garamond"/>
                <w:vertAlign w:val="superscript"/>
                <w:lang w:val="sq-AL"/>
              </w:rPr>
              <w:t xml:space="preserve">2 </w:t>
            </w:r>
            <w:r w:rsidRPr="00206B01">
              <w:rPr>
                <w:rFonts w:ascii="Garamond" w:hAnsi="Garamond"/>
                <w:lang w:val="sq-AL"/>
              </w:rPr>
              <w:t>ose 15.3 ha</w:t>
            </w:r>
          </w:p>
        </w:tc>
        <w:tc>
          <w:tcPr>
            <w:tcW w:w="8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537D22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1574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(NB Frutore </w:t>
      </w:r>
      <w:r>
        <w:rPr>
          <w:rFonts w:ascii="Garamond" w:hAnsi="Garamond"/>
          <w:b/>
          <w:lang w:val="sq-AL"/>
        </w:rPr>
        <w:t>Durrës)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4"/>
        <w:gridCol w:w="1479"/>
        <w:gridCol w:w="544"/>
        <w:gridCol w:w="840"/>
        <w:gridCol w:w="1163"/>
        <w:gridCol w:w="2095"/>
        <w:gridCol w:w="2444"/>
      </w:tblGrid>
      <w:tr w:rsidR="005D1FA5" w:rsidRPr="00537D22" w:rsidTr="00DF7DE0">
        <w:trPr>
          <w:trHeight w:val="197"/>
          <w:jc w:val="center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i p</w:t>
            </w: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asurisë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Sipërfaqja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537D2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37D2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1/1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shkëmbore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35,500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3/2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9,000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Depo Armatimeve Detare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18,300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5/11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31,500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5/39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162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arë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38,325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hAnsi="Garamond"/>
                <w:lang w:val="sq-AL"/>
              </w:rPr>
              <w:t>123,625 m</w:t>
            </w:r>
            <w:r w:rsidRPr="00E554EA">
              <w:rPr>
                <w:rFonts w:ascii="Garamond" w:hAnsi="Garamond"/>
                <w:vertAlign w:val="superscript"/>
                <w:lang w:val="sq-AL"/>
              </w:rPr>
              <w:t>2</w:t>
            </w:r>
            <w:r>
              <w:rPr>
                <w:rFonts w:ascii="Garamond" w:hAnsi="Garamond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hAnsi="Garamond"/>
                <w:lang w:val="sq-AL"/>
              </w:rPr>
              <w:t xml:space="preserve">ose 12.3 </w:t>
            </w:r>
            <w:r>
              <w:rPr>
                <w:rFonts w:ascii="Garamond" w:hAnsi="Garamond"/>
                <w:lang w:val="sq-AL"/>
              </w:rPr>
              <w:t xml:space="preserve">ha 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1574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Durrës (NB Frutore Durrës)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98"/>
        <w:gridCol w:w="1244"/>
        <w:gridCol w:w="801"/>
        <w:gridCol w:w="949"/>
        <w:gridCol w:w="1356"/>
        <w:gridCol w:w="376"/>
        <w:gridCol w:w="2307"/>
        <w:gridCol w:w="1498"/>
      </w:tblGrid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Sipërfaqe në 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145/7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5,187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1574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276/6</w:t>
            </w: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ullishte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28,975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5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B1752A">
              <w:rPr>
                <w:rFonts w:ascii="Garamond" w:eastAsia="Times New Roman" w:hAnsi="Garamond"/>
                <w:b/>
                <w:color w:val="000000"/>
                <w:lang w:val="sq-AL"/>
              </w:rPr>
              <w:t>TOTALI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34,162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3.4 ha</w:t>
            </w:r>
          </w:p>
        </w:tc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2099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Karpen)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54"/>
        <w:gridCol w:w="1281"/>
        <w:gridCol w:w="986"/>
        <w:gridCol w:w="1267"/>
        <w:gridCol w:w="1496"/>
        <w:gridCol w:w="1477"/>
        <w:gridCol w:w="1768"/>
      </w:tblGrid>
      <w:tr w:rsidR="005D1FA5" w:rsidRPr="00791112" w:rsidTr="00DF7DE0">
        <w:trPr>
          <w:trHeight w:val="300"/>
          <w:jc w:val="center"/>
        </w:trPr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p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asurie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Sip.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92/51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46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frut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8,290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93/22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ranishte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2,080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7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9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10370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ose 1 ha 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2099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Karpen)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18"/>
        <w:gridCol w:w="1271"/>
        <w:gridCol w:w="948"/>
        <w:gridCol w:w="1229"/>
        <w:gridCol w:w="1362"/>
        <w:gridCol w:w="1442"/>
        <w:gridCol w:w="2059"/>
      </w:tblGrid>
      <w:tr w:rsidR="005D1FA5" w:rsidRPr="00791112" w:rsidTr="00DF7DE0">
        <w:trPr>
          <w:trHeight w:val="60"/>
          <w:jc w:val="center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79111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79111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79111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107"/>
          <w:jc w:val="center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2099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159/4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frut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57,566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57,566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ose 5.75 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h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16.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87"/>
        <w:gridCol w:w="1271"/>
        <w:gridCol w:w="919"/>
        <w:gridCol w:w="1198"/>
        <w:gridCol w:w="1430"/>
        <w:gridCol w:w="1410"/>
        <w:gridCol w:w="2114"/>
      </w:tblGrid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pasurie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Sip.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 / 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224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120,460</w:t>
            </w:r>
          </w:p>
        </w:tc>
      </w:tr>
      <w:tr w:rsidR="005D1FA5" w:rsidRPr="00E554EA" w:rsidTr="00DF7DE0">
        <w:trPr>
          <w:trHeight w:val="8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2/48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p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em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tore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’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kemi kartelë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29,000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2909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ranishte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35100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184560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18.4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17.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96"/>
        <w:gridCol w:w="1271"/>
        <w:gridCol w:w="927"/>
        <w:gridCol w:w="1208"/>
        <w:gridCol w:w="1343"/>
        <w:gridCol w:w="1422"/>
        <w:gridCol w:w="2162"/>
      </w:tblGrid>
      <w:tr w:rsidR="005D1FA5" w:rsidRPr="00C92FC2" w:rsidTr="00DF7DE0">
        <w:trPr>
          <w:trHeight w:val="6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Sip.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 / 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</w:t>
            </w:r>
          </w:p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Synej</w:t>
            </w: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553,139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9F7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553,139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55.3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18.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17"/>
        <w:gridCol w:w="1271"/>
        <w:gridCol w:w="947"/>
        <w:gridCol w:w="1229"/>
        <w:gridCol w:w="1361"/>
        <w:gridCol w:w="1441"/>
        <w:gridCol w:w="2063"/>
      </w:tblGrid>
      <w:tr w:rsidR="005D1FA5" w:rsidRPr="00C92FC2" w:rsidTr="00DF7DE0">
        <w:trPr>
          <w:trHeight w:val="60"/>
          <w:jc w:val="center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 F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Komuna Synaj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7,000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 F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Synej </w:t>
            </w: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24,500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Shuma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31,500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3.15 ha</w:t>
            </w: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19.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2909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</w:t>
      </w:r>
      <w:r>
        <w:rPr>
          <w:rFonts w:ascii="Garamond" w:hAnsi="Garamond"/>
          <w:b/>
          <w:lang w:val="sq-AL"/>
        </w:rPr>
        <w:t>Peqinaj)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84"/>
        <w:gridCol w:w="1271"/>
        <w:gridCol w:w="840"/>
        <w:gridCol w:w="597"/>
        <w:gridCol w:w="1101"/>
        <w:gridCol w:w="926"/>
        <w:gridCol w:w="1596"/>
        <w:gridCol w:w="2114"/>
      </w:tblGrid>
      <w:tr w:rsidR="005D1FA5" w:rsidRPr="00C92FC2" w:rsidTr="00DF7DE0">
        <w:trPr>
          <w:trHeight w:val="300"/>
          <w:jc w:val="center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F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aqe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h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2909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106/22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Komuna Synej </w:t>
            </w: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806,013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D719F7">
              <w:rPr>
                <w:rFonts w:ascii="Garamond" w:eastAsia="Times New Roman" w:hAnsi="Garamond"/>
                <w:b/>
                <w:color w:val="000000"/>
                <w:lang w:val="sq-AL"/>
              </w:rPr>
              <w:t>Shuma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806013 m</w:t>
            </w:r>
            <w:r w:rsidRPr="00E554EA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ose 80.6 ha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2B25A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20.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3774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(Vilë </w:t>
      </w:r>
      <w:r>
        <w:rPr>
          <w:rFonts w:ascii="Garamond" w:hAnsi="Garamond"/>
          <w:b/>
          <w:lang w:val="sq-AL"/>
        </w:rPr>
        <w:t>Bashtovë)</w:t>
      </w:r>
      <w:r w:rsidR="002B25AA" w:rsidRPr="002B25AA">
        <w:t xml:space="preserve"> </w:t>
      </w:r>
      <w:r w:rsidR="002B25AA" w:rsidRPr="002B25AA">
        <w:rPr>
          <w:rFonts w:ascii="Garamond" w:hAnsi="Garamond"/>
          <w:lang w:val="sq-AL"/>
        </w:rPr>
        <w:t>(Ndryshuar me vendimin nr. 227, datë 1.4.2026)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21"/>
        <w:gridCol w:w="1271"/>
        <w:gridCol w:w="948"/>
        <w:gridCol w:w="1233"/>
        <w:gridCol w:w="1247"/>
        <w:gridCol w:w="2164"/>
        <w:gridCol w:w="1445"/>
      </w:tblGrid>
      <w:tr w:rsidR="005D1FA5" w:rsidRPr="00C92FC2" w:rsidTr="00DF7DE0">
        <w:trPr>
          <w:trHeight w:val="300"/>
          <w:jc w:val="center"/>
        </w:trPr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color w:val="000000"/>
                <w:lang w:val="sq-AL"/>
              </w:rPr>
              <w:t>.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ose ha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125"/>
          <w:jc w:val="center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284/1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ranorë</w:t>
            </w: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261,450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2B25AA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lang w:val="sq-AL"/>
              </w:rPr>
              <w:t>Shfuqizuar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5D1FA5" w:rsidRPr="00111143" w:rsidTr="00DF7DE0">
        <w:trPr>
          <w:trHeight w:val="60"/>
          <w:jc w:val="center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11143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Shuma 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11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556,295 m</w:t>
            </w:r>
            <w:r w:rsidRPr="00A80943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 xml:space="preserve">2 </w:t>
            </w: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ose 55.6 ha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111143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21.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3774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Kavajë (Vilë </w:t>
      </w:r>
      <w:r>
        <w:rPr>
          <w:rFonts w:ascii="Garamond" w:hAnsi="Garamond"/>
          <w:b/>
          <w:lang w:val="sq-AL"/>
        </w:rPr>
        <w:t>Bashtovë)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44"/>
        <w:gridCol w:w="1271"/>
        <w:gridCol w:w="794"/>
        <w:gridCol w:w="1160"/>
        <w:gridCol w:w="1251"/>
        <w:gridCol w:w="2285"/>
        <w:gridCol w:w="1624"/>
      </w:tblGrid>
      <w:tr w:rsidR="005D1FA5" w:rsidRPr="00C92FC2" w:rsidTr="00DF7DE0">
        <w:trPr>
          <w:trHeight w:val="300"/>
          <w:jc w:val="center"/>
        </w:trPr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ZK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Nr. pasurie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Vol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faqe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Lloji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Sip m</w:t>
            </w:r>
            <w:r w:rsidRPr="00C92FC2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 xml:space="preserve">2 </w:t>
            </w: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ose ha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C92FC2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C92FC2">
              <w:rPr>
                <w:rFonts w:ascii="Garamond" w:eastAsia="Times New Roman" w:hAnsi="Garamond"/>
                <w:b/>
                <w:color w:val="000000"/>
                <w:lang w:val="sq-AL"/>
              </w:rPr>
              <w:t>Pronësia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154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pa fryt</w:t>
            </w:r>
            <w:r>
              <w:rPr>
                <w:rFonts w:ascii="Garamond" w:eastAsia="Times New Roman" w:hAnsi="Garamond"/>
                <w:color w:val="000000"/>
                <w:lang w:val="sq-AL"/>
              </w:rPr>
              <w:t>ë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690,600 m</w:t>
            </w:r>
            <w:r w:rsidRPr="00EE2076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3774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276/1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kullotë</w:t>
            </w: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188,180 m</w:t>
            </w:r>
            <w:r w:rsidRPr="00EE2076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E554EA">
              <w:rPr>
                <w:rFonts w:ascii="Garamond" w:eastAsia="Times New Roman" w:hAnsi="Garamond"/>
                <w:color w:val="000000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7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111143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Shuma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8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>878,780 m</w:t>
            </w:r>
            <w:r w:rsidRPr="00A80943">
              <w:rPr>
                <w:rFonts w:ascii="Garamond" w:eastAsia="Times New Roman" w:hAnsi="Garamond"/>
                <w:color w:val="000000"/>
                <w:vertAlign w:val="superscript"/>
                <w:lang w:val="sq-AL"/>
              </w:rPr>
              <w:t>2</w:t>
            </w:r>
            <w:r w:rsidRPr="00A80943">
              <w:rPr>
                <w:rFonts w:ascii="Garamond" w:eastAsia="Times New Roman" w:hAnsi="Garamond"/>
                <w:color w:val="000000"/>
                <w:lang w:val="sq-AL"/>
              </w:rPr>
              <w:t xml:space="preserve"> ose 87.87 ha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FA5" w:rsidRPr="001111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22.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1492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Divjakë</w:t>
      </w:r>
    </w:p>
    <w:tbl>
      <w:tblPr>
        <w:tblpPr w:leftFromText="180" w:rightFromText="180" w:vertAnchor="text" w:horzAnchor="margin" w:tblpXSpec="center" w:tblpY="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"/>
        <w:gridCol w:w="1319"/>
        <w:gridCol w:w="792"/>
        <w:gridCol w:w="967"/>
        <w:gridCol w:w="1672"/>
        <w:gridCol w:w="2519"/>
        <w:gridCol w:w="1464"/>
      </w:tblGrid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</w:rPr>
              <w:t xml:space="preserve"> </w:t>
            </w:r>
            <w:r w:rsidRPr="007501CF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685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Nr. pas.</w:t>
            </w:r>
          </w:p>
        </w:tc>
        <w:tc>
          <w:tcPr>
            <w:tcW w:w="411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02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868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Lloji i pasurisë</w:t>
            </w:r>
          </w:p>
        </w:tc>
        <w:tc>
          <w:tcPr>
            <w:tcW w:w="1308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Sipërfaqja m</w:t>
            </w:r>
            <w:r w:rsidRPr="007501CF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7501CF">
              <w:rPr>
                <w:rFonts w:ascii="Garamond" w:hAnsi="Garamond"/>
                <w:b/>
                <w:sz w:val="22"/>
                <w:szCs w:val="22"/>
              </w:rPr>
              <w:t xml:space="preserve"> dhe ha</w:t>
            </w:r>
          </w:p>
        </w:tc>
        <w:tc>
          <w:tcPr>
            <w:tcW w:w="760" w:type="pct"/>
            <w:shd w:val="clear" w:color="auto" w:fill="auto"/>
          </w:tcPr>
          <w:p w:rsidR="005D1FA5" w:rsidRPr="007501CF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570/4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122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77,875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1070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12,750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1071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150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66,000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1073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151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22,500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1074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152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200,375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1077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88,317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1078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156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485,230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1079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40</w:t>
            </w: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157</w:t>
            </w: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130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731,437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0"/>
        </w:trPr>
        <w:tc>
          <w:tcPr>
            <w:tcW w:w="46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1492</w:t>
            </w:r>
          </w:p>
        </w:tc>
        <w:tc>
          <w:tcPr>
            <w:tcW w:w="68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7501CF">
              <w:rPr>
                <w:rFonts w:ascii="Garamond" w:hAnsi="Garamond"/>
                <w:b/>
                <w:sz w:val="22"/>
                <w:szCs w:val="22"/>
              </w:rPr>
              <w:t>Shuma</w:t>
            </w:r>
          </w:p>
        </w:tc>
        <w:tc>
          <w:tcPr>
            <w:tcW w:w="41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0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868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308" w:type="pct"/>
            <w:shd w:val="clear" w:color="auto" w:fill="auto"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hAnsi="Garamond"/>
                <w:lang w:val="sq-AL"/>
              </w:rPr>
            </w:pPr>
            <w:r w:rsidRPr="00A80943">
              <w:rPr>
                <w:rFonts w:ascii="Garamond" w:hAnsi="Garamond"/>
                <w:lang w:val="sq-AL"/>
              </w:rPr>
              <w:t>1684484 m</w:t>
            </w:r>
            <w:r w:rsidRPr="00A80943">
              <w:rPr>
                <w:rFonts w:ascii="Garamond" w:hAnsi="Garamond"/>
                <w:vertAlign w:val="superscript"/>
                <w:lang w:val="sq-AL"/>
              </w:rPr>
              <w:t xml:space="preserve">2 </w:t>
            </w:r>
            <w:r w:rsidRPr="00A80943">
              <w:rPr>
                <w:rFonts w:ascii="Garamond" w:hAnsi="Garamond"/>
                <w:lang w:val="sq-AL"/>
              </w:rPr>
              <w:t>ose 168.4 ha</w:t>
            </w:r>
          </w:p>
        </w:tc>
        <w:tc>
          <w:tcPr>
            <w:tcW w:w="760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jc w:val="center"/>
        <w:rPr>
          <w:rFonts w:ascii="Garamond" w:hAnsi="Garamond"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23.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2085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Divjakë</w:t>
      </w:r>
      <w:r>
        <w:rPr>
          <w:rFonts w:ascii="Garamond" w:hAnsi="Garamond"/>
          <w:b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 xml:space="preserve">(Karavasta e Re) </w:t>
      </w:r>
    </w:p>
    <w:tbl>
      <w:tblPr>
        <w:tblW w:w="9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003"/>
        <w:gridCol w:w="750"/>
        <w:gridCol w:w="743"/>
        <w:gridCol w:w="1474"/>
        <w:gridCol w:w="3179"/>
        <w:gridCol w:w="1231"/>
      </w:tblGrid>
      <w:tr w:rsidR="005D1FA5" w:rsidRPr="00E554EA" w:rsidTr="00DF7DE0">
        <w:trPr>
          <w:trHeight w:val="305"/>
          <w:jc w:val="center"/>
        </w:trPr>
        <w:tc>
          <w:tcPr>
            <w:tcW w:w="1003" w:type="dxa"/>
            <w:shd w:val="clear" w:color="auto" w:fill="auto"/>
            <w:vAlign w:val="center"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ZK</w:t>
            </w:r>
          </w:p>
        </w:tc>
        <w:tc>
          <w:tcPr>
            <w:tcW w:w="1003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lang w:val="sq-AL"/>
              </w:rPr>
              <w:t>. i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 xml:space="preserve"> pasurisë</w:t>
            </w:r>
          </w:p>
        </w:tc>
        <w:tc>
          <w:tcPr>
            <w:tcW w:w="750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Faqe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Vol</w:t>
            </w:r>
          </w:p>
        </w:tc>
        <w:tc>
          <w:tcPr>
            <w:tcW w:w="1474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 xml:space="preserve">Lloji </w:t>
            </w:r>
            <w:r>
              <w:rPr>
                <w:rFonts w:ascii="Garamond" w:eastAsia="Times New Roman" w:hAnsi="Garamond"/>
                <w:b/>
                <w:lang w:val="sq-AL"/>
              </w:rPr>
              <w:t xml:space="preserve">i 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>pronës/</w:t>
            </w:r>
          </w:p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funksioni</w:t>
            </w:r>
          </w:p>
        </w:tc>
        <w:tc>
          <w:tcPr>
            <w:tcW w:w="3179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Sipërfaqja m</w:t>
            </w:r>
            <w:r w:rsidRPr="005F24CC"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2 </w:t>
            </w:r>
            <w:r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 </w:t>
            </w:r>
            <w:r w:rsidRPr="005F24CC">
              <w:rPr>
                <w:rFonts w:ascii="Garamond" w:eastAsia="Times New Roman" w:hAnsi="Garamond"/>
                <w:b/>
                <w:lang w:val="sq-AL"/>
              </w:rPr>
              <w:t>ose ha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5D1FA5" w:rsidRPr="005F24CC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F24CC">
              <w:rPr>
                <w:rFonts w:ascii="Garamond" w:eastAsia="Times New Roman" w:hAnsi="Garamond"/>
                <w:b/>
                <w:lang w:val="sq-AL"/>
              </w:rPr>
              <w:t>Pronari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 xml:space="preserve"> 1/2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105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30,300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106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143,067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107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150,144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6/1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111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144,670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7/1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112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144,000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8/1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113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93,100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114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151,197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115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128,450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lastRenderedPageBreak/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116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134,400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12/1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117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133,700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118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133,700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27/1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140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96,327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26/1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139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132,890 m</w:t>
            </w:r>
            <w:r w:rsidRPr="005F24CC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300"/>
          <w:jc w:val="center"/>
        </w:trPr>
        <w:tc>
          <w:tcPr>
            <w:tcW w:w="1003" w:type="dxa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2085</w:t>
            </w:r>
          </w:p>
        </w:tc>
        <w:tc>
          <w:tcPr>
            <w:tcW w:w="100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249/3</w:t>
            </w:r>
          </w:p>
        </w:tc>
        <w:tc>
          <w:tcPr>
            <w:tcW w:w="750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06</w:t>
            </w:r>
          </w:p>
        </w:tc>
        <w:tc>
          <w:tcPr>
            <w:tcW w:w="743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63</w:t>
            </w:r>
          </w:p>
        </w:tc>
        <w:tc>
          <w:tcPr>
            <w:tcW w:w="1474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179" w:type="dxa"/>
            <w:shd w:val="clear" w:color="auto" w:fill="auto"/>
            <w:noWrap/>
          </w:tcPr>
          <w:p w:rsidR="005D1FA5" w:rsidRPr="00A80943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 w:rsidRPr="00A80943">
              <w:rPr>
                <w:rFonts w:ascii="Garamond" w:eastAsia="Times New Roman" w:hAnsi="Garamond"/>
                <w:lang w:val="sq-AL"/>
              </w:rPr>
              <w:t>Sip. 1,615,945 m</w:t>
            </w:r>
            <w:r w:rsidRPr="00A80943">
              <w:rPr>
                <w:rFonts w:ascii="Garamond" w:eastAsia="Times New Roman" w:hAnsi="Garamond"/>
                <w:vertAlign w:val="superscript"/>
                <w:lang w:val="sq-AL"/>
              </w:rPr>
              <w:t>2</w:t>
            </w:r>
            <w:r w:rsidRPr="00A80943">
              <w:rPr>
                <w:rFonts w:ascii="Garamond" w:eastAsia="Times New Roman" w:hAnsi="Garamond"/>
                <w:lang w:val="sq-AL"/>
              </w:rPr>
              <w:t xml:space="preserve"> ose 161.5 ha</w:t>
            </w:r>
          </w:p>
        </w:tc>
        <w:tc>
          <w:tcPr>
            <w:tcW w:w="1231" w:type="dxa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</w:tr>
    </w:tbl>
    <w:p w:rsidR="005D1FA5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eastAsia="Times New Roman" w:hAnsi="Garamond"/>
          <w:b/>
          <w:bCs/>
          <w:lang w:val="sq-AL"/>
        </w:rPr>
      </w:pPr>
    </w:p>
    <w:p w:rsidR="005D1FA5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b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24.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1002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Fier (Adriatik), zon</w:t>
      </w:r>
      <w:r>
        <w:rPr>
          <w:rFonts w:ascii="Garamond" w:hAnsi="Garamond"/>
          <w:b/>
          <w:lang w:val="sq-AL"/>
        </w:rPr>
        <w:t>ë</w:t>
      </w:r>
      <w:r w:rsidRPr="00E554EA">
        <w:rPr>
          <w:rFonts w:ascii="Garamond" w:hAnsi="Garamond"/>
          <w:b/>
          <w:lang w:val="sq-AL"/>
        </w:rPr>
        <w:t xml:space="preserve"> pa informacion nga ZRPP</w:t>
      </w:r>
      <w:r>
        <w:rPr>
          <w:rFonts w:ascii="Garamond" w:hAnsi="Garamond"/>
          <w:b/>
          <w:lang w:val="sq-AL"/>
        </w:rPr>
        <w:t>-ja</w:t>
      </w:r>
      <w:r w:rsidRPr="00E554EA"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b/>
          <w:lang w:val="sq-AL"/>
        </w:rPr>
        <w:t>Fier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"/>
        <w:gridCol w:w="1479"/>
        <w:gridCol w:w="772"/>
        <w:gridCol w:w="604"/>
        <w:gridCol w:w="1743"/>
        <w:gridCol w:w="2442"/>
        <w:gridCol w:w="1536"/>
      </w:tblGrid>
      <w:tr w:rsidR="005D1FA5" w:rsidRPr="00F10E1F" w:rsidTr="00DF7DE0">
        <w:trPr>
          <w:trHeight w:val="197"/>
          <w:jc w:val="center"/>
        </w:trPr>
        <w:tc>
          <w:tcPr>
            <w:tcW w:w="550" w:type="pct"/>
            <w:shd w:val="clear" w:color="auto" w:fill="auto"/>
            <w:vAlign w:val="center"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E554EA">
              <w:rPr>
                <w:rFonts w:ascii="Garamond" w:hAnsi="Garamond"/>
                <w:b/>
                <w:lang w:val="sq-AL"/>
              </w:rPr>
              <w:t xml:space="preserve"> 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>ZK</w:t>
            </w:r>
          </w:p>
        </w:tc>
        <w:tc>
          <w:tcPr>
            <w:tcW w:w="750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lang w:val="sq-AL"/>
              </w:rPr>
              <w:t>. i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 xml:space="preserve"> pasurisë</w:t>
            </w:r>
          </w:p>
        </w:tc>
        <w:tc>
          <w:tcPr>
            <w:tcW w:w="404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Faqe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Vol</w:t>
            </w:r>
          </w:p>
        </w:tc>
        <w:tc>
          <w:tcPr>
            <w:tcW w:w="908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Lloji pronës/</w:t>
            </w:r>
          </w:p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funksioni</w:t>
            </w:r>
          </w:p>
        </w:tc>
        <w:tc>
          <w:tcPr>
            <w:tcW w:w="1271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Sipërfaqja m</w:t>
            </w:r>
            <w:r w:rsidRPr="00F10E1F">
              <w:rPr>
                <w:rFonts w:ascii="Garamond" w:eastAsia="Times New Roman" w:hAnsi="Garamond"/>
                <w:b/>
                <w:vertAlign w:val="superscript"/>
                <w:lang w:val="sq-AL"/>
              </w:rPr>
              <w:t xml:space="preserve">2 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 xml:space="preserve">ose </w:t>
            </w:r>
            <w:r>
              <w:rPr>
                <w:rFonts w:ascii="Garamond" w:eastAsia="Times New Roman" w:hAnsi="Garamond"/>
                <w:b/>
                <w:lang w:val="sq-AL"/>
              </w:rPr>
              <w:t>h</w:t>
            </w:r>
            <w:r w:rsidRPr="00F10E1F">
              <w:rPr>
                <w:rFonts w:ascii="Garamond" w:eastAsia="Times New Roman" w:hAnsi="Garamond"/>
                <w:b/>
                <w:lang w:val="sq-AL"/>
              </w:rPr>
              <w:t>a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5D1FA5" w:rsidRPr="00F10E1F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F10E1F">
              <w:rPr>
                <w:rFonts w:ascii="Garamond" w:eastAsia="Times New Roman" w:hAnsi="Garamond"/>
                <w:b/>
                <w:lang w:val="sq-AL"/>
              </w:rPr>
              <w:t>Pronari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50" w:type="pct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1002</w:t>
            </w:r>
          </w:p>
        </w:tc>
        <w:tc>
          <w:tcPr>
            <w:tcW w:w="75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 xml:space="preserve"> 22/1</w:t>
            </w:r>
          </w:p>
        </w:tc>
        <w:tc>
          <w:tcPr>
            <w:tcW w:w="404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908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271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0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  <w:tr w:rsidR="005D1FA5" w:rsidRPr="00E554EA" w:rsidTr="00DF7DE0">
        <w:trPr>
          <w:trHeight w:val="60"/>
          <w:jc w:val="center"/>
        </w:trPr>
        <w:tc>
          <w:tcPr>
            <w:tcW w:w="550" w:type="pct"/>
            <w:shd w:val="clear" w:color="auto" w:fill="auto"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1002</w:t>
            </w:r>
          </w:p>
        </w:tc>
        <w:tc>
          <w:tcPr>
            <w:tcW w:w="75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22/2</w:t>
            </w:r>
          </w:p>
        </w:tc>
        <w:tc>
          <w:tcPr>
            <w:tcW w:w="404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7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908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271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00" w:type="pct"/>
            <w:shd w:val="clear" w:color="auto" w:fill="auto"/>
            <w:noWrap/>
          </w:tcPr>
          <w:p w:rsidR="005D1FA5" w:rsidRPr="00E554EA" w:rsidRDefault="005D1FA5" w:rsidP="00DF7DE0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 w:rsidRPr="00E554EA">
              <w:rPr>
                <w:rFonts w:ascii="Garamond" w:eastAsia="Times New Roman" w:hAnsi="Garamond"/>
                <w:lang w:val="sq-AL"/>
              </w:rPr>
              <w:t>shtet</w:t>
            </w:r>
          </w:p>
        </w:tc>
      </w:tr>
    </w:tbl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</w:p>
    <w:p w:rsidR="005D1FA5" w:rsidRPr="00E554EA" w:rsidRDefault="005D1FA5" w:rsidP="005D1FA5">
      <w:pPr>
        <w:widowControl w:val="0"/>
        <w:spacing w:after="0" w:line="240" w:lineRule="auto"/>
        <w:ind w:firstLine="0"/>
        <w:contextualSpacing/>
        <w:rPr>
          <w:rFonts w:ascii="Garamond" w:hAnsi="Garamond"/>
          <w:lang w:val="sq-AL"/>
        </w:rPr>
      </w:pPr>
      <w:r w:rsidRPr="00E554EA">
        <w:rPr>
          <w:rFonts w:ascii="Garamond" w:eastAsia="Times New Roman" w:hAnsi="Garamond"/>
          <w:b/>
          <w:bCs/>
          <w:lang w:val="sq-AL"/>
        </w:rPr>
        <w:t>25.</w:t>
      </w:r>
      <w:r>
        <w:rPr>
          <w:rFonts w:ascii="Garamond" w:eastAsia="Times New Roman" w:hAnsi="Garamond"/>
          <w:b/>
          <w:bCs/>
          <w:lang w:val="sq-AL"/>
        </w:rPr>
        <w:t xml:space="preserve"> </w:t>
      </w:r>
      <w:r w:rsidRPr="00E554EA">
        <w:rPr>
          <w:rFonts w:ascii="Garamond" w:hAnsi="Garamond"/>
          <w:b/>
          <w:lang w:val="sq-AL"/>
        </w:rPr>
        <w:t>Zona kadastrale 3358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Fier (Sheq</w:t>
      </w:r>
      <w:r>
        <w:rPr>
          <w:rFonts w:ascii="Garamond" w:hAnsi="Garamond"/>
          <w:b/>
          <w:lang w:val="sq-AL"/>
        </w:rPr>
        <w:t>,</w:t>
      </w:r>
      <w:r w:rsidRPr="00E554EA">
        <w:rPr>
          <w:rFonts w:ascii="Garamond" w:hAnsi="Garamond"/>
          <w:b/>
          <w:lang w:val="sq-AL"/>
        </w:rPr>
        <w:t xml:space="preserve"> </w:t>
      </w:r>
      <w:r>
        <w:rPr>
          <w:rFonts w:ascii="Garamond" w:hAnsi="Garamond"/>
          <w:b/>
          <w:lang w:val="sq-AL"/>
        </w:rPr>
        <w:t>Marinas)</w:t>
      </w:r>
    </w:p>
    <w:tbl>
      <w:tblPr>
        <w:tblpPr w:leftFromText="180" w:rightFromText="180" w:vertAnchor="text" w:horzAnchor="margin" w:tblpXSpec="center" w:tblpY="90"/>
        <w:tblW w:w="48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057"/>
        <w:gridCol w:w="823"/>
        <w:gridCol w:w="1057"/>
        <w:gridCol w:w="1880"/>
        <w:gridCol w:w="1706"/>
        <w:gridCol w:w="1671"/>
      </w:tblGrid>
      <w:tr w:rsidR="005D1FA5" w:rsidRPr="00E554EA" w:rsidTr="00DF7DE0">
        <w:trPr>
          <w:trHeight w:val="84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ZK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Nr.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</w:t>
            </w:r>
            <w:r>
              <w:rPr>
                <w:rFonts w:ascii="Garamond" w:hAnsi="Garamond"/>
                <w:b/>
                <w:sz w:val="22"/>
                <w:szCs w:val="22"/>
              </w:rPr>
              <w:t>.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Vol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Faqe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Lloji 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i 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pasurisë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Sip. m</w:t>
            </w:r>
            <w:r w:rsidRPr="00F10E1F">
              <w:rPr>
                <w:rFonts w:ascii="Garamond" w:hAnsi="Garamond"/>
                <w:b/>
                <w:sz w:val="22"/>
                <w:szCs w:val="22"/>
                <w:vertAlign w:val="superscript"/>
              </w:rPr>
              <w:t>2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 xml:space="preserve"> ose </w:t>
            </w:r>
            <w:r>
              <w:rPr>
                <w:rFonts w:ascii="Garamond" w:hAnsi="Garamond"/>
                <w:b/>
                <w:sz w:val="22"/>
                <w:szCs w:val="22"/>
              </w:rPr>
              <w:t>h</w:t>
            </w:r>
            <w:r w:rsidRPr="00E554EA">
              <w:rPr>
                <w:rFonts w:ascii="Garamond" w:hAnsi="Garamond"/>
                <w:b/>
                <w:sz w:val="22"/>
                <w:szCs w:val="22"/>
              </w:rPr>
              <w:t>a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E554EA">
              <w:rPr>
                <w:rFonts w:ascii="Garamond" w:hAnsi="Garamond"/>
                <w:b/>
                <w:sz w:val="22"/>
                <w:szCs w:val="22"/>
              </w:rPr>
              <w:t>Pronësia</w:t>
            </w:r>
          </w:p>
        </w:tc>
      </w:tr>
      <w:tr w:rsidR="005D1FA5" w:rsidRPr="00E554EA" w:rsidTr="00DF7DE0">
        <w:trPr>
          <w:trHeight w:val="267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231/15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249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76,541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4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584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84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kullotë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45,302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61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569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122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ranishte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349,129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9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230/6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117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81,924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11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232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5,597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42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585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166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14,617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60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579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161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10,959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27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7,896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26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285/2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145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103,324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5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255/16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88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12,417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176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642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113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kënetë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377,106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67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624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107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arë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12,417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  <w:tr w:rsidR="005D1FA5" w:rsidRPr="00E554EA" w:rsidTr="00DF7DE0">
        <w:trPr>
          <w:trHeight w:val="98"/>
        </w:trPr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3358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572</w:t>
            </w:r>
          </w:p>
        </w:tc>
        <w:tc>
          <w:tcPr>
            <w:tcW w:w="445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9</w:t>
            </w:r>
          </w:p>
        </w:tc>
        <w:tc>
          <w:tcPr>
            <w:tcW w:w="571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155</w:t>
            </w:r>
          </w:p>
        </w:tc>
        <w:tc>
          <w:tcPr>
            <w:tcW w:w="1016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pyll</w:t>
            </w:r>
          </w:p>
        </w:tc>
        <w:tc>
          <w:tcPr>
            <w:tcW w:w="922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right"/>
              <w:rPr>
                <w:rFonts w:ascii="Garamond" w:hAnsi="Garamond"/>
                <w:bCs/>
                <w:sz w:val="22"/>
                <w:szCs w:val="22"/>
              </w:rPr>
            </w:pPr>
            <w:r w:rsidRPr="00E554EA">
              <w:rPr>
                <w:rFonts w:ascii="Garamond" w:hAnsi="Garamond"/>
                <w:bCs/>
                <w:sz w:val="22"/>
                <w:szCs w:val="22"/>
              </w:rPr>
              <w:t>7,896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shd w:val="clear" w:color="auto" w:fill="auto"/>
          </w:tcPr>
          <w:p w:rsidR="005D1FA5" w:rsidRPr="00E554EA" w:rsidRDefault="005D1FA5" w:rsidP="00DF7DE0">
            <w:pPr>
              <w:pStyle w:val="NoSpacing"/>
              <w:widowControl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E554EA">
              <w:rPr>
                <w:rFonts w:ascii="Garamond" w:hAnsi="Garamond"/>
                <w:sz w:val="22"/>
                <w:szCs w:val="22"/>
              </w:rPr>
              <w:t>shtet</w:t>
            </w:r>
          </w:p>
        </w:tc>
      </w:tr>
    </w:tbl>
    <w:p w:rsidR="005D1FA5" w:rsidRPr="00E554EA" w:rsidRDefault="005D1FA5" w:rsidP="005D1FA5">
      <w:pPr>
        <w:pStyle w:val="Paragrafi"/>
        <w:rPr>
          <w:lang w:val="sq-AL"/>
        </w:rPr>
      </w:pPr>
    </w:p>
    <w:p w:rsidR="005D1FA5" w:rsidRDefault="005D1FA5" w:rsidP="005D1FA5">
      <w:pPr>
        <w:pStyle w:val="NeniTitull"/>
        <w:keepNext w:val="0"/>
        <w:rPr>
          <w:lang w:val="sq-AL"/>
        </w:rPr>
        <w:sectPr w:rsidR="005D1FA5" w:rsidSect="003C070E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C3406" w:rsidRDefault="002C3406" w:rsidP="005D1FA5"/>
    <w:sectPr w:rsidR="002C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Heading9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FA5"/>
    <w:rsid w:val="002B25AA"/>
    <w:rsid w:val="002C3406"/>
    <w:rsid w:val="005D1FA5"/>
    <w:rsid w:val="00AF1119"/>
    <w:rsid w:val="00D6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F1337"/>
  <w15:chartTrackingRefBased/>
  <w15:docId w15:val="{29696305-26AF-4F9E-A337-F4BF09F8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D1FA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5D1FA5"/>
    <w:pPr>
      <w:keepNext/>
      <w:keepLines/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5D1FA5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D1FA5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D1FA5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D1FA5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5D1FA5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D1FA5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5D1FA5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5D1FA5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5D1F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5D1F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5D1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5D1FA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5D1FA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5D1FA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D1FA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5D1FA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5D1F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5D1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5D1FA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5D1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D1FA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FA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D1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FA5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5D1F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1F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5D1F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5D1F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5D1F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D1F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5D1F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5D1F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D1FA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D1FA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5D1FA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D1F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1FA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1F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1F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1FA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5D1FA5"/>
  </w:style>
  <w:style w:type="paragraph" w:customStyle="1" w:styleId="Hapesira7">
    <w:name w:val="Hapesira 7"/>
    <w:basedOn w:val="Paragrafi"/>
    <w:qFormat/>
    <w:rsid w:val="005D1FA5"/>
    <w:rPr>
      <w:sz w:val="14"/>
      <w:szCs w:val="24"/>
    </w:rPr>
  </w:style>
  <w:style w:type="paragraph" w:styleId="ListParagraph">
    <w:name w:val="List Paragraph"/>
    <w:aliases w:val="List Paragraph2,Normal 1,List Paragraph1,Annex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5D1FA5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Normal 1 Char,List Paragraph1 Char,Annex Char,List Paragraph (numbered (a)) Char,Bullet List Char,FooterText Char,numbered Char,Paragraphe de liste1 Char,Bulletr List Paragraph Char,列出段落 Char,列出段落1 Char"/>
    <w:link w:val="ListParagraph"/>
    <w:uiPriority w:val="34"/>
    <w:locked/>
    <w:rsid w:val="005D1FA5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5D1FA5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5D1F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5D1F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5D1FA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D1FA5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D1FA5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5D1FA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D1FA5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5D1FA5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5D1FA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5D1FA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5D1FA5"/>
  </w:style>
  <w:style w:type="character" w:styleId="Hyperlink">
    <w:name w:val="Hyperlink"/>
    <w:uiPriority w:val="99"/>
    <w:unhideWhenUsed/>
    <w:rsid w:val="005D1FA5"/>
    <w:rPr>
      <w:color w:val="0000FF"/>
      <w:u w:val="single"/>
    </w:rPr>
  </w:style>
  <w:style w:type="character" w:styleId="FollowedHyperlink">
    <w:name w:val="FollowedHyperlink"/>
    <w:uiPriority w:val="99"/>
    <w:unhideWhenUsed/>
    <w:rsid w:val="005D1FA5"/>
    <w:rPr>
      <w:color w:val="800080"/>
      <w:u w:val="single"/>
    </w:rPr>
  </w:style>
  <w:style w:type="paragraph" w:customStyle="1" w:styleId="font5">
    <w:name w:val="font5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5D1FA5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5D1F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D1FA5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5D1FA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5D1FA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5D1FA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5D1F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5D1FA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5D1FA5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5D1F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5D1FA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5D1FA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5D1FA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5D1F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5D1FA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5D1F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5D1FA5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D1FA5"/>
    <w:pPr>
      <w:keepLines w:val="0"/>
      <w:widowControl w:val="0"/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5D1FA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5D1FA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5D1FA5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5D1FA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5D1F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5D1F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5D1FA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5D1FA5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5D1FA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5D1F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5D1FA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5D1FA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5D1F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5D1FA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5D1F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5D1F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5D1F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5D1F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5D1F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5D1F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5D1F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5D1F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5D1F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5D1FA5"/>
    <w:rPr>
      <w:b/>
      <w:bCs/>
    </w:rPr>
  </w:style>
  <w:style w:type="paragraph" w:customStyle="1" w:styleId="xl136">
    <w:name w:val="xl136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5D1F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5D1F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5D1F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5D1F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5D1F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5D1F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5D1F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5D1F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5D1FA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D1F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D1FA5"/>
  </w:style>
  <w:style w:type="paragraph" w:styleId="Title">
    <w:name w:val="Title"/>
    <w:basedOn w:val="Heading1"/>
    <w:next w:val="Normal"/>
    <w:link w:val="TitleChar"/>
    <w:qFormat/>
    <w:rsid w:val="005D1FA5"/>
    <w:pPr>
      <w:keepNext w:val="0"/>
      <w:keepLines w:val="0"/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5D1FA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D1FA5"/>
    <w:p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5D1FA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5D1FA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5D1FA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5D1FA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5D1FA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5D1FA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5D1FA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5D1FA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5D1FA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5D1FA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D1FA5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5D1FA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D1FA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D1FA5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5D1FA5"/>
  </w:style>
  <w:style w:type="paragraph" w:customStyle="1" w:styleId="s30eec3f8">
    <w:name w:val="s30eec3f8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5D1FA5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5D1FA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D1FA5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D1FA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5D1FA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5D1FA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5D1FA5"/>
    <w:rPr>
      <w:vertAlign w:val="superscript"/>
    </w:rPr>
  </w:style>
  <w:style w:type="paragraph" w:customStyle="1" w:styleId="ju-005fpara">
    <w:name w:val="ju-005fpara"/>
    <w:basedOn w:val="Normal"/>
    <w:rsid w:val="005D1FA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D1FA5"/>
  </w:style>
  <w:style w:type="character" w:customStyle="1" w:styleId="s7d2086b4">
    <w:name w:val="s7d2086b4"/>
    <w:basedOn w:val="DefaultParagraphFont"/>
    <w:uiPriority w:val="99"/>
    <w:rsid w:val="005D1FA5"/>
  </w:style>
  <w:style w:type="character" w:customStyle="1" w:styleId="hps">
    <w:name w:val="hps"/>
    <w:basedOn w:val="DefaultParagraphFont"/>
    <w:rsid w:val="005D1FA5"/>
  </w:style>
  <w:style w:type="paragraph" w:customStyle="1" w:styleId="paragrafi0">
    <w:name w:val="paragraf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5D1FA5"/>
    <w:rPr>
      <w:rFonts w:cs="Times New Roman"/>
    </w:rPr>
  </w:style>
  <w:style w:type="paragraph" w:customStyle="1" w:styleId="titulli0">
    <w:name w:val="titull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5D1FA5"/>
  </w:style>
  <w:style w:type="paragraph" w:customStyle="1" w:styleId="akti0">
    <w:name w:val="akt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5D1FA5"/>
  </w:style>
  <w:style w:type="paragraph" w:customStyle="1" w:styleId="CM49">
    <w:name w:val="CM49"/>
    <w:basedOn w:val="Normal"/>
    <w:next w:val="Normal"/>
    <w:rsid w:val="005D1FA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5D1FA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D1FA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5D1FA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D1FA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5D1FA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5D1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5D1FA5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D1FA5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5D1FA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5D1FA5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D1FA5"/>
    <w:rPr>
      <w:b w:val="0"/>
    </w:rPr>
  </w:style>
  <w:style w:type="paragraph" w:styleId="PlainText">
    <w:name w:val="Plain Text"/>
    <w:basedOn w:val="Normal"/>
    <w:link w:val="PlainTextChar"/>
    <w:unhideWhenUsed/>
    <w:rsid w:val="005D1FA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5D1FA5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5D1FA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5D1FA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5D1FA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5D1FA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5D1FA5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5D1FA5"/>
  </w:style>
  <w:style w:type="numbering" w:customStyle="1" w:styleId="NoList4">
    <w:name w:val="No List4"/>
    <w:next w:val="NoList"/>
    <w:semiHidden/>
    <w:rsid w:val="005D1FA5"/>
  </w:style>
  <w:style w:type="paragraph" w:customStyle="1" w:styleId="Point1">
    <w:name w:val="Point 1"/>
    <w:basedOn w:val="Normal"/>
    <w:link w:val="Point1Char"/>
    <w:rsid w:val="005D1FA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5D1FA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5D1FA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5D1FA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5D1FA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5D1FA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5D1FA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5D1FA5"/>
  </w:style>
  <w:style w:type="character" w:customStyle="1" w:styleId="SectionTitleCharCharChar">
    <w:name w:val="SectionTitle Char Char Char"/>
    <w:link w:val="SectionTitleCharChar"/>
    <w:rsid w:val="005D1FA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5D1FA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5D1FA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5D1FA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5D1FA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5D1FA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5D1FA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5D1FA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5D1FA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5D1FA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5D1FA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5D1FA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5D1FA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5D1FA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5D1FA5"/>
  </w:style>
  <w:style w:type="paragraph" w:styleId="TableofFigures">
    <w:name w:val="table of figures"/>
    <w:basedOn w:val="Normal"/>
    <w:next w:val="Normal"/>
    <w:rsid w:val="005D1FA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5D1FA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5D1FA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5D1FA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5D1FA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5D1FA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5D1FA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5D1FA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5D1FA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5D1FA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5D1FA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5D1FA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5D1FA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5D1FA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5D1FA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5D1FA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5D1FA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5D1FA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5D1FA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5D1FA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5D1FA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5D1FA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5D1FA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5D1FA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1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1FA5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5D1FA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5D1FA5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5D1FA5"/>
  </w:style>
  <w:style w:type="paragraph" w:styleId="MacroText">
    <w:name w:val="macro"/>
    <w:link w:val="MacroTextChar"/>
    <w:semiHidden/>
    <w:rsid w:val="005D1F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5D1FA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5D1FA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5D1FA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5D1FA5"/>
    <w:rPr>
      <w:rFonts w:ascii="Tahoma" w:hAnsi="Tahoma"/>
      <w:sz w:val="22"/>
    </w:rPr>
  </w:style>
  <w:style w:type="paragraph" w:styleId="BlockText">
    <w:name w:val="Block Text"/>
    <w:basedOn w:val="Normal"/>
    <w:rsid w:val="005D1FA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5D1FA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5D1FA5"/>
  </w:style>
  <w:style w:type="paragraph" w:styleId="NoteHeading">
    <w:name w:val="Note Heading"/>
    <w:basedOn w:val="Normal"/>
    <w:next w:val="Normal"/>
    <w:link w:val="NoteHeadingChar"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5D1FA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5D1F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5D1FA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5D1FA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5D1FA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5D1FA5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5D1FA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5D1FA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5D1FA5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5D1FA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5D1FA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5D1FA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5D1FA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5D1FA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5D1FA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5D1FA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5D1FA5"/>
    <w:rPr>
      <w:i/>
      <w:iCs/>
    </w:rPr>
  </w:style>
  <w:style w:type="paragraph" w:styleId="HTMLAddress">
    <w:name w:val="HTML Address"/>
    <w:basedOn w:val="Normal"/>
    <w:link w:val="HTMLAddressChar"/>
    <w:semiHidden/>
    <w:rsid w:val="005D1FA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5D1FA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5D1FA5"/>
  </w:style>
  <w:style w:type="character" w:styleId="HTMLSample">
    <w:name w:val="HTML Sample"/>
    <w:semiHidden/>
    <w:rsid w:val="005D1FA5"/>
    <w:rPr>
      <w:rFonts w:ascii="Courier New" w:hAnsi="Courier New" w:cs="Courier New"/>
    </w:rPr>
  </w:style>
  <w:style w:type="character" w:styleId="HTMLCode">
    <w:name w:val="HTML Code"/>
    <w:semiHidden/>
    <w:rsid w:val="005D1FA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D1FA5"/>
    <w:rPr>
      <w:i/>
      <w:iCs/>
    </w:rPr>
  </w:style>
  <w:style w:type="character" w:styleId="HTMLTypewriter">
    <w:name w:val="HTML Typewriter"/>
    <w:semiHidden/>
    <w:rsid w:val="005D1FA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D1FA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D1FA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D1FA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5D1FA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5D1FA5"/>
    <w:rPr>
      <w:i/>
      <w:iCs/>
    </w:rPr>
  </w:style>
  <w:style w:type="table" w:styleId="Table3Deffects1">
    <w:name w:val="Table 3D effects 1"/>
    <w:basedOn w:val="TableNormal"/>
    <w:semiHidden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D1FA5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5D1FA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5D1FA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5D1FA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5D1FA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5D1FA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5D1FA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5D1FA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5D1FA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5D1FA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5D1FA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5D1FA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5D1FA5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5D1FA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5D1FA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5D1FA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5D1FA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5D1FA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5D1FA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5D1FA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5D1FA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5D1FA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5D1FA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5D1FA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5D1FA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5D1FA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5D1FA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5D1FA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5D1FA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5D1FA5"/>
  </w:style>
  <w:style w:type="character" w:customStyle="1" w:styleId="CharChar14">
    <w:name w:val="Char Char14"/>
    <w:semiHidden/>
    <w:locked/>
    <w:rsid w:val="005D1FA5"/>
  </w:style>
  <w:style w:type="character" w:customStyle="1" w:styleId="CharChar17">
    <w:name w:val="Char Char17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5D1FA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5D1FA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5D1FA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5D1FA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5D1FA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5D1FA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5D1FA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5D1FA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5D1FA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5D1FA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5D1FA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5D1F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5D1FA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5D1F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5D1FA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5D1FA5"/>
    <w:rPr>
      <w:color w:val="0000FF"/>
      <w:spacing w:val="0"/>
      <w:u w:val="double"/>
    </w:rPr>
  </w:style>
  <w:style w:type="paragraph" w:customStyle="1" w:styleId="dia">
    <w:name w:val="di(a)"/>
    <w:basedOn w:val="Normal"/>
    <w:rsid w:val="005D1FA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5D1FA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5D1FA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5D1FA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5D1FA5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5D1F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5D1FA5"/>
    <w:rPr>
      <w:rFonts w:cs="Times New Roman"/>
      <w:color w:val="808080"/>
    </w:rPr>
  </w:style>
  <w:style w:type="character" w:customStyle="1" w:styleId="az12">
    <w:name w:val="az12"/>
    <w:uiPriority w:val="99"/>
    <w:rsid w:val="005D1FA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5D1FA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uiPriority w:val="1"/>
    <w:qFormat/>
    <w:rsid w:val="005D1FA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5D1FA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5D1FA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5D1FA5"/>
  </w:style>
  <w:style w:type="character" w:styleId="BookTitle">
    <w:name w:val="Book Title"/>
    <w:uiPriority w:val="33"/>
    <w:qFormat/>
    <w:rsid w:val="005D1FA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5D1FA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5D1FA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5D1FA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5D1FA5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5D1FA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5D1FA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5D1FA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5D1FA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5D1FA5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5D1FA5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5D1FA5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5D1FA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5D1FA5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5D1FA5"/>
    <w:pPr>
      <w:widowControl w:val="0"/>
      <w:spacing w:after="0" w:line="240" w:lineRule="auto"/>
      <w:ind w:firstLine="0"/>
      <w:jc w:val="left"/>
    </w:pPr>
  </w:style>
  <w:style w:type="paragraph" w:customStyle="1" w:styleId="xl63">
    <w:name w:val="xl63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5D1F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Style5">
    <w:name w:val="Style5"/>
    <w:basedOn w:val="Normal"/>
    <w:rsid w:val="005D1FA5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styleId="Quote">
    <w:name w:val="Quote"/>
    <w:basedOn w:val="Normal"/>
    <w:next w:val="Normal"/>
    <w:link w:val="QuoteChar"/>
    <w:uiPriority w:val="29"/>
    <w:qFormat/>
    <w:rsid w:val="005D1FA5"/>
    <w:pPr>
      <w:spacing w:after="0" w:line="240" w:lineRule="auto"/>
      <w:ind w:firstLine="0"/>
      <w:jc w:val="left"/>
    </w:pPr>
    <w:rPr>
      <w:rFonts w:ascii="Times New Roman" w:eastAsia="Times New Roman" w:hAnsi="Times New Roman"/>
      <w:i/>
      <w:iCs/>
      <w:color w:val="000000"/>
      <w:sz w:val="24"/>
      <w:szCs w:val="24"/>
      <w:lang w:val="x-none" w:eastAsia="x-none"/>
    </w:rPr>
  </w:style>
  <w:style w:type="character" w:customStyle="1" w:styleId="QuoteChar">
    <w:name w:val="Quote Char"/>
    <w:basedOn w:val="DefaultParagraphFont"/>
    <w:link w:val="Quote"/>
    <w:uiPriority w:val="29"/>
    <w:rsid w:val="005D1FA5"/>
    <w:rPr>
      <w:rFonts w:ascii="Times New Roman" w:eastAsia="Times New Roman" w:hAnsi="Times New Roman" w:cs="Times New Roman"/>
      <w:i/>
      <w:iCs/>
      <w:color w:val="000000"/>
      <w:sz w:val="24"/>
      <w:szCs w:val="24"/>
      <w:lang w:val="x-none" w:eastAsia="x-none"/>
    </w:rPr>
  </w:style>
  <w:style w:type="character" w:customStyle="1" w:styleId="shorttext">
    <w:name w:val="short_text"/>
    <w:basedOn w:val="DefaultParagraphFont"/>
    <w:rsid w:val="005D1FA5"/>
  </w:style>
  <w:style w:type="character" w:customStyle="1" w:styleId="alt-edited">
    <w:name w:val="alt-edited"/>
    <w:basedOn w:val="DefaultParagraphFont"/>
    <w:rsid w:val="005D1FA5"/>
  </w:style>
  <w:style w:type="paragraph" w:customStyle="1" w:styleId="Normal2">
    <w:name w:val="Normal2"/>
    <w:basedOn w:val="Normal"/>
    <w:rsid w:val="005D1FA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notranslate">
    <w:name w:val="notranslate"/>
    <w:basedOn w:val="DefaultParagraphFont"/>
    <w:rsid w:val="005D1FA5"/>
  </w:style>
  <w:style w:type="character" w:customStyle="1" w:styleId="list0020paragraphchar">
    <w:name w:val="list_0020paragraph__char"/>
    <w:basedOn w:val="DefaultParagraphFont"/>
    <w:rsid w:val="005D1FA5"/>
  </w:style>
  <w:style w:type="paragraph" w:customStyle="1" w:styleId="Style">
    <w:name w:val="Style"/>
    <w:rsid w:val="005D1F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0">
    <w:name w:val="_"/>
    <w:basedOn w:val="DefaultParagraphFont"/>
    <w:rsid w:val="005D1FA5"/>
  </w:style>
  <w:style w:type="table" w:customStyle="1" w:styleId="TableGridLight1">
    <w:name w:val="Table Grid Light1"/>
    <w:basedOn w:val="TableNormal"/>
    <w:uiPriority w:val="40"/>
    <w:rsid w:val="005D1F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VENDOSI1">
    <w:name w:val="VENDOSI"/>
    <w:next w:val="Normal"/>
    <w:uiPriority w:val="99"/>
    <w:rsid w:val="005D1FA5"/>
    <w:pPr>
      <w:keepNext/>
      <w:widowControl w:val="0"/>
      <w:spacing w:after="0" w:line="240" w:lineRule="auto"/>
      <w:jc w:val="center"/>
    </w:pPr>
    <w:rPr>
      <w:rFonts w:ascii="CG Times" w:eastAsia="Times New Roman" w:hAnsi="CG Times" w:cs="CG Times"/>
      <w:caps/>
      <w:lang w:val="en-GB"/>
    </w:rPr>
  </w:style>
  <w:style w:type="character" w:customStyle="1" w:styleId="NeniTitullChar">
    <w:name w:val="Neni_Titull Char"/>
    <w:link w:val="NeniTitull"/>
    <w:locked/>
    <w:rsid w:val="005D1FA5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5D1FA5"/>
  </w:style>
  <w:style w:type="table" w:customStyle="1" w:styleId="TableGrid40">
    <w:name w:val="Table Grid4"/>
    <w:basedOn w:val="TableNormal"/>
    <w:next w:val="TableGrid"/>
    <w:rsid w:val="005D1FA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5D1FA5"/>
  </w:style>
  <w:style w:type="table" w:customStyle="1" w:styleId="TableGrid11">
    <w:name w:val="Table Grid11"/>
    <w:basedOn w:val="TableNormal"/>
    <w:next w:val="TableGrid"/>
    <w:rsid w:val="005D1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5D1FA5"/>
  </w:style>
  <w:style w:type="numbering" w:customStyle="1" w:styleId="NoList41">
    <w:name w:val="No List41"/>
    <w:next w:val="NoList"/>
    <w:semiHidden/>
    <w:rsid w:val="005D1FA5"/>
  </w:style>
  <w:style w:type="numbering" w:customStyle="1" w:styleId="NoList11">
    <w:name w:val="No List11"/>
    <w:next w:val="NoList"/>
    <w:semiHidden/>
    <w:unhideWhenUsed/>
    <w:rsid w:val="005D1FA5"/>
  </w:style>
  <w:style w:type="table" w:customStyle="1" w:styleId="Table3Deffects11">
    <w:name w:val="Table 3D effects 11"/>
    <w:basedOn w:val="TableNormal"/>
    <w:next w:val="Table3Deffects1"/>
    <w:semiHidden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5D1FA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semiHidden/>
    <w:rsid w:val="005D1FA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next w:val="TableGrid"/>
    <w:uiPriority w:val="59"/>
    <w:rsid w:val="005D1FA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5D1FA5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5D1FA5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5D1FA5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5D1FA5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5D1FA5"/>
    <w:p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5D1FA5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5D1FA5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5D1FA5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5D1FA5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5D1FA5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5D1FA5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5D1FA5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5D1FA5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5D1FA5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5D1FA5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5D1FA5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Tablecaption">
    <w:name w:val="Table caption_"/>
    <w:link w:val="Tablecaption0"/>
    <w:rsid w:val="00D67EC0"/>
    <w:rPr>
      <w:b/>
      <w:bCs/>
      <w:color w:val="383838"/>
      <w:sz w:val="10"/>
      <w:szCs w:val="10"/>
      <w:shd w:val="clear" w:color="auto" w:fill="FFFFFF"/>
      <w:lang w:bidi="en-US"/>
    </w:rPr>
  </w:style>
  <w:style w:type="character" w:customStyle="1" w:styleId="Other">
    <w:name w:val="Other_"/>
    <w:link w:val="Other0"/>
    <w:rsid w:val="00D67EC0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paragraph" w:customStyle="1" w:styleId="Tablecaption0">
    <w:name w:val="Table caption"/>
    <w:basedOn w:val="Normal"/>
    <w:link w:val="Tablecaption"/>
    <w:rsid w:val="00D67EC0"/>
    <w:pPr>
      <w:widowControl w:val="0"/>
      <w:shd w:val="clear" w:color="auto" w:fill="FFFFFF"/>
      <w:spacing w:after="0" w:line="240" w:lineRule="auto"/>
      <w:ind w:firstLine="0"/>
      <w:jc w:val="left"/>
    </w:pPr>
    <w:rPr>
      <w:rFonts w:asciiTheme="minorHAnsi" w:eastAsiaTheme="minorHAnsi" w:hAnsiTheme="minorHAnsi" w:cstheme="minorBidi"/>
      <w:b/>
      <w:bCs/>
      <w:color w:val="383838"/>
      <w:sz w:val="10"/>
      <w:szCs w:val="10"/>
      <w:lang w:bidi="en-US"/>
    </w:rPr>
  </w:style>
  <w:style w:type="paragraph" w:customStyle="1" w:styleId="Other0">
    <w:name w:val="Other"/>
    <w:basedOn w:val="Normal"/>
    <w:link w:val="Other"/>
    <w:rsid w:val="00D67EC0"/>
    <w:pPr>
      <w:widowControl w:val="0"/>
      <w:shd w:val="clear" w:color="auto" w:fill="FFFFFF"/>
      <w:spacing w:after="0" w:line="240" w:lineRule="auto"/>
      <w:ind w:firstLine="300"/>
      <w:jc w:val="left"/>
    </w:pPr>
    <w:rPr>
      <w:rFonts w:ascii="Garamond" w:eastAsia="Garamond" w:hAnsi="Garamond" w:cs="Garamond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2026-04-23T10:26:00Z</dcterms:created>
  <dcterms:modified xsi:type="dcterms:W3CDTF">2026-04-23T10:26:00Z</dcterms:modified>
</cp:coreProperties>
</file>