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660" w:rsidRPr="00B075E2" w:rsidRDefault="00787660" w:rsidP="00787660">
      <w:pPr>
        <w:pStyle w:val="NeniTitull"/>
      </w:pPr>
      <w:r w:rsidRPr="00B075E2">
        <w:t>VENDIM</w:t>
      </w:r>
    </w:p>
    <w:p w:rsidR="00787660" w:rsidRPr="00B075E2" w:rsidRDefault="00787660" w:rsidP="00787660">
      <w:pPr>
        <w:pStyle w:val="NeniTitull"/>
      </w:pPr>
      <w:r w:rsidRPr="00B075E2">
        <w:t>Nr. 711, datë 23.11.2018</w:t>
      </w:r>
    </w:p>
    <w:p w:rsidR="00787660" w:rsidRPr="00B075E2" w:rsidRDefault="00787660" w:rsidP="00787660">
      <w:pPr>
        <w:pStyle w:val="NeniTitull"/>
        <w:rPr>
          <w:sz w:val="14"/>
        </w:rPr>
      </w:pPr>
    </w:p>
    <w:p w:rsidR="00787660" w:rsidRPr="00B075E2" w:rsidRDefault="00787660" w:rsidP="00787660">
      <w:pPr>
        <w:pStyle w:val="NeniTitull"/>
      </w:pPr>
      <w:r w:rsidRPr="00B075E2">
        <w:t>PËR PROPOZIMIN E KUVENDIT TË REPUBLIKËS SË SHQIPËRISË TË TRE ANËTARËVE PËR KËSHILLIN MBIKËQYRËS TË BANKËS SË SHQIPËRISË</w:t>
      </w:r>
    </w:p>
    <w:p w:rsidR="00787660" w:rsidRPr="00B075E2" w:rsidRDefault="00787660" w:rsidP="00787660">
      <w:pPr>
        <w:pStyle w:val="Paragrafi"/>
        <w:rPr>
          <w:sz w:val="14"/>
        </w:rPr>
      </w:pPr>
    </w:p>
    <w:p w:rsidR="00787660" w:rsidRPr="00B075E2" w:rsidRDefault="00787660" w:rsidP="00787660">
      <w:pPr>
        <w:pStyle w:val="Paragrafi"/>
      </w:pPr>
      <w:r w:rsidRPr="00B075E2">
        <w:t>Në mbështetje të nenit 100, të Kushtetutës dhe të shkronjës “b”, të pikës 2, të nenit 44, të ligjit nr. 8269, datë 23.12.1997, “Për Bankën e Shqipërisë”, të ndryshuar, me propozimin e Kryeministrit, Këshilli i Ministrave</w:t>
      </w:r>
    </w:p>
    <w:p w:rsidR="00787660" w:rsidRPr="00B075E2" w:rsidRDefault="00787660" w:rsidP="00787660">
      <w:pPr>
        <w:pStyle w:val="Paragrafi"/>
        <w:rPr>
          <w:sz w:val="14"/>
        </w:rPr>
      </w:pPr>
    </w:p>
    <w:p w:rsidR="00787660" w:rsidRPr="00B075E2" w:rsidRDefault="00787660" w:rsidP="00787660">
      <w:pPr>
        <w:pStyle w:val="NeniNr"/>
      </w:pPr>
      <w:r w:rsidRPr="00B075E2">
        <w:t>VENDOSI:</w:t>
      </w:r>
    </w:p>
    <w:p w:rsidR="00787660" w:rsidRPr="00B075E2" w:rsidRDefault="00787660" w:rsidP="00787660">
      <w:pPr>
        <w:pStyle w:val="Paragrafi"/>
        <w:rPr>
          <w:sz w:val="14"/>
        </w:rPr>
      </w:pPr>
    </w:p>
    <w:p w:rsidR="00787660" w:rsidRPr="00B075E2" w:rsidRDefault="00787660" w:rsidP="00787660">
      <w:pPr>
        <w:pStyle w:val="Paragrafi"/>
      </w:pPr>
      <w:r w:rsidRPr="00B075E2">
        <w:t>Propozimin e Kuvendit të Republikës së Shqipërisë të tre anëtarëve për Këshillin Mbikëqyrës të Bankës së Shqipërisë, si më poshtë vijon:</w:t>
      </w:r>
    </w:p>
    <w:p w:rsidR="00787660" w:rsidRPr="00B075E2" w:rsidRDefault="00787660" w:rsidP="00787660">
      <w:pPr>
        <w:pStyle w:val="Paragrafi"/>
      </w:pPr>
      <w:r w:rsidRPr="00B075E2">
        <w:t>- Znj. Suela Popa;</w:t>
      </w:r>
    </w:p>
    <w:p w:rsidR="00787660" w:rsidRPr="00B075E2" w:rsidRDefault="00787660" w:rsidP="00787660">
      <w:pPr>
        <w:pStyle w:val="Paragrafi"/>
      </w:pPr>
      <w:r w:rsidRPr="00B075E2">
        <w:t>- Znj. Edlira Luçi;</w:t>
      </w:r>
    </w:p>
    <w:p w:rsidR="00787660" w:rsidRPr="00B075E2" w:rsidRDefault="00787660" w:rsidP="00787660">
      <w:pPr>
        <w:pStyle w:val="Paragrafi"/>
      </w:pPr>
      <w:r w:rsidRPr="00B075E2">
        <w:t>- Z. Ridvan Bode.</w:t>
      </w:r>
    </w:p>
    <w:p w:rsidR="00787660" w:rsidRPr="00B075E2" w:rsidRDefault="00787660" w:rsidP="00787660">
      <w:pPr>
        <w:pStyle w:val="Paragrafi"/>
        <w:rPr>
          <w:sz w:val="14"/>
        </w:rPr>
      </w:pPr>
    </w:p>
    <w:p w:rsidR="00787660" w:rsidRPr="00B075E2" w:rsidRDefault="00787660" w:rsidP="00787660">
      <w:pPr>
        <w:pStyle w:val="Paragrafi"/>
      </w:pPr>
      <w:r w:rsidRPr="00B075E2">
        <w:t>Ky vendim hyn në fuqi menjëherë dhe botohet në Fletoren Zyrtare.</w:t>
      </w:r>
    </w:p>
    <w:p w:rsidR="00787660" w:rsidRPr="00B075E2" w:rsidRDefault="00787660" w:rsidP="00787660">
      <w:pPr>
        <w:pStyle w:val="Paragrafi"/>
        <w:rPr>
          <w:sz w:val="14"/>
        </w:rPr>
      </w:pPr>
    </w:p>
    <w:p w:rsidR="00787660" w:rsidRPr="00B075E2" w:rsidRDefault="00787660" w:rsidP="00787660">
      <w:pPr>
        <w:pStyle w:val="Paragrafi"/>
        <w:jc w:val="right"/>
      </w:pPr>
      <w:r w:rsidRPr="00B075E2">
        <w:t>KRYEMINISTRI</w:t>
      </w:r>
    </w:p>
    <w:p w:rsidR="00787660" w:rsidRPr="00B075E2" w:rsidRDefault="00787660" w:rsidP="00787660">
      <w:pPr>
        <w:pStyle w:val="Paragrafi"/>
        <w:jc w:val="right"/>
        <w:rPr>
          <w:b/>
        </w:rPr>
      </w:pPr>
      <w:r w:rsidRPr="00B075E2">
        <w:rPr>
          <w:b/>
        </w:rPr>
        <w:t>Edi Rama</w:t>
      </w:r>
    </w:p>
    <w:p w:rsidR="00DA1E7B" w:rsidRPr="00787660" w:rsidRDefault="00DA1E7B" w:rsidP="00787660">
      <w:bookmarkStart w:id="0" w:name="_GoBack"/>
      <w:bookmarkEnd w:id="0"/>
    </w:p>
    <w:sectPr w:rsidR="00DA1E7B" w:rsidRPr="007876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90"/>
    <w:rsid w:val="006C7390"/>
    <w:rsid w:val="00787660"/>
    <w:rsid w:val="008C328F"/>
    <w:rsid w:val="00DA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17F1B6-2A83-4137-A26B-F39EC8574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C32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C328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C328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8C328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C328F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C328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2018-12-04T15:23:00Z</dcterms:created>
  <dcterms:modified xsi:type="dcterms:W3CDTF">2018-12-05T08:17:00Z</dcterms:modified>
</cp:coreProperties>
</file>