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9DDB7" w14:textId="77777777" w:rsidR="003F16EC" w:rsidRPr="00560D2C" w:rsidRDefault="003F16EC" w:rsidP="003F16EC">
      <w:pPr>
        <w:pStyle w:val="NeniTitull"/>
        <w:rPr>
          <w:spacing w:val="-4"/>
          <w:lang w:val="sq-AL"/>
        </w:rPr>
      </w:pPr>
      <w:r w:rsidRPr="00560D2C">
        <w:rPr>
          <w:spacing w:val="-4"/>
          <w:lang w:val="sq-AL"/>
        </w:rPr>
        <w:t>VENDIM</w:t>
      </w:r>
    </w:p>
    <w:p w14:paraId="3D59DDB8" w14:textId="77777777" w:rsidR="003F16EC" w:rsidRPr="00560D2C" w:rsidRDefault="003F16EC" w:rsidP="003F16EC">
      <w:pPr>
        <w:pStyle w:val="NeniTitull"/>
        <w:rPr>
          <w:spacing w:val="-4"/>
          <w:lang w:val="sq-AL"/>
        </w:rPr>
      </w:pPr>
      <w:r w:rsidRPr="00560D2C">
        <w:rPr>
          <w:spacing w:val="-4"/>
          <w:lang w:val="sq-AL"/>
        </w:rPr>
        <w:t>Nr. 721, datë 5.12.2018</w:t>
      </w:r>
    </w:p>
    <w:p w14:paraId="3D59DDB9" w14:textId="77777777" w:rsidR="003F16EC" w:rsidRPr="00560D2C" w:rsidRDefault="003F16EC" w:rsidP="003F16EC">
      <w:pPr>
        <w:pStyle w:val="Hapesira7"/>
        <w:rPr>
          <w:spacing w:val="-4"/>
          <w:lang w:val="sq-AL"/>
        </w:rPr>
      </w:pPr>
    </w:p>
    <w:p w14:paraId="437008CC" w14:textId="77777777" w:rsidR="003F16EC" w:rsidRPr="00616EA8" w:rsidRDefault="003F16EC" w:rsidP="003F16EC">
      <w:pPr>
        <w:pStyle w:val="NeniTitull"/>
        <w:rPr>
          <w:i/>
          <w:spacing w:val="-4"/>
          <w:lang w:val="sq-AL"/>
        </w:rPr>
      </w:pPr>
      <w:r w:rsidRPr="00560D2C">
        <w:rPr>
          <w:spacing w:val="-4"/>
          <w:lang w:val="sq-AL"/>
        </w:rPr>
        <w:t xml:space="preserve">PËR MIRATIMIN E TARIFËS SË BILETAVE TË TEATRIT KOMBËTAR </w:t>
      </w:r>
      <w:r w:rsidR="00616EA8" w:rsidRPr="00616EA8">
        <w:rPr>
          <w:i/>
          <w:spacing w:val="-4"/>
          <w:lang w:val="sq-AL"/>
        </w:rPr>
        <w:t xml:space="preserve">DHE TEATRIT KOMBËTAR EKSPERIMENTAL “KUJTIM SPAHIVOGLI” </w:t>
      </w:r>
    </w:p>
    <w:p w14:paraId="3D59DDBA" w14:textId="3C0E5E24" w:rsidR="00616EA8" w:rsidRPr="00616EA8" w:rsidRDefault="00616EA8" w:rsidP="00616EA8">
      <w:pPr>
        <w:jc w:val="center"/>
        <w:rPr>
          <w:rFonts w:ascii="Garamond" w:hAnsi="Garamond"/>
          <w:i/>
          <w:lang w:val="sq-AL"/>
        </w:rPr>
      </w:pPr>
      <w:r w:rsidRPr="00616EA8">
        <w:rPr>
          <w:rFonts w:ascii="Garamond" w:hAnsi="Garamond"/>
          <w:i/>
          <w:lang w:val="sq-AL"/>
        </w:rPr>
        <w:t>(ndryshuar me vendimin e Këshillit të Ministrave nr. 381, datë 1.6.2022)</w:t>
      </w:r>
    </w:p>
    <w:p w14:paraId="3D59DDBB" w14:textId="77777777" w:rsidR="003F16EC" w:rsidRPr="00560D2C" w:rsidRDefault="003F16EC" w:rsidP="003F16EC">
      <w:pPr>
        <w:pStyle w:val="Hapesira7"/>
        <w:rPr>
          <w:spacing w:val="-4"/>
          <w:lang w:val="sq-AL"/>
        </w:rPr>
      </w:pPr>
    </w:p>
    <w:p w14:paraId="3D59DDBC" w14:textId="77777777"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Në mbështetje të nenit 100 të Kushtetutës dhe të pikës 3, të nenit 12, të ligjit nr. 10352, datë 18.11.2010, “Për artin dhe kulturën”, të ndryshuar, me propozimin e ministrit të Kulturës, Këshilli i Ministrave </w:t>
      </w:r>
    </w:p>
    <w:p w14:paraId="3D59DDBD" w14:textId="77777777" w:rsidR="003F16EC" w:rsidRPr="00560D2C" w:rsidRDefault="003F16EC" w:rsidP="003F16EC">
      <w:pPr>
        <w:pStyle w:val="NeniNr"/>
        <w:rPr>
          <w:spacing w:val="-4"/>
          <w:lang w:val="sq-AL"/>
        </w:rPr>
      </w:pPr>
      <w:r w:rsidRPr="00560D2C">
        <w:rPr>
          <w:spacing w:val="-4"/>
          <w:lang w:val="sq-AL"/>
        </w:rPr>
        <w:t>VENDOSI</w:t>
      </w:r>
    </w:p>
    <w:p w14:paraId="3D59DDBE" w14:textId="77777777" w:rsidR="003F16EC" w:rsidRPr="00560D2C" w:rsidRDefault="003F16EC" w:rsidP="003F16EC">
      <w:pPr>
        <w:pStyle w:val="Hapesira7"/>
        <w:rPr>
          <w:spacing w:val="-4"/>
          <w:lang w:val="sq-AL"/>
        </w:rPr>
      </w:pPr>
    </w:p>
    <w:p w14:paraId="3D59DDBF" w14:textId="34C3AC3F" w:rsidR="003F16E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>1. Miratimin e tarifës së biletave për Teatrin Kombëtar</w:t>
      </w:r>
      <w:r w:rsidR="00616EA8" w:rsidRPr="00616EA8">
        <w:t xml:space="preserve"> </w:t>
      </w:r>
      <w:r w:rsidR="003451F6">
        <w:rPr>
          <w:i/>
          <w:lang w:val="sq-AL"/>
        </w:rPr>
        <w:t>dhe Teatrin</w:t>
      </w:r>
      <w:bookmarkStart w:id="0" w:name="_GoBack"/>
      <w:bookmarkEnd w:id="0"/>
      <w:r w:rsidR="00616EA8" w:rsidRPr="00616EA8">
        <w:rPr>
          <w:i/>
          <w:lang w:val="sq-AL"/>
        </w:rPr>
        <w:t xml:space="preserve"> Kombëtar Eksperimental “Kujtim </w:t>
      </w:r>
      <w:proofErr w:type="spellStart"/>
      <w:r w:rsidR="00616EA8" w:rsidRPr="00616EA8">
        <w:rPr>
          <w:i/>
          <w:lang w:val="sq-AL"/>
        </w:rPr>
        <w:t>Spahivogli</w:t>
      </w:r>
      <w:proofErr w:type="spellEnd"/>
      <w:r w:rsidR="00616EA8" w:rsidRPr="00616EA8">
        <w:rPr>
          <w:i/>
          <w:lang w:val="sq-AL"/>
        </w:rPr>
        <w:t>”</w:t>
      </w:r>
      <w:r w:rsidRPr="00616EA8">
        <w:rPr>
          <w:i/>
          <w:lang w:val="sq-AL"/>
        </w:rPr>
        <w:t>,</w:t>
      </w:r>
      <w:r w:rsidRPr="00560D2C">
        <w:rPr>
          <w:lang w:val="sq-AL"/>
        </w:rPr>
        <w:t xml:space="preserve"> sipas tabelës në shtojcën nr. 1, që i bashkëlidhet këtij vendimi. </w:t>
      </w:r>
    </w:p>
    <w:p w14:paraId="51B3BFFB" w14:textId="77777777" w:rsidR="00616EA8" w:rsidRPr="00616EA8" w:rsidRDefault="00616EA8" w:rsidP="003F16EC">
      <w:pPr>
        <w:pStyle w:val="Paragraf02"/>
        <w:rPr>
          <w:i/>
          <w:lang w:val="sq-AL"/>
        </w:rPr>
      </w:pPr>
      <w:r w:rsidRPr="00616EA8">
        <w:rPr>
          <w:i/>
          <w:lang w:val="sq-AL"/>
        </w:rPr>
        <w:t>1/1. Tarifat e reduktuara të jenë sipas çmimit të përcaktuar në tabelën e shtojcës nr. 2, që i bashkëlidhet këtij vendimi.</w:t>
      </w:r>
    </w:p>
    <w:p w14:paraId="3D59DDC0" w14:textId="77D8EAE1"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>2. Të ardhurat e realizuara nga shitja e biletave do të përdoren: 30% për llogari të Teatrit Kombëtar</w:t>
      </w:r>
      <w:r w:rsidR="00616EA8" w:rsidRPr="00616EA8">
        <w:t xml:space="preserve"> </w:t>
      </w:r>
      <w:r w:rsidR="00616EA8" w:rsidRPr="00616EA8">
        <w:rPr>
          <w:i/>
          <w:lang w:val="sq-AL"/>
        </w:rPr>
        <w:t xml:space="preserve">dhe Teatrit Kombëtar Eksperimental “Kujtim </w:t>
      </w:r>
      <w:proofErr w:type="spellStart"/>
      <w:r w:rsidR="00616EA8" w:rsidRPr="00616EA8">
        <w:rPr>
          <w:i/>
          <w:lang w:val="sq-AL"/>
        </w:rPr>
        <w:t>Spahivogli</w:t>
      </w:r>
      <w:proofErr w:type="spellEnd"/>
      <w:r w:rsidR="00616EA8" w:rsidRPr="00616EA8">
        <w:rPr>
          <w:i/>
          <w:lang w:val="sq-AL"/>
        </w:rPr>
        <w:t>”</w:t>
      </w:r>
      <w:r w:rsidRPr="00616EA8">
        <w:rPr>
          <w:i/>
          <w:lang w:val="sq-AL"/>
        </w:rPr>
        <w:t>,</w:t>
      </w:r>
      <w:r w:rsidRPr="00560D2C">
        <w:rPr>
          <w:lang w:val="sq-AL"/>
        </w:rPr>
        <w:t xml:space="preserve"> sipas limitit të përcaktuar në planin e shpenzimeve, dhe 70% do të derdhen në buxhetin e shtetit. </w:t>
      </w:r>
    </w:p>
    <w:p w14:paraId="3D59DDC1" w14:textId="77777777"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3. Në asnjë rast, këto të ardhura nuk do të përdoren për shpërblimin e punonjësve. </w:t>
      </w:r>
    </w:p>
    <w:p w14:paraId="3D59DDC2" w14:textId="77777777" w:rsidR="003F16EC" w:rsidRPr="00560D2C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 xml:space="preserve">4. Ngarkohen Ministria e Kulturës, Ministria e Financave dhe Ekonomisë dhe Teatri Kombëtar për zbatimin e këtij vendimi. </w:t>
      </w:r>
    </w:p>
    <w:p w14:paraId="3D59DDC3" w14:textId="77777777" w:rsidR="003F16EC" w:rsidRPr="00711486" w:rsidRDefault="003F16EC" w:rsidP="003F16EC">
      <w:pPr>
        <w:pStyle w:val="Paragraf02"/>
        <w:rPr>
          <w:lang w:val="sq-AL"/>
        </w:rPr>
      </w:pPr>
      <w:r w:rsidRPr="00560D2C">
        <w:rPr>
          <w:lang w:val="sq-AL"/>
        </w:rPr>
        <w:t>Ky vendim hyn në fuqi pas botimit në Fletoren Zyrtare.</w:t>
      </w:r>
    </w:p>
    <w:p w14:paraId="3D59DDC4" w14:textId="77777777" w:rsidR="003F16EC" w:rsidRPr="00711486" w:rsidRDefault="003F16EC" w:rsidP="003F16EC">
      <w:pPr>
        <w:pStyle w:val="Paragraf02"/>
        <w:jc w:val="right"/>
        <w:rPr>
          <w:lang w:val="sq-AL"/>
        </w:rPr>
      </w:pPr>
      <w:r w:rsidRPr="00711486">
        <w:rPr>
          <w:lang w:val="sq-AL"/>
        </w:rPr>
        <w:t>KRYEMINISTRI</w:t>
      </w:r>
    </w:p>
    <w:p w14:paraId="3D59DDC5" w14:textId="77777777" w:rsidR="003F16EC" w:rsidRDefault="003F16EC" w:rsidP="003F16EC">
      <w:pPr>
        <w:pStyle w:val="Paragraf02"/>
        <w:jc w:val="right"/>
        <w:rPr>
          <w:b/>
          <w:lang w:val="sq-AL"/>
        </w:rPr>
      </w:pPr>
      <w:r w:rsidRPr="00711486">
        <w:rPr>
          <w:b/>
          <w:lang w:val="sq-AL"/>
        </w:rPr>
        <w:t>Edi Rama</w:t>
      </w:r>
    </w:p>
    <w:p w14:paraId="3D59DDC6" w14:textId="77777777" w:rsidR="003F16EC" w:rsidRDefault="003F16EC" w:rsidP="003F16EC">
      <w:pPr>
        <w:pStyle w:val="NeniNr"/>
        <w:rPr>
          <w:sz w:val="20"/>
          <w:szCs w:val="20"/>
          <w:lang w:val="sq-AL"/>
        </w:rPr>
      </w:pPr>
    </w:p>
    <w:p w14:paraId="3D59DDC7" w14:textId="77777777" w:rsidR="003F16EC" w:rsidRPr="00D068B1" w:rsidRDefault="003F16EC" w:rsidP="003F16EC">
      <w:pPr>
        <w:pStyle w:val="NeniNr"/>
        <w:rPr>
          <w:sz w:val="20"/>
          <w:szCs w:val="20"/>
          <w:lang w:val="sq-AL"/>
        </w:rPr>
      </w:pPr>
      <w:r w:rsidRPr="00D068B1">
        <w:rPr>
          <w:sz w:val="20"/>
          <w:szCs w:val="20"/>
          <w:lang w:val="sq-AL"/>
        </w:rPr>
        <w:t>SHTOJCA NR. 1</w:t>
      </w:r>
    </w:p>
    <w:p w14:paraId="3D59DDC8" w14:textId="337DFB11" w:rsidR="003F16EC" w:rsidRPr="003451F6" w:rsidRDefault="003F16EC" w:rsidP="003F16EC">
      <w:pPr>
        <w:pStyle w:val="NeniNr"/>
        <w:rPr>
          <w:i/>
          <w:sz w:val="20"/>
          <w:szCs w:val="20"/>
          <w:lang w:val="sq-AL"/>
        </w:rPr>
      </w:pPr>
      <w:r>
        <w:rPr>
          <w:sz w:val="20"/>
          <w:szCs w:val="20"/>
          <w:lang w:val="sq-AL"/>
        </w:rPr>
        <w:t xml:space="preserve"> </w:t>
      </w:r>
      <w:r w:rsidRPr="00D068B1">
        <w:rPr>
          <w:sz w:val="20"/>
          <w:szCs w:val="20"/>
          <w:lang w:val="sq-AL"/>
        </w:rPr>
        <w:t>ÇMIMET E BILETAVE PËR TEATRIN KOMBËTAR</w:t>
      </w:r>
      <w:r w:rsidR="003451F6" w:rsidRPr="003451F6">
        <w:t xml:space="preserve"> </w:t>
      </w:r>
      <w:r w:rsidR="003451F6" w:rsidRPr="003451F6">
        <w:rPr>
          <w:i/>
          <w:sz w:val="20"/>
          <w:szCs w:val="20"/>
          <w:lang w:val="sq-AL"/>
        </w:rPr>
        <w:t>DHE TEATRIN KOMBËTAR EKSPERIMENTAL “KUJTIM SPAHIVOGLI”</w:t>
      </w:r>
    </w:p>
    <w:p w14:paraId="3D59DDC9" w14:textId="77777777" w:rsidR="003F16EC" w:rsidRDefault="003F16EC" w:rsidP="003F16EC">
      <w:pPr>
        <w:pStyle w:val="Paragraf02"/>
        <w:jc w:val="left"/>
        <w:rPr>
          <w:b/>
          <w:sz w:val="14"/>
          <w:lang w:val="sq-AL"/>
        </w:rPr>
      </w:pP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523"/>
        <w:gridCol w:w="2879"/>
        <w:gridCol w:w="1156"/>
      </w:tblGrid>
      <w:tr w:rsidR="003F16EC" w:rsidRPr="00F45EDB" w14:paraId="3D59DDCD" w14:textId="77777777" w:rsidTr="003451F6">
        <w:tc>
          <w:tcPr>
            <w:tcW w:w="523" w:type="dxa"/>
          </w:tcPr>
          <w:p w14:paraId="3D59DDCA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Nr.</w:t>
            </w:r>
          </w:p>
        </w:tc>
        <w:tc>
          <w:tcPr>
            <w:tcW w:w="2879" w:type="dxa"/>
          </w:tcPr>
          <w:p w14:paraId="3D59DDCB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Kategoria e biletës</w:t>
            </w:r>
          </w:p>
        </w:tc>
        <w:tc>
          <w:tcPr>
            <w:tcW w:w="1156" w:type="dxa"/>
          </w:tcPr>
          <w:p w14:paraId="3D59DDCC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  <w:r w:rsidRPr="00F45EDB">
              <w:rPr>
                <w:b/>
                <w:sz w:val="22"/>
                <w:szCs w:val="22"/>
                <w:lang w:val="sq-AL"/>
              </w:rPr>
              <w:t>Çmimi</w:t>
            </w:r>
          </w:p>
        </w:tc>
      </w:tr>
      <w:tr w:rsidR="003F16EC" w:rsidRPr="00F45EDB" w14:paraId="3D59DDD2" w14:textId="77777777" w:rsidTr="003451F6">
        <w:tc>
          <w:tcPr>
            <w:tcW w:w="523" w:type="dxa"/>
          </w:tcPr>
          <w:p w14:paraId="3D59DDCE" w14:textId="77777777" w:rsidR="003F16EC" w:rsidRPr="00F45EDB" w:rsidRDefault="003F16EC" w:rsidP="003451F6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1</w:t>
            </w:r>
          </w:p>
        </w:tc>
        <w:tc>
          <w:tcPr>
            <w:tcW w:w="2879" w:type="dxa"/>
          </w:tcPr>
          <w:p w14:paraId="3D59DDCF" w14:textId="77777777" w:rsidR="003F16EC" w:rsidRPr="00F45EDB" w:rsidRDefault="003F16EC" w:rsidP="003451F6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Ditët e javës (e hënë, e martë, e mërkurë, e enjte)</w:t>
            </w:r>
          </w:p>
        </w:tc>
        <w:tc>
          <w:tcPr>
            <w:tcW w:w="1156" w:type="dxa"/>
          </w:tcPr>
          <w:p w14:paraId="3D59DDD0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b/>
                <w:sz w:val="22"/>
                <w:szCs w:val="22"/>
                <w:lang w:val="sq-AL"/>
              </w:rPr>
            </w:pPr>
          </w:p>
          <w:p w14:paraId="3D59DDD1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300 lekë</w:t>
            </w:r>
          </w:p>
        </w:tc>
      </w:tr>
      <w:tr w:rsidR="003F16EC" w:rsidRPr="00F45EDB" w14:paraId="3D59DDD7" w14:textId="77777777" w:rsidTr="003451F6">
        <w:tc>
          <w:tcPr>
            <w:tcW w:w="523" w:type="dxa"/>
          </w:tcPr>
          <w:p w14:paraId="3D59DDD3" w14:textId="77777777" w:rsidR="003F16EC" w:rsidRPr="00F45EDB" w:rsidRDefault="003F16EC" w:rsidP="003451F6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2</w:t>
            </w:r>
          </w:p>
        </w:tc>
        <w:tc>
          <w:tcPr>
            <w:tcW w:w="2879" w:type="dxa"/>
          </w:tcPr>
          <w:p w14:paraId="3D59DDD4" w14:textId="77777777" w:rsidR="003F16EC" w:rsidRDefault="003F16EC" w:rsidP="003451F6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Fundjavë (e premte, e shtunë,</w:t>
            </w:r>
          </w:p>
          <w:p w14:paraId="3D59DDD5" w14:textId="77777777" w:rsidR="003F16EC" w:rsidRPr="00F45EDB" w:rsidRDefault="003F16EC" w:rsidP="003451F6">
            <w:pPr>
              <w:pStyle w:val="Paragraf02"/>
              <w:ind w:firstLine="0"/>
              <w:jc w:val="left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 xml:space="preserve"> e diel)</w:t>
            </w:r>
          </w:p>
        </w:tc>
        <w:tc>
          <w:tcPr>
            <w:tcW w:w="1156" w:type="dxa"/>
          </w:tcPr>
          <w:p w14:paraId="3D59DDD6" w14:textId="77777777" w:rsidR="003F16EC" w:rsidRPr="00F45EDB" w:rsidRDefault="003F16EC" w:rsidP="003451F6">
            <w:pPr>
              <w:pStyle w:val="Paragraf02"/>
              <w:ind w:firstLine="0"/>
              <w:jc w:val="center"/>
              <w:rPr>
                <w:sz w:val="22"/>
                <w:szCs w:val="22"/>
                <w:lang w:val="sq-AL"/>
              </w:rPr>
            </w:pPr>
            <w:r w:rsidRPr="00F45EDB">
              <w:rPr>
                <w:sz w:val="22"/>
                <w:szCs w:val="22"/>
                <w:lang w:val="sq-AL"/>
              </w:rPr>
              <w:t>500 lekë</w:t>
            </w:r>
          </w:p>
        </w:tc>
      </w:tr>
    </w:tbl>
    <w:p w14:paraId="3D59DDD8" w14:textId="77777777" w:rsidR="003F16EC" w:rsidRDefault="003F16EC" w:rsidP="003F16EC">
      <w:pPr>
        <w:pStyle w:val="Paragraf02"/>
        <w:jc w:val="left"/>
        <w:rPr>
          <w:b/>
          <w:sz w:val="14"/>
          <w:lang w:val="sq-AL"/>
        </w:rPr>
      </w:pPr>
    </w:p>
    <w:p w14:paraId="3D59DDD9" w14:textId="0564411D" w:rsidR="00616EA8" w:rsidRDefault="00616EA8" w:rsidP="003F16EC">
      <w:pPr>
        <w:pStyle w:val="Paragraf02"/>
        <w:jc w:val="left"/>
        <w:rPr>
          <w:b/>
          <w:sz w:val="14"/>
          <w:lang w:val="sq-AL"/>
        </w:rPr>
      </w:pPr>
    </w:p>
    <w:p w14:paraId="7222B1C6" w14:textId="77777777" w:rsidR="00616EA8" w:rsidRDefault="00616EA8" w:rsidP="003F16EC">
      <w:pPr>
        <w:pStyle w:val="Paragraf02"/>
        <w:jc w:val="left"/>
        <w:rPr>
          <w:b/>
          <w:sz w:val="14"/>
          <w:lang w:val="sq-AL"/>
        </w:rPr>
      </w:pPr>
    </w:p>
    <w:p w14:paraId="380AFAA2" w14:textId="77777777" w:rsidR="00616EA8" w:rsidRDefault="00616EA8" w:rsidP="003F16EC">
      <w:pPr>
        <w:pStyle w:val="Paragraf02"/>
        <w:jc w:val="left"/>
        <w:rPr>
          <w:b/>
          <w:sz w:val="14"/>
          <w:lang w:val="sq-AL"/>
        </w:rPr>
      </w:pPr>
    </w:p>
    <w:p w14:paraId="183DDC84" w14:textId="77777777" w:rsidR="00616EA8" w:rsidRDefault="00616EA8" w:rsidP="003F16EC">
      <w:pPr>
        <w:pStyle w:val="Paragraf02"/>
        <w:jc w:val="left"/>
        <w:rPr>
          <w:b/>
          <w:sz w:val="14"/>
          <w:lang w:val="sq-AL"/>
        </w:rPr>
      </w:pPr>
    </w:p>
    <w:p w14:paraId="18416841" w14:textId="77777777" w:rsidR="00616EA8" w:rsidRDefault="00616EA8" w:rsidP="003F16EC">
      <w:pPr>
        <w:pStyle w:val="Paragraf02"/>
        <w:jc w:val="left"/>
        <w:rPr>
          <w:b/>
          <w:sz w:val="14"/>
          <w:lang w:val="sq-AL"/>
        </w:rPr>
      </w:pPr>
    </w:p>
    <w:p w14:paraId="20495736" w14:textId="77777777" w:rsidR="00616EA8" w:rsidRDefault="00616EA8" w:rsidP="00616EA8">
      <w:pPr>
        <w:spacing w:after="0"/>
        <w:jc w:val="center"/>
        <w:rPr>
          <w:rFonts w:ascii="Garamond" w:hAnsi="Garamond"/>
          <w:sz w:val="24"/>
          <w:szCs w:val="24"/>
          <w:lang w:val="sq-AL"/>
        </w:rPr>
      </w:pPr>
      <w:r w:rsidRPr="00C0785F">
        <w:rPr>
          <w:rFonts w:ascii="Garamond" w:hAnsi="Garamond"/>
          <w:sz w:val="24"/>
          <w:szCs w:val="24"/>
          <w:lang w:val="sq-AL"/>
        </w:rPr>
        <w:t>SHTOJCA NR. 2</w:t>
      </w:r>
    </w:p>
    <w:p w14:paraId="38A3850A" w14:textId="77777777" w:rsidR="003451F6" w:rsidRPr="003451F6" w:rsidRDefault="003451F6" w:rsidP="003451F6">
      <w:pPr>
        <w:jc w:val="center"/>
        <w:rPr>
          <w:rFonts w:ascii="Garamond" w:hAnsi="Garamond"/>
          <w:i/>
          <w:lang w:val="sq-AL"/>
        </w:rPr>
      </w:pPr>
      <w:r>
        <w:rPr>
          <w:rFonts w:ascii="Garamond" w:hAnsi="Garamond"/>
          <w:i/>
          <w:lang w:val="sq-AL"/>
        </w:rPr>
        <w:t>(s</w:t>
      </w:r>
      <w:r w:rsidRPr="00616EA8">
        <w:rPr>
          <w:rFonts w:ascii="Garamond" w:hAnsi="Garamond"/>
          <w:i/>
          <w:lang w:val="sq-AL"/>
        </w:rPr>
        <w:t>h</w:t>
      </w:r>
      <w:r>
        <w:rPr>
          <w:rFonts w:ascii="Garamond" w:hAnsi="Garamond"/>
          <w:i/>
          <w:lang w:val="sq-AL"/>
        </w:rPr>
        <w:t>t</w:t>
      </w:r>
      <w:r w:rsidRPr="00616EA8">
        <w:rPr>
          <w:rFonts w:ascii="Garamond" w:hAnsi="Garamond"/>
          <w:i/>
          <w:lang w:val="sq-AL"/>
        </w:rPr>
        <w:t>uar me vendimin e Këshillit të Ministrave nr. 381, datë 1.6.2022)</w:t>
      </w:r>
    </w:p>
    <w:tbl>
      <w:tblPr>
        <w:tblpPr w:leftFromText="180" w:rightFromText="180" w:vertAnchor="text" w:horzAnchor="margin" w:tblpXSpec="center" w:tblpY="15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2594"/>
        <w:gridCol w:w="4280"/>
        <w:gridCol w:w="1773"/>
      </w:tblGrid>
      <w:tr w:rsidR="00616EA8" w:rsidRPr="005077E3" w14:paraId="7174BD3C" w14:textId="77777777" w:rsidTr="00616EA8">
        <w:trPr>
          <w:trHeight w:val="70"/>
        </w:trPr>
        <w:tc>
          <w:tcPr>
            <w:tcW w:w="376" w:type="pct"/>
            <w:shd w:val="clear" w:color="auto" w:fill="auto"/>
            <w:noWrap/>
            <w:hideMark/>
          </w:tcPr>
          <w:p w14:paraId="7433A2FA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Nr.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7C00428F" w14:textId="77777777" w:rsidR="00616EA8" w:rsidRPr="005077E3" w:rsidRDefault="00616EA8" w:rsidP="003451F6">
            <w:pPr>
              <w:spacing w:after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Kategoria sociale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31065DF6" w14:textId="77777777" w:rsidR="00616EA8" w:rsidRPr="005077E3" w:rsidRDefault="00616EA8" w:rsidP="00616EA8">
            <w:pPr>
              <w:spacing w:after="0"/>
              <w:jc w:val="center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Kategoria e biletës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5C4F8380" w14:textId="77777777" w:rsidR="00616EA8" w:rsidRPr="005077E3" w:rsidRDefault="00616EA8" w:rsidP="00616EA8">
            <w:pPr>
              <w:spacing w:after="0"/>
              <w:jc w:val="center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Çmimi</w:t>
            </w:r>
          </w:p>
        </w:tc>
      </w:tr>
      <w:tr w:rsidR="00616EA8" w:rsidRPr="005077E3" w14:paraId="4A27F46C" w14:textId="77777777" w:rsidTr="00616EA8">
        <w:trPr>
          <w:trHeight w:val="70"/>
        </w:trPr>
        <w:tc>
          <w:tcPr>
            <w:tcW w:w="376" w:type="pct"/>
            <w:shd w:val="clear" w:color="auto" w:fill="auto"/>
            <w:noWrap/>
            <w:hideMark/>
          </w:tcPr>
          <w:p w14:paraId="268C8AAE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78B0EDA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Studentët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3699311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2DFC7BD9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16C4D9C5" w14:textId="77777777" w:rsidTr="00616EA8">
        <w:trPr>
          <w:trHeight w:val="70"/>
        </w:trPr>
        <w:tc>
          <w:tcPr>
            <w:tcW w:w="376" w:type="pct"/>
            <w:shd w:val="clear" w:color="auto" w:fill="auto"/>
            <w:noWrap/>
            <w:hideMark/>
          </w:tcPr>
          <w:p w14:paraId="79D89CBC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0601DFC5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10F24BA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3A4C28C5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4392FF50" w14:textId="77777777" w:rsidTr="00616EA8">
        <w:trPr>
          <w:trHeight w:val="70"/>
        </w:trPr>
        <w:tc>
          <w:tcPr>
            <w:tcW w:w="376" w:type="pct"/>
            <w:shd w:val="clear" w:color="auto" w:fill="auto"/>
            <w:noWrap/>
            <w:hideMark/>
          </w:tcPr>
          <w:p w14:paraId="18E329FE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5DCEBD6E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5F45FBBA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Për shfaqje artistike në kuadër të edukimit përmes kulturës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1AD6F57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Pa tarifë</w:t>
            </w:r>
          </w:p>
        </w:tc>
      </w:tr>
      <w:tr w:rsidR="00616EA8" w:rsidRPr="005077E3" w14:paraId="56DC5907" w14:textId="77777777" w:rsidTr="00616EA8">
        <w:trPr>
          <w:trHeight w:val="70"/>
        </w:trPr>
        <w:tc>
          <w:tcPr>
            <w:tcW w:w="376" w:type="pct"/>
            <w:shd w:val="clear" w:color="auto" w:fill="auto"/>
            <w:noWrap/>
            <w:hideMark/>
          </w:tcPr>
          <w:p w14:paraId="7959854A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</w:t>
            </w:r>
          </w:p>
        </w:tc>
        <w:tc>
          <w:tcPr>
            <w:tcW w:w="1387" w:type="pct"/>
            <w:shd w:val="clear" w:color="auto" w:fill="auto"/>
            <w:hideMark/>
          </w:tcPr>
          <w:p w14:paraId="7A5B50EE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 xml:space="preserve">Personat </w:t>
            </w:r>
            <w:proofErr w:type="spellStart"/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paraplegjikë</w:t>
            </w:r>
            <w:proofErr w:type="spellEnd"/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 xml:space="preserve"> dhe </w:t>
            </w:r>
            <w:proofErr w:type="spellStart"/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tetraplegjikë</w:t>
            </w:r>
            <w:proofErr w:type="spellEnd"/>
          </w:p>
        </w:tc>
        <w:tc>
          <w:tcPr>
            <w:tcW w:w="2289" w:type="pct"/>
            <w:shd w:val="clear" w:color="auto" w:fill="auto"/>
            <w:noWrap/>
            <w:hideMark/>
          </w:tcPr>
          <w:p w14:paraId="1C3CADC7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5EE373BF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041284BC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5E5037EF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467EB639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06217FDA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4E328B30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55C4C5A8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557AE109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3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6617EDB5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Jetimët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3F0737FC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12FB825C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045C804A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78DFADBF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381971EC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43343630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450FA5E8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7567E31E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6BB2438A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4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30D5E8DD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Të verbrit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1953372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2876ECD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Pa tarifë</w:t>
            </w:r>
          </w:p>
        </w:tc>
      </w:tr>
      <w:tr w:rsidR="00616EA8" w:rsidRPr="005077E3" w14:paraId="1F354143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2D80E3E5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44B3948B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385675DC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67F438D5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Pa tarifë</w:t>
            </w:r>
          </w:p>
        </w:tc>
      </w:tr>
      <w:tr w:rsidR="00616EA8" w:rsidRPr="005077E3" w14:paraId="5F30D7D8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591560CF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5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242FCB4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Fëmijët nën 18 vjeç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58953F39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70A759E7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001055EA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6FD56D15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69C6A2E1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0463937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7B1C19A2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671FC194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0DBCA171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6</w:t>
            </w:r>
          </w:p>
        </w:tc>
        <w:tc>
          <w:tcPr>
            <w:tcW w:w="1387" w:type="pct"/>
            <w:shd w:val="clear" w:color="auto" w:fill="auto"/>
            <w:noWrap/>
            <w:hideMark/>
          </w:tcPr>
          <w:p w14:paraId="188A1EB5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Invalidët e punës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05C8BECC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014C4C82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5571A6F6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485234CF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14C0C789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42B3A08C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0022E32B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5351E083" w14:textId="77777777" w:rsidTr="00616EA8">
        <w:trPr>
          <w:trHeight w:val="904"/>
        </w:trPr>
        <w:tc>
          <w:tcPr>
            <w:tcW w:w="376" w:type="pct"/>
            <w:shd w:val="clear" w:color="auto" w:fill="auto"/>
            <w:noWrap/>
            <w:hideMark/>
          </w:tcPr>
          <w:p w14:paraId="041F0A02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7</w:t>
            </w:r>
          </w:p>
        </w:tc>
        <w:tc>
          <w:tcPr>
            <w:tcW w:w="1387" w:type="pct"/>
            <w:shd w:val="clear" w:color="auto" w:fill="auto"/>
            <w:hideMark/>
          </w:tcPr>
          <w:p w14:paraId="35CF9A09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Personat me aftësi të kufizuara fizike, mendore, shqisore dhe personat që nuk dëgjojnë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785524A8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756C359E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4DA2A688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071EF402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4983B237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5C58B86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52A63741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58972F36" w14:textId="77777777" w:rsidTr="00616EA8">
        <w:trPr>
          <w:trHeight w:val="254"/>
        </w:trPr>
        <w:tc>
          <w:tcPr>
            <w:tcW w:w="376" w:type="pct"/>
            <w:shd w:val="clear" w:color="auto" w:fill="auto"/>
            <w:noWrap/>
            <w:hideMark/>
          </w:tcPr>
          <w:p w14:paraId="73DB9B26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8</w:t>
            </w:r>
          </w:p>
        </w:tc>
        <w:tc>
          <w:tcPr>
            <w:tcW w:w="1387" w:type="pct"/>
            <w:shd w:val="clear" w:color="auto" w:fill="auto"/>
            <w:hideMark/>
          </w:tcPr>
          <w:p w14:paraId="4ADC08A6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Nënat kryefamiljare me të ardhura të ulëta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7644AE47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43DEE22A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3B0652FC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3AFB0F2C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4C81DBAF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2CD5941A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189F86E2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22E331CA" w14:textId="77777777" w:rsidTr="00616EA8">
        <w:trPr>
          <w:trHeight w:val="254"/>
        </w:trPr>
        <w:tc>
          <w:tcPr>
            <w:tcW w:w="376" w:type="pct"/>
            <w:shd w:val="clear" w:color="auto" w:fill="auto"/>
            <w:noWrap/>
            <w:hideMark/>
          </w:tcPr>
          <w:p w14:paraId="7CAA60F0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9</w:t>
            </w:r>
          </w:p>
        </w:tc>
        <w:tc>
          <w:tcPr>
            <w:tcW w:w="1387" w:type="pct"/>
            <w:shd w:val="clear" w:color="auto" w:fill="auto"/>
            <w:hideMark/>
          </w:tcPr>
          <w:p w14:paraId="2F55DDC3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Familjet përfituese të ndihmës ekonomike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0C293E0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253CA719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37192364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00F9E5B5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0DEE03A2" w14:textId="77777777" w:rsidR="00616EA8" w:rsidRPr="005077E3" w:rsidRDefault="00616EA8" w:rsidP="00616EA8">
            <w:pPr>
              <w:spacing w:after="0"/>
              <w:jc w:val="left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7F0E1E2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5BA72A9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1873A338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5A6F92EF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10</w:t>
            </w:r>
          </w:p>
        </w:tc>
        <w:tc>
          <w:tcPr>
            <w:tcW w:w="1387" w:type="pct"/>
            <w:shd w:val="clear" w:color="auto" w:fill="auto"/>
            <w:hideMark/>
          </w:tcPr>
          <w:p w14:paraId="0564D257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Fëmijët të cilëve u është dhënë statusi “Fëmijë në përkujdesje të Republikës”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07E5FC38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1D09B50E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5F9D4B47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2749599C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43FF8D57" w14:textId="77777777" w:rsidR="00616EA8" w:rsidRPr="005077E3" w:rsidRDefault="00616EA8" w:rsidP="00616EA8">
            <w:pPr>
              <w:spacing w:after="0"/>
              <w:jc w:val="left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3DDE0A0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0A32F2E7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  <w:tr w:rsidR="00616EA8" w:rsidRPr="005077E3" w14:paraId="51DF85C0" w14:textId="77777777" w:rsidTr="00616EA8">
        <w:trPr>
          <w:trHeight w:val="254"/>
        </w:trPr>
        <w:tc>
          <w:tcPr>
            <w:tcW w:w="376" w:type="pct"/>
            <w:shd w:val="clear" w:color="auto" w:fill="auto"/>
            <w:noWrap/>
            <w:hideMark/>
          </w:tcPr>
          <w:p w14:paraId="305DC7F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11</w:t>
            </w:r>
          </w:p>
        </w:tc>
        <w:tc>
          <w:tcPr>
            <w:tcW w:w="1387" w:type="pct"/>
            <w:shd w:val="clear" w:color="auto" w:fill="auto"/>
            <w:hideMark/>
          </w:tcPr>
          <w:p w14:paraId="18CC70FF" w14:textId="77777777" w:rsidR="00616EA8" w:rsidRPr="005077E3" w:rsidRDefault="00616EA8" w:rsidP="00616EA8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b/>
                <w:bCs/>
                <w:color w:val="000000"/>
                <w:szCs w:val="24"/>
                <w:lang w:val="sq-AL"/>
              </w:rPr>
              <w:t>Personat që u përkasin pakicave rome dhe egjiptiane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7617B78E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Ditët e javës (e hënë, e martë, e mërkurë, e enjte)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06E9C963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150 lekë/bileta</w:t>
            </w:r>
          </w:p>
        </w:tc>
      </w:tr>
      <w:tr w:rsidR="00616EA8" w:rsidRPr="005077E3" w14:paraId="09657E79" w14:textId="77777777" w:rsidTr="00616EA8">
        <w:trPr>
          <w:trHeight w:val="47"/>
        </w:trPr>
        <w:tc>
          <w:tcPr>
            <w:tcW w:w="376" w:type="pct"/>
            <w:shd w:val="clear" w:color="auto" w:fill="auto"/>
            <w:noWrap/>
            <w:hideMark/>
          </w:tcPr>
          <w:p w14:paraId="071AE5BA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</w:p>
        </w:tc>
        <w:tc>
          <w:tcPr>
            <w:tcW w:w="1387" w:type="pct"/>
            <w:shd w:val="clear" w:color="auto" w:fill="auto"/>
            <w:noWrap/>
            <w:hideMark/>
          </w:tcPr>
          <w:p w14:paraId="2DEBD548" w14:textId="77777777" w:rsidR="00616EA8" w:rsidRPr="005077E3" w:rsidRDefault="00616EA8" w:rsidP="00616EA8">
            <w:pPr>
              <w:spacing w:after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 </w:t>
            </w:r>
          </w:p>
        </w:tc>
        <w:tc>
          <w:tcPr>
            <w:tcW w:w="2289" w:type="pct"/>
            <w:shd w:val="clear" w:color="auto" w:fill="auto"/>
            <w:noWrap/>
            <w:hideMark/>
          </w:tcPr>
          <w:p w14:paraId="4B61F449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Fundjavë (e premte, e shtunë, e diel)</w:t>
            </w:r>
          </w:p>
        </w:tc>
        <w:tc>
          <w:tcPr>
            <w:tcW w:w="948" w:type="pct"/>
            <w:shd w:val="clear" w:color="auto" w:fill="auto"/>
            <w:noWrap/>
            <w:hideMark/>
          </w:tcPr>
          <w:p w14:paraId="07E57927" w14:textId="77777777" w:rsidR="00616EA8" w:rsidRPr="005077E3" w:rsidRDefault="00616EA8" w:rsidP="00616EA8">
            <w:pPr>
              <w:spacing w:after="0"/>
              <w:ind w:firstLine="0"/>
              <w:rPr>
                <w:rFonts w:ascii="Garamond" w:eastAsia="Times New Roman" w:hAnsi="Garamond"/>
                <w:color w:val="000000"/>
                <w:szCs w:val="24"/>
                <w:lang w:val="sq-AL"/>
              </w:rPr>
            </w:pPr>
            <w:r w:rsidRPr="005077E3">
              <w:rPr>
                <w:rFonts w:ascii="Garamond" w:eastAsia="Times New Roman" w:hAnsi="Garamond"/>
                <w:color w:val="000000"/>
                <w:szCs w:val="24"/>
                <w:lang w:val="sq-AL"/>
              </w:rPr>
              <w:t>250 lekë/bileta</w:t>
            </w:r>
          </w:p>
        </w:tc>
      </w:tr>
    </w:tbl>
    <w:p w14:paraId="15B1AF5E" w14:textId="77777777" w:rsidR="00616EA8" w:rsidRPr="00C0785F" w:rsidRDefault="00616EA8" w:rsidP="00616EA8">
      <w:pPr>
        <w:rPr>
          <w:rFonts w:ascii="Garamond" w:hAnsi="Garamond"/>
          <w:b/>
          <w:sz w:val="24"/>
          <w:szCs w:val="24"/>
          <w:lang w:val="sq-AL"/>
        </w:rPr>
      </w:pPr>
    </w:p>
    <w:p w14:paraId="5CA16098" w14:textId="77777777" w:rsidR="002572A4" w:rsidRDefault="002572A4" w:rsidP="00616EA8">
      <w:pPr>
        <w:spacing w:after="0"/>
      </w:pPr>
    </w:p>
    <w:sectPr w:rsidR="0025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C79"/>
    <w:rsid w:val="002572A4"/>
    <w:rsid w:val="003451F6"/>
    <w:rsid w:val="003F16EC"/>
    <w:rsid w:val="00616EA8"/>
    <w:rsid w:val="009B5B76"/>
    <w:rsid w:val="00C9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9DDB7"/>
  <w15:chartTrackingRefBased/>
  <w15:docId w15:val="{64AF57CB-2C44-4C65-A170-E8FBB49B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6E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3F16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3F16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16E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3F16EC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table" w:styleId="TableGrid">
    <w:name w:val="Table Grid"/>
    <w:basedOn w:val="TableNormal"/>
    <w:uiPriority w:val="59"/>
    <w:rsid w:val="003F16E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02">
    <w:name w:val="Paragraf 0.2"/>
    <w:basedOn w:val="Normal"/>
    <w:qFormat/>
    <w:rsid w:val="003F16EC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  <w:style w:type="character" w:customStyle="1" w:styleId="NeniTitullChar">
    <w:name w:val="Neni_Titull Char"/>
    <w:link w:val="NeniTitull"/>
    <w:locked/>
    <w:rsid w:val="003F16E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1ECB59F6DE4E858005F26EF2679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2022-06-10T09:22:08Z</Data_x0020_e_x0020_Krijimit>
    <Modifikuesi xmlns="0e656187-b300-4fb0-8bf4-3a50f872073c">Eliona.Lloja</Modifikuesi>
    <Data_x0020_e_x0020_Modifikimit xmlns="0e656187-b300-4fb0-8bf4-3a50f872073c">2022-06-10T09:22:08Z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D1ECB59F6DE4E858005F26EF2679D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1EB4FE43-18C0-41D1-9D4A-22D789DD98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838497-C1C3-49EC-B1AD-C931C21C8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B8F0016-3411-41C1-BC5C-AF19EC7366CA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DA397B1-1158-4335-B4DE-227E2F302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3AC3162-D026-4B0E-A2D7-42907620ED5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BBB92C-713E-4FCE-A8BE-69F41FBE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3</cp:revision>
  <dcterms:created xsi:type="dcterms:W3CDTF">2018-12-10T12:30:00Z</dcterms:created>
  <dcterms:modified xsi:type="dcterms:W3CDTF">2022-06-10T11:10:00Z</dcterms:modified>
</cp:coreProperties>
</file>