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9C3" w:rsidRPr="00ED3BE7" w:rsidRDefault="000649C3" w:rsidP="000649C3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>VENDIM</w:t>
      </w:r>
    </w:p>
    <w:p w:rsidR="000649C3" w:rsidRPr="00ED3BE7" w:rsidRDefault="000649C3" w:rsidP="000649C3">
      <w:pPr>
        <w:pStyle w:val="NeniTitull"/>
        <w:keepNext w:val="0"/>
        <w:rPr>
          <w:lang w:val="sq-AL"/>
        </w:rPr>
      </w:pPr>
      <w:r w:rsidRPr="00ED3BE7">
        <w:rPr>
          <w:lang w:val="sq-AL"/>
        </w:rPr>
        <w:t>Nr. 736, datë 12.12.2018</w:t>
      </w:r>
    </w:p>
    <w:p w:rsidR="000649C3" w:rsidRPr="00ED3BE7" w:rsidRDefault="000649C3" w:rsidP="000649C3">
      <w:pPr>
        <w:pStyle w:val="Hapesira7"/>
        <w:rPr>
          <w:lang w:val="sq-AL"/>
        </w:rPr>
      </w:pPr>
    </w:p>
    <w:p w:rsidR="000649C3" w:rsidRPr="00ED3BE7" w:rsidRDefault="000649C3" w:rsidP="000649C3">
      <w:pPr>
        <w:pStyle w:val="NeniTitull"/>
        <w:keepNext w:val="0"/>
        <w:rPr>
          <w:color w:val="000000"/>
          <w:lang w:val="sq-AL"/>
        </w:rPr>
      </w:pPr>
      <w:r w:rsidRPr="00ED3BE7">
        <w:rPr>
          <w:color w:val="000000"/>
          <w:lang w:val="sq-AL"/>
        </w:rPr>
        <w:t xml:space="preserve">PËR </w:t>
      </w:r>
      <w:r w:rsidRPr="00ED3BE7">
        <w:rPr>
          <w:lang w:val="sq-AL"/>
        </w:rPr>
        <w:t>KALIMIN NË PËRGJEGJËSI ADMINISTRIMI, NGA MINISTRIA E SHËNDETËSISË DHE MBROJTJES SOCIALE TE MINISTRIA E ARSIMIT, SPORTIT DHE RINISË, TË DISA PASURIVE TË PALUAJTSHME, NË ZONËN KADASTRALE 8525, PËR UNIVERSITETIN E ELBASANIT “ALEKSANDËR XHUVANI”</w:t>
      </w:r>
    </w:p>
    <w:p w:rsidR="000649C3" w:rsidRPr="00ED3BE7" w:rsidRDefault="000649C3" w:rsidP="000649C3">
      <w:pPr>
        <w:pStyle w:val="Hapesira7"/>
        <w:rPr>
          <w:lang w:val="sq-AL"/>
        </w:rPr>
      </w:pP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 xml:space="preserve">Në mbështetje të nenit 100 të Kushtetutës dhe të neneve 13 e 15, të ligjit nr. 8743, datë 22.2.2001, “Për </w:t>
      </w:r>
      <w:r w:rsidRPr="00ED3BE7">
        <w:rPr>
          <w:color w:val="000000"/>
          <w:lang w:val="sq-AL"/>
        </w:rPr>
        <w:t>pronat e paluajtshme të shtetit</w:t>
      </w:r>
      <w:r w:rsidRPr="00ED3BE7">
        <w:rPr>
          <w:lang w:val="sq-AL"/>
        </w:rPr>
        <w:t>”, të ndryshuar, me propozimin e ministrit të Arsimit, Sportit dhe Rinisë, Këshilli i Ministrave</w:t>
      </w:r>
    </w:p>
    <w:p w:rsidR="000649C3" w:rsidRPr="00ED3BE7" w:rsidRDefault="000649C3" w:rsidP="000649C3">
      <w:pPr>
        <w:pStyle w:val="Hapesira7"/>
        <w:rPr>
          <w:lang w:val="sq-AL"/>
        </w:rPr>
      </w:pPr>
    </w:p>
    <w:p w:rsidR="000649C3" w:rsidRPr="00ED3BE7" w:rsidRDefault="000649C3" w:rsidP="000649C3">
      <w:pPr>
        <w:pStyle w:val="NeniNr"/>
        <w:keepNext w:val="0"/>
        <w:rPr>
          <w:lang w:val="sq-AL"/>
        </w:rPr>
      </w:pPr>
      <w:r w:rsidRPr="00ED3BE7">
        <w:rPr>
          <w:lang w:val="sq-AL"/>
        </w:rPr>
        <w:t>VENDOSI:</w:t>
      </w:r>
    </w:p>
    <w:p w:rsidR="000649C3" w:rsidRPr="00ED3BE7" w:rsidRDefault="000649C3" w:rsidP="000649C3">
      <w:pPr>
        <w:pStyle w:val="Hapesira7"/>
        <w:rPr>
          <w:lang w:val="sq-AL"/>
        </w:rPr>
      </w:pP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>1. Kalimin në përgjegjësi administrimi, nga Ministria e Shëndetësisë dhe Mbrojtjes Sociale te Ministria e Arsimit, Sportit dhe Rinisë, të disa pasurive të paluajtshme, në zonën kadastrale 8525, për Universitetin e Elbasanit “Aleksandër Xhuvani”, si më poshtë vijon:</w:t>
      </w: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>a) Pasuria e paluajtshme “truall”, me numër 7/215, në zonën kadastrale 8525, me sipërfaqe jashtë ndërtese 2 576.1 (dy mijë e pesëqind e shtatëdhjetë e gjashtë pikë një) m</w:t>
      </w:r>
      <w:r w:rsidRPr="00ED3BE7">
        <w:rPr>
          <w:vertAlign w:val="superscript"/>
          <w:lang w:val="sq-AL"/>
        </w:rPr>
        <w:t>2,</w:t>
      </w:r>
      <w:r w:rsidRPr="00ED3BE7">
        <w:rPr>
          <w:lang w:val="sq-AL"/>
        </w:rPr>
        <w:t>, me emërtimin “mjedise të ish-Repartit Infektiv të Spitalit të Elbasanit”, sipas hartës treguese të regjistrimit dhe planimetrisë që i bashkëlidhen këtij vendimi (lidhja 1);</w:t>
      </w: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 xml:space="preserve">b) Pasuria e paluajtshme “truall”, me numër pasurie 23/57/1, në zonën kadastrale 8525, me sipërfaqe jashtë ndërtese 3 196.3 (tre mijë e </w:t>
      </w:r>
      <w:r w:rsidRPr="00ED3BE7">
        <w:rPr>
          <w:lang w:val="sq-AL"/>
        </w:rPr>
        <w:t>njëqind e nëntëdhjetë e gjashtë pikë tre) m</w:t>
      </w:r>
      <w:r w:rsidRPr="00ED3BE7">
        <w:rPr>
          <w:vertAlign w:val="superscript"/>
          <w:lang w:val="sq-AL"/>
        </w:rPr>
        <w:t>2</w:t>
      </w:r>
      <w:r w:rsidRPr="00ED3BE7">
        <w:rPr>
          <w:lang w:val="sq-AL"/>
        </w:rPr>
        <w:t>, me emërtimin “mjedise të ish-Maternitetit Elbasan”, sipas hartës treguese të regjistrimit bashkëlidhur këtij vendimi (lidhja 2);</w:t>
      </w: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>c) Pasuria e paluajtshme “ndërtesë” 1 (një) kat (lavanteri), me numër pasurie 23/57/1, në zonën kadastrale 8525, me sipërfaqe 106 (njëqind e gjashtë) m</w:t>
      </w:r>
      <w:r w:rsidRPr="00ED3BE7">
        <w:rPr>
          <w:vertAlign w:val="superscript"/>
          <w:lang w:val="sq-AL"/>
        </w:rPr>
        <w:t>2</w:t>
      </w:r>
      <w:r w:rsidRPr="00ED3BE7">
        <w:rPr>
          <w:lang w:val="sq-AL"/>
        </w:rPr>
        <w:t>, sipas hartës treguese të regjistrimit dhe planimetrisë që i bashkëlidhen këtij vendimi (lidhjet 2 dhe 2/1);</w:t>
      </w:r>
    </w:p>
    <w:p w:rsidR="000649C3" w:rsidRPr="00ED3BE7" w:rsidRDefault="00BA7A4C" w:rsidP="000649C3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="000649C3" w:rsidRPr="00ED3BE7">
        <w:rPr>
          <w:lang w:val="sq-AL"/>
        </w:rPr>
        <w:t>Pasuria e paluajtshme “ndërtesë” 1 (një) kat (garazh), me numër pasurie 23/57/1, në zonën kadastrale 8525, me sipërfaqe 35.7 (tridhjetë e pesë pikë shtatë) m</w:t>
      </w:r>
      <w:r w:rsidR="000649C3" w:rsidRPr="00ED3BE7">
        <w:rPr>
          <w:vertAlign w:val="superscript"/>
          <w:lang w:val="sq-AL"/>
        </w:rPr>
        <w:t>2</w:t>
      </w:r>
      <w:r w:rsidR="000649C3" w:rsidRPr="00ED3BE7">
        <w:rPr>
          <w:lang w:val="sq-AL"/>
        </w:rPr>
        <w:t>, sipas hartës treguese të regjistrimit dhe planimetrisë që i bashkëlidhen këtij vendimi (lidhjet 2 dhe 2/2).</w:t>
      </w: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 xml:space="preserve">2. Pasuritë e paluajtshme, pas kalimit në përgjegjësi administrimi, të përdoren në funksion të qëllimit dhe të veprimtarisë së Universitetit të Elbasanit “Aleksandër Xhuvani”. </w:t>
      </w: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>3. Universitetit të Elbasanit “Aleksandër Xhuvani” i ndalohet të ndryshojë destinacionin e pasurive të paluajtshme, të përcaktuara në pikën 1, të këtij vendimi, t’i tjetërsojë apo t’ua japë ato në përdorim të tretëve.</w:t>
      </w: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>4. Ngarkohen Ministria e Arsimit, Sportit dhe Rinisë, Ministria e Shëndetësisë dhe Mbrojtjes Sociale, Universiteti i Elbasanit “Aleksandër Xhuvani” dhe Zyra Vendore e Regjistrimit të Pasurive të Paluajtshme Elbasan për zbatimin e këtij vendimi.</w:t>
      </w:r>
    </w:p>
    <w:p w:rsidR="000649C3" w:rsidRPr="00ED3BE7" w:rsidRDefault="000649C3" w:rsidP="000649C3">
      <w:pPr>
        <w:pStyle w:val="Paragrafi"/>
        <w:rPr>
          <w:lang w:val="sq-AL"/>
        </w:rPr>
      </w:pPr>
      <w:r w:rsidRPr="00ED3BE7">
        <w:rPr>
          <w:lang w:val="sq-AL"/>
        </w:rPr>
        <w:t>Ky vendim hyn në fuqi pas botimit në Fletoren Zyrtare.</w:t>
      </w:r>
    </w:p>
    <w:p w:rsidR="000649C3" w:rsidRPr="00ED3BE7" w:rsidRDefault="000649C3" w:rsidP="000649C3">
      <w:pPr>
        <w:pStyle w:val="Hapesira7"/>
        <w:rPr>
          <w:lang w:val="sq-AL"/>
        </w:rPr>
      </w:pPr>
    </w:p>
    <w:p w:rsidR="000649C3" w:rsidRPr="00ED3BE7" w:rsidRDefault="000649C3" w:rsidP="000649C3">
      <w:pPr>
        <w:pStyle w:val="Paragrafi"/>
        <w:jc w:val="right"/>
        <w:rPr>
          <w:lang w:val="sq-AL"/>
        </w:rPr>
      </w:pPr>
      <w:r w:rsidRPr="00ED3BE7">
        <w:rPr>
          <w:lang w:val="sq-AL"/>
        </w:rPr>
        <w:t>KRYEMINISTRI</w:t>
      </w:r>
    </w:p>
    <w:p w:rsidR="000649C3" w:rsidRPr="00ED3BE7" w:rsidRDefault="000649C3" w:rsidP="000649C3">
      <w:pPr>
        <w:pStyle w:val="Paragrafi"/>
        <w:jc w:val="right"/>
        <w:rPr>
          <w:b/>
          <w:lang w:val="sq-AL"/>
        </w:rPr>
      </w:pPr>
      <w:r w:rsidRPr="00ED3BE7">
        <w:rPr>
          <w:b/>
          <w:lang w:val="sq-AL"/>
        </w:rPr>
        <w:t>Edi Rama</w:t>
      </w:r>
    </w:p>
    <w:p w:rsidR="000649C3" w:rsidRDefault="000649C3" w:rsidP="000649C3">
      <w:pPr>
        <w:pStyle w:val="Paragrafi"/>
        <w:rPr>
          <w:lang w:val="sq-AL"/>
        </w:rPr>
        <w:sectPr w:rsidR="000649C3" w:rsidSect="00BA7A4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2151"/>
          <w:cols w:space="454"/>
          <w:docGrid w:linePitch="360"/>
        </w:sectPr>
      </w:pPr>
    </w:p>
    <w:p w:rsidR="00BA7A4C" w:rsidRDefault="00BA7A4C" w:rsidP="000649C3">
      <w:pPr>
        <w:widowControl w:val="0"/>
        <w:spacing w:after="0" w:line="240" w:lineRule="auto"/>
        <w:ind w:firstLine="0"/>
        <w:rPr>
          <w:lang w:val="sq-AL"/>
        </w:rPr>
        <w:sectPr w:rsidR="00BA7A4C" w:rsidSect="0004688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649C3" w:rsidRPr="000D4F46" w:rsidRDefault="000649C3" w:rsidP="000649C3">
      <w:pPr>
        <w:widowControl w:val="0"/>
        <w:spacing w:after="0" w:line="240" w:lineRule="auto"/>
        <w:ind w:firstLine="0"/>
        <w:rPr>
          <w:lang w:val="sq-AL"/>
        </w:rPr>
      </w:pPr>
      <w:r w:rsidRPr="000D4F46">
        <w:rPr>
          <w:noProof/>
        </w:rPr>
        <w:drawing>
          <wp:inline distT="0" distB="0" distL="0" distR="0" wp14:anchorId="368FF6D6" wp14:editId="4BFD3700">
            <wp:extent cx="6193766" cy="8212347"/>
            <wp:effectExtent l="19050" t="19050" r="17145" b="17780"/>
            <wp:docPr id="6" name="Picture 6" descr="Untitle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" r="18704" b="5868"/>
                    <a:stretch/>
                  </pic:blipFill>
                  <pic:spPr bwMode="auto">
                    <a:xfrm>
                      <a:off x="0" y="0"/>
                      <a:ext cx="6202231" cy="82235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4F46">
        <w:rPr>
          <w:noProof/>
        </w:rPr>
        <w:lastRenderedPageBreak/>
        <w:drawing>
          <wp:inline distT="0" distB="0" distL="0" distR="0" wp14:anchorId="4C33CAE0" wp14:editId="79FABEF9">
            <wp:extent cx="6111513" cy="8096250"/>
            <wp:effectExtent l="19050" t="19050" r="22860" b="19050"/>
            <wp:docPr id="5" name="Picture 5" descr="planimetr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nimetri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9" b="6154"/>
                    <a:stretch/>
                  </pic:blipFill>
                  <pic:spPr bwMode="auto">
                    <a:xfrm>
                      <a:off x="0" y="0"/>
                      <a:ext cx="6119228" cy="810647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9C3" w:rsidRPr="000D4F46" w:rsidRDefault="000649C3" w:rsidP="000649C3">
      <w:pPr>
        <w:widowControl w:val="0"/>
        <w:rPr>
          <w:lang w:val="sq-AL"/>
        </w:rPr>
      </w:pPr>
    </w:p>
    <w:p w:rsidR="000649C3" w:rsidRPr="000D4F46" w:rsidRDefault="000649C3" w:rsidP="000649C3">
      <w:pPr>
        <w:widowControl w:val="0"/>
        <w:rPr>
          <w:lang w:val="sq-AL"/>
        </w:rPr>
      </w:pPr>
    </w:p>
    <w:p w:rsidR="000649C3" w:rsidRPr="000D4F46" w:rsidRDefault="000649C3" w:rsidP="000649C3">
      <w:pPr>
        <w:widowControl w:val="0"/>
        <w:rPr>
          <w:lang w:val="sq-AL"/>
        </w:rPr>
      </w:pPr>
      <w:r w:rsidRPr="000D4F46">
        <w:rPr>
          <w:noProof/>
        </w:rPr>
        <w:lastRenderedPageBreak/>
        <w:drawing>
          <wp:inline distT="0" distB="0" distL="0" distR="0" wp14:anchorId="237D613A" wp14:editId="1C07B0D5">
            <wp:extent cx="5934974" cy="8117456"/>
            <wp:effectExtent l="19050" t="19050" r="27940" b="17145"/>
            <wp:docPr id="3" name="Picture 3" descr="C:\Users\ardjana.gjini\Desktop\lidhja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djana.gjini\Desktop\lidhja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8" r="19252" b="7416"/>
                    <a:stretch/>
                  </pic:blipFill>
                  <pic:spPr bwMode="auto">
                    <a:xfrm>
                      <a:off x="0" y="0"/>
                      <a:ext cx="5936491" cy="81195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9C3" w:rsidRDefault="000649C3" w:rsidP="000649C3">
      <w:pPr>
        <w:widowControl w:val="0"/>
        <w:rPr>
          <w:lang w:val="sq-AL"/>
        </w:rPr>
      </w:pPr>
    </w:p>
    <w:p w:rsidR="00BA7A4C" w:rsidRDefault="00BA7A4C" w:rsidP="000649C3">
      <w:pPr>
        <w:widowControl w:val="0"/>
        <w:rPr>
          <w:lang w:val="sq-AL"/>
        </w:rPr>
      </w:pPr>
    </w:p>
    <w:p w:rsidR="00BA7A4C" w:rsidRPr="000D4F46" w:rsidRDefault="00BA7A4C" w:rsidP="000649C3">
      <w:pPr>
        <w:widowControl w:val="0"/>
        <w:rPr>
          <w:lang w:val="sq-AL"/>
        </w:rPr>
      </w:pPr>
    </w:p>
    <w:p w:rsidR="000649C3" w:rsidRPr="0070296A" w:rsidRDefault="000649C3" w:rsidP="000649C3">
      <w:pPr>
        <w:pStyle w:val="Paragrafi"/>
        <w:jc w:val="right"/>
        <w:rPr>
          <w:b/>
          <w:lang w:val="sq-AL"/>
        </w:rPr>
      </w:pPr>
      <w:r w:rsidRPr="0070296A">
        <w:rPr>
          <w:b/>
          <w:lang w:val="sq-AL"/>
        </w:rPr>
        <w:t>Lidhja 2.1</w:t>
      </w:r>
    </w:p>
    <w:p w:rsidR="000649C3" w:rsidRPr="000D4F46" w:rsidRDefault="000649C3" w:rsidP="000649C3">
      <w:pPr>
        <w:widowControl w:val="0"/>
        <w:rPr>
          <w:lang w:val="sq-AL"/>
        </w:rPr>
      </w:pPr>
      <w:r w:rsidRPr="000D4F46">
        <w:rPr>
          <w:noProof/>
        </w:rPr>
        <w:drawing>
          <wp:inline distT="0" distB="0" distL="0" distR="0" wp14:anchorId="6E17AF25" wp14:editId="1DA7217E">
            <wp:extent cx="6006792" cy="7848600"/>
            <wp:effectExtent l="19050" t="19050" r="13335" b="19050"/>
            <wp:docPr id="4" name="Picture 4" descr="C:\Users\ardjana.gjini\Desktop\lidhja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djana.gjini\Desktop\lidhja2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" t="4004" r="16451" b="3397"/>
                    <a:stretch/>
                  </pic:blipFill>
                  <pic:spPr bwMode="auto">
                    <a:xfrm rot="10800000">
                      <a:off x="0" y="0"/>
                      <a:ext cx="6017614" cy="7862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9C3" w:rsidRPr="000D4F46" w:rsidRDefault="000649C3" w:rsidP="000649C3">
      <w:pPr>
        <w:pStyle w:val="Paragrafi"/>
        <w:rPr>
          <w:lang w:val="sq-AL"/>
        </w:rPr>
      </w:pPr>
    </w:p>
    <w:p w:rsidR="000649C3" w:rsidRDefault="000649C3" w:rsidP="000649C3">
      <w:pPr>
        <w:pStyle w:val="Paragrafi"/>
        <w:rPr>
          <w:lang w:val="sq-AL"/>
        </w:rPr>
      </w:pPr>
    </w:p>
    <w:p w:rsidR="00BA7A4C" w:rsidRDefault="00BA7A4C" w:rsidP="000649C3">
      <w:pPr>
        <w:pStyle w:val="Paragrafi"/>
        <w:rPr>
          <w:lang w:val="sq-AL"/>
        </w:rPr>
      </w:pPr>
    </w:p>
    <w:p w:rsidR="00BA7A4C" w:rsidRDefault="00BA7A4C" w:rsidP="000649C3">
      <w:pPr>
        <w:pStyle w:val="Paragrafi"/>
        <w:rPr>
          <w:lang w:val="sq-AL"/>
        </w:rPr>
      </w:pPr>
    </w:p>
    <w:p w:rsidR="00BA7A4C" w:rsidRDefault="00BA7A4C" w:rsidP="000649C3">
      <w:pPr>
        <w:pStyle w:val="Paragrafi"/>
        <w:rPr>
          <w:lang w:val="sq-AL"/>
        </w:rPr>
      </w:pPr>
    </w:p>
    <w:p w:rsidR="00BA7A4C" w:rsidRPr="000D4F46" w:rsidRDefault="00BA7A4C" w:rsidP="000649C3">
      <w:pPr>
        <w:pStyle w:val="Paragrafi"/>
        <w:rPr>
          <w:lang w:val="sq-AL"/>
        </w:rPr>
      </w:pPr>
      <w:bookmarkStart w:id="0" w:name="_GoBack"/>
      <w:bookmarkEnd w:id="0"/>
    </w:p>
    <w:p w:rsidR="000649C3" w:rsidRPr="0070296A" w:rsidRDefault="000649C3" w:rsidP="000649C3">
      <w:pPr>
        <w:pStyle w:val="Paragrafi"/>
        <w:jc w:val="right"/>
        <w:rPr>
          <w:b/>
          <w:lang w:val="sq-AL"/>
        </w:rPr>
      </w:pPr>
      <w:r w:rsidRPr="0070296A">
        <w:rPr>
          <w:b/>
          <w:lang w:val="sq-AL"/>
        </w:rPr>
        <w:t>Lidhja 2.2</w:t>
      </w:r>
    </w:p>
    <w:p w:rsidR="000649C3" w:rsidRPr="000D4F46" w:rsidRDefault="000649C3" w:rsidP="000649C3">
      <w:pPr>
        <w:pStyle w:val="Paragrafi"/>
        <w:rPr>
          <w:lang w:val="sq-AL"/>
        </w:rPr>
      </w:pPr>
    </w:p>
    <w:p w:rsidR="000649C3" w:rsidRPr="000D4F46" w:rsidRDefault="000649C3" w:rsidP="000649C3">
      <w:pPr>
        <w:pStyle w:val="Paragrafi"/>
        <w:jc w:val="center"/>
        <w:rPr>
          <w:lang w:val="sq-AL"/>
        </w:rPr>
      </w:pPr>
      <w:r w:rsidRPr="000D4F46">
        <w:rPr>
          <w:noProof/>
        </w:rPr>
        <w:drawing>
          <wp:inline distT="0" distB="0" distL="0" distR="0" wp14:anchorId="2FBCACC6" wp14:editId="743D0523">
            <wp:extent cx="5981700" cy="7810499"/>
            <wp:effectExtent l="19050" t="19050" r="19050" b="19685"/>
            <wp:docPr id="8" name="Picture 8" descr="C:\Users\ardjana.gjini\Desktop\Lidhja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djana.gjini\Desktop\Lidhja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2" t="6979" r="18013" b="2376"/>
                    <a:stretch/>
                  </pic:blipFill>
                  <pic:spPr bwMode="auto">
                    <a:xfrm rot="10800000">
                      <a:off x="0" y="0"/>
                      <a:ext cx="5988564" cy="781946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9C3" w:rsidRPr="000D4F46" w:rsidRDefault="000649C3" w:rsidP="000649C3">
      <w:pPr>
        <w:pStyle w:val="Paragrafi"/>
        <w:rPr>
          <w:lang w:val="sq-AL"/>
        </w:rPr>
      </w:pPr>
    </w:p>
    <w:p w:rsidR="000649C3" w:rsidRPr="000D4F46" w:rsidRDefault="000649C3" w:rsidP="000649C3">
      <w:pPr>
        <w:pStyle w:val="Paragrafi"/>
        <w:rPr>
          <w:lang w:val="sq-AL"/>
        </w:rPr>
      </w:pPr>
    </w:p>
    <w:p w:rsidR="000649C3" w:rsidRDefault="000649C3" w:rsidP="000649C3">
      <w:pPr>
        <w:pStyle w:val="NeniTitull"/>
        <w:keepNext w:val="0"/>
        <w:rPr>
          <w:lang w:val="sq-AL"/>
        </w:rPr>
        <w:sectPr w:rsidR="000649C3" w:rsidSect="0004688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57ECF" w:rsidRPr="000649C3" w:rsidRDefault="00BA7A4C" w:rsidP="000649C3"/>
    <w:sectPr w:rsidR="00957ECF" w:rsidRPr="00064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A7A4C">
      <w:pPr>
        <w:spacing w:after="0" w:line="240" w:lineRule="auto"/>
      </w:pPr>
      <w:r>
        <w:separator/>
      </w:r>
    </w:p>
  </w:endnote>
  <w:endnote w:type="continuationSeparator" w:id="0">
    <w:p w:rsidR="00000000" w:rsidRDefault="00BA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57791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E154F" w:rsidRPr="00B4283E" w:rsidRDefault="000649C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12164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54F" w:rsidRPr="005B4361" w:rsidRDefault="00BA7A4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20954439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E154F" w:rsidRPr="00833610" w:rsidRDefault="000649C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E154F" w:rsidRDefault="00BA7A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A7A4C">
      <w:pPr>
        <w:spacing w:after="0" w:line="240" w:lineRule="auto"/>
      </w:pPr>
      <w:r>
        <w:separator/>
      </w:r>
    </w:p>
  </w:footnote>
  <w:footnote w:type="continuationSeparator" w:id="0">
    <w:p w:rsidR="00000000" w:rsidRDefault="00BA7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DE154F" w:rsidRPr="00EB260B" w:rsidTr="000142D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E154F" w:rsidRPr="00EB260B" w:rsidRDefault="000649C3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E154F" w:rsidRPr="00EB260B" w:rsidRDefault="000649C3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E8F423C" wp14:editId="38ECF275">
                <wp:extent cx="304524" cy="427512"/>
                <wp:effectExtent l="0" t="0" r="635" b="0"/>
                <wp:docPr id="14" name="Picture 1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DE154F" w:rsidRPr="00EB260B" w:rsidRDefault="000649C3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176</w:t>
          </w:r>
        </w:p>
      </w:tc>
    </w:tr>
  </w:tbl>
  <w:p w:rsidR="00DE154F" w:rsidRPr="00385E2C" w:rsidRDefault="00BA7A4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54F" w:rsidRDefault="00BA7A4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54F" w:rsidRDefault="00BA7A4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05"/>
    <w:rsid w:val="000649C3"/>
    <w:rsid w:val="00405205"/>
    <w:rsid w:val="00BA7A4C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B2A4A2-710F-4AAC-A38B-86B830DB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9C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649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49C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649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0649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49C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649C3"/>
    <w:rPr>
      <w:sz w:val="14"/>
      <w:szCs w:val="24"/>
    </w:rPr>
  </w:style>
  <w:style w:type="character" w:customStyle="1" w:styleId="NeniTitullChar">
    <w:name w:val="Neni_Titull Char"/>
    <w:link w:val="NeniTitull"/>
    <w:locked/>
    <w:rsid w:val="000649C3"/>
    <w:rPr>
      <w:rFonts w:ascii="Garamond" w:eastAsia="MS Mincho" w:hAnsi="Garamond" w:cs="CG Times"/>
      <w:b/>
      <w:bCs/>
      <w:sz w:val="24"/>
      <w:lang w:val="en-GB"/>
    </w:rPr>
  </w:style>
  <w:style w:type="paragraph" w:styleId="NoSpacing">
    <w:name w:val="No Spacing"/>
    <w:link w:val="NoSpacingChar"/>
    <w:uiPriority w:val="1"/>
    <w:qFormat/>
    <w:rsid w:val="00064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49C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6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9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6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9C3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9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bruna aliaj</cp:lastModifiedBy>
  <cp:revision>3</cp:revision>
  <cp:lastPrinted>2018-12-14T08:51:00Z</cp:lastPrinted>
  <dcterms:created xsi:type="dcterms:W3CDTF">2018-12-14T08:48:00Z</dcterms:created>
  <dcterms:modified xsi:type="dcterms:W3CDTF">2018-12-19T08:07:00Z</dcterms:modified>
</cp:coreProperties>
</file>