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3F5" w:rsidRDefault="008B73F5" w:rsidP="008B73F5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B73F5" w:rsidRDefault="008B73F5" w:rsidP="008B73F5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 xml:space="preserve">749, datë 19.12.2018 </w:t>
      </w:r>
      <w:bookmarkEnd w:id="0"/>
    </w:p>
    <w:p w:rsidR="008B73F5" w:rsidRDefault="008B73F5" w:rsidP="008B73F5">
      <w:pPr>
        <w:pStyle w:val="Hapesira7"/>
      </w:pPr>
      <w:bookmarkStart w:id="1" w:name="_Hlk509304613"/>
    </w:p>
    <w:p w:rsidR="008B73F5" w:rsidRDefault="008B73F5" w:rsidP="008B73F5">
      <w:pPr>
        <w:pStyle w:val="NeniTitull"/>
        <w:rPr>
          <w:lang w:val="sq-AL"/>
        </w:rPr>
      </w:pPr>
      <w:r>
        <w:rPr>
          <w:lang w:val="sq-AL"/>
        </w:rPr>
        <w:t>PËR</w:t>
      </w:r>
      <w:bookmarkEnd w:id="1"/>
      <w:r>
        <w:rPr>
          <w:lang w:val="sq-AL"/>
        </w:rPr>
        <w:t xml:space="preserve"> KRIJIMIN, ORGANIZIMIN DHE FUNKSIONIMIN E STRUKTURËS SHTETËRORE, PËRGJEGJËSE PËR ZHVILLIMIN E NEGOCIATAVE DHE LIDHJEN E TRAKTATIT TË ADERIMIT TË REPUBLIKËS SË SHQIPËRISË NË BASHKIMIN EVROPIAN </w:t>
      </w:r>
    </w:p>
    <w:p w:rsidR="008B73F5" w:rsidRDefault="008B73F5" w:rsidP="008B73F5">
      <w:pPr>
        <w:pStyle w:val="Hapesira7"/>
      </w:pP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Në mbështetje të nenit 100 të Kushtetutës, me propozimin e ministrit për Evropën dhe Punët e Jashtme, Këshilli i Ministrave</w:t>
      </w:r>
    </w:p>
    <w:p w:rsidR="008B73F5" w:rsidRDefault="008B73F5" w:rsidP="008B73F5">
      <w:pPr>
        <w:pStyle w:val="Hapesira7"/>
      </w:pPr>
    </w:p>
    <w:p w:rsidR="008B73F5" w:rsidRDefault="008B73F5" w:rsidP="008B73F5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B73F5" w:rsidRDefault="008B73F5" w:rsidP="008B73F5">
      <w:pPr>
        <w:pStyle w:val="Hapesira7"/>
      </w:pP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I. DISPOZITA TË PËRGJITHSHME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1. Krijimin, organizimin dhe funksionimin e strukturës shtetërore, përgjegjëse për zhvillimin e negociatave dhe lidhjen e Traktatit të Aderimit të Republikës së Shqipërisë në Bashkimin Evropian.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2. Struktura e negociatave ka si qëllim arritjen e këtyre objektivave: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a) realizimin e procesit të shqyrtimit të përafrimit dhe të vlerësimit të legjislacionit të brendshëm me </w:t>
      </w:r>
      <w:r>
        <w:rPr>
          <w:i/>
          <w:lang w:val="sq-AL"/>
        </w:rPr>
        <w:t xml:space="preserve">acquis </w:t>
      </w:r>
      <w:r>
        <w:rPr>
          <w:lang w:val="sq-AL"/>
        </w:rPr>
        <w:t>të Bashkimit Evropian (</w:t>
      </w:r>
      <w:r>
        <w:rPr>
          <w:i/>
          <w:lang w:val="sq-AL"/>
        </w:rPr>
        <w:t>screening</w:t>
      </w:r>
      <w:r>
        <w:rPr>
          <w:lang w:val="sq-AL"/>
        </w:rPr>
        <w:t>);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b) përcaktimin dhe hartimin e qëndrimeve negociuese të Republikës së Shqipërisë për secilin kapitull të </w:t>
      </w:r>
      <w:r>
        <w:rPr>
          <w:i/>
          <w:lang w:val="sq-AL"/>
        </w:rPr>
        <w:t>acquis</w:t>
      </w:r>
      <w:r>
        <w:rPr>
          <w:lang w:val="sq-AL"/>
        </w:rPr>
        <w:t xml:space="preserve"> të Bashkimit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>
        <w:rPr>
          <w:lang w:val="sq-AL"/>
        </w:rPr>
        <w:t>negocimin dhe lidhjen e Traktatit të Aderimit të Republikës së Shqipërisë në Bashkimin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II. </w:t>
      </w:r>
      <w:r>
        <w:rPr>
          <w:lang w:val="sq-AL"/>
        </w:rPr>
        <w:t>STRUKTURA E NEGOCIATAVE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1.</w:t>
      </w:r>
      <w:r>
        <w:rPr>
          <w:sz w:val="2"/>
          <w:lang w:val="sq-AL"/>
        </w:rPr>
        <w:t xml:space="preserve"> </w:t>
      </w:r>
      <w:r>
        <w:rPr>
          <w:lang w:val="sq-AL"/>
        </w:rPr>
        <w:t>Struktura përgjegjëse për negociatat përbëhet nga: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a)</w:t>
      </w:r>
      <w:r>
        <w:rPr>
          <w:sz w:val="2"/>
          <w:lang w:val="sq-AL"/>
        </w:rPr>
        <w:t xml:space="preserve"> </w:t>
      </w:r>
      <w:r>
        <w:rPr>
          <w:lang w:val="sq-AL"/>
        </w:rPr>
        <w:t>Komiteti Shtetëror për Integrimin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b) Delegacioni Shtetëror;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c) grupi negociator;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ç)</w:t>
      </w:r>
      <w:r>
        <w:rPr>
          <w:sz w:val="6"/>
          <w:lang w:val="sq-AL"/>
        </w:rPr>
        <w:t xml:space="preserve"> </w:t>
      </w:r>
      <w:r>
        <w:rPr>
          <w:lang w:val="sq-AL"/>
        </w:rPr>
        <w:t>Misioni i Shqipërisë në Bashkimin Evropian;</w:t>
      </w:r>
    </w:p>
    <w:p w:rsidR="008B73F5" w:rsidRDefault="008B73F5" w:rsidP="008B73F5">
      <w:pPr>
        <w:pStyle w:val="Paragrafi"/>
        <w:rPr>
          <w:lang w:val="sq-AL"/>
        </w:rPr>
      </w:pPr>
      <w:bookmarkStart w:id="2" w:name="_Hlk518548800"/>
      <w:r>
        <w:rPr>
          <w:lang w:val="sq-AL"/>
        </w:rPr>
        <w:t>d) Sekretariati i Integrimit Evropian</w:t>
      </w:r>
      <w:bookmarkEnd w:id="2"/>
      <w:r>
        <w:rPr>
          <w:lang w:val="sq-AL"/>
        </w:rPr>
        <w:t>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dh) grupet ndërinstitucionale të punës;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e)</w:t>
      </w:r>
      <w:r>
        <w:rPr>
          <w:sz w:val="6"/>
          <w:lang w:val="sq-AL"/>
        </w:rPr>
        <w:t xml:space="preserve"> </w:t>
      </w:r>
      <w:r>
        <w:rPr>
          <w:lang w:val="sq-AL"/>
        </w:rPr>
        <w:t>Platforma e Partneritetit për Integrimin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>
        <w:rPr>
          <w:lang w:val="sq-AL"/>
        </w:rPr>
        <w:t xml:space="preserve">Organizimi, veprimtaria, funksionimi dhe bashkërendimi i punës së strukturave midis njëra-tjetrës dhe më gjerë kryhen me akt të veçantë.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III.</w:t>
      </w:r>
      <w:r>
        <w:rPr>
          <w:sz w:val="2"/>
          <w:lang w:val="sq-AL"/>
        </w:rPr>
        <w:t xml:space="preserve"> </w:t>
      </w:r>
      <w:r>
        <w:rPr>
          <w:lang w:val="sq-AL"/>
        </w:rPr>
        <w:t>KOMITETI SHTETËROR PËR INTEGRIMIN EVROPIAN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Komiteti Shtetëror për Integrimin Evropian krijohet si organi më i lartë që siguron mbikëqyrjen e strukturës së negociatave dhe bashkërendimin e qëndrimit negociues për secilin kapitull të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>, përpara miratimit nga Këshilli i Ministrave.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2.</w:t>
      </w:r>
      <w:r>
        <w:rPr>
          <w:sz w:val="10"/>
          <w:lang w:val="sq-AL"/>
        </w:rPr>
        <w:t xml:space="preserve"> </w:t>
      </w:r>
      <w:r>
        <w:rPr>
          <w:lang w:val="sq-AL"/>
        </w:rPr>
        <w:t>Komiteti Shtetëror për Integrimin Evropian drejtohet nga Kryeministri dhe në të marrin pjesë: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a) Kryetari i Delegacionit Shtetëror;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b) Kryenegociatori;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ministrat përgjegjës për çështjet e brendshme, të ekonomisë, financës dhe drejtësisë;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ç)</w:t>
      </w:r>
      <w:r>
        <w:rPr>
          <w:sz w:val="16"/>
          <w:lang w:val="sq-AL"/>
        </w:rPr>
        <w:t xml:space="preserve"> </w:t>
      </w:r>
      <w:r>
        <w:rPr>
          <w:lang w:val="sq-AL"/>
        </w:rPr>
        <w:t xml:space="preserve">Sekretari i Përgjithshëm i Këshillit të Ministrave.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Në Komitetin Shtetëror për Integrimin Evropian merr pjesë, gjithashtu, ministri që mbulon fushën përkatëse të përgjegjësisë shtetërore, si dhe ftohen të marrin pjesë kryetarët e institucioneve të pavarura, sipas tematikës së diskutimit për secilin kapitull të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>.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Komiteti Shtetëror për Integrimin Evropian mbështetet nga grupi negociator, siç përcaktohet në kreun V, të këtij vendimi. Procedurat dhe organizmi i punës së Komitetit Shtetëror për Integrimin Evropian miratohen me urdhër të Kryeministrit, me propozimin e ministrit përgjegjës për Evropën dhe </w:t>
      </w:r>
      <w:r>
        <w:rPr>
          <w:spacing w:val="-4"/>
          <w:lang w:val="sq-AL"/>
        </w:rPr>
        <w:lastRenderedPageBreak/>
        <w:t xml:space="preserve">Punët e Jashtme. 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5. Komiteti Shtetëror për Integrimin Evropian vlerëson dhe bashkërendon qëndrimin negociues për secilin kapitull të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>, të paraqitur nga Kryenegociatori, sipas përcaktimit në pikën 5, të kreut V, të këtij vendimi, me opinionin e Këshillit Kombëtar për Integrimin Evropian.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Komiteti Shtetëror për Integrimin Evropian orienton ministrin që mbulon fushën përkatëse të përgjegjësisë shtetërore për kapitullin përkatës të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 xml:space="preserve"> dhe Kryenegociatorin për propozimin për qëndrimin negociues që do t’i paraqitet për miratim Këshillit të Ministrave.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7. Këshilli i Ministrave miraton qëndrimin negociues për secilin kapitull të</w:t>
      </w:r>
      <w:r>
        <w:rPr>
          <w:i/>
          <w:lang w:val="sq-AL"/>
        </w:rPr>
        <w:t xml:space="preserve"> acquis</w:t>
      </w:r>
      <w:r>
        <w:rPr>
          <w:lang w:val="sq-AL"/>
        </w:rPr>
        <w:t xml:space="preserve">, me propozimin e ministrit që mbulon fushën e përgjegjësisë shtetërore për kapitullin përkatës të </w:t>
      </w:r>
      <w:r>
        <w:rPr>
          <w:i/>
          <w:lang w:val="sq-AL"/>
        </w:rPr>
        <w:t>acquis</w:t>
      </w:r>
      <w:r>
        <w:rPr>
          <w:lang w:val="sq-AL"/>
        </w:rPr>
        <w:t>, sipas shkronjës “c”, të pikës 2, të kreut VIII, të këtij vendimi.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IV.  </w:t>
      </w:r>
      <w:r>
        <w:rPr>
          <w:lang w:val="sq-AL"/>
        </w:rPr>
        <w:tab/>
        <w:t xml:space="preserve">DELEGACIONI SHTETËROR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1. Delegacioni Shtetëror është organi përgjegjës për zhvillimin e dialogut politik dhe të negociatave me institucionet e Bashkimit Evropian, përfshirë hapjen dhe mbylljen e negociatave për secilin kapitull të </w:t>
      </w:r>
      <w:r>
        <w:rPr>
          <w:i/>
          <w:lang w:val="sq-AL"/>
        </w:rPr>
        <w:t>acquis</w:t>
      </w:r>
      <w:r>
        <w:rPr>
          <w:lang w:val="sq-AL"/>
        </w:rPr>
        <w:t xml:space="preserve"> të Bashkimit Evropian.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2. Delegacioni shtetëror përbëhet nga: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a) ministri përgjegjës për punët e jashtme, në funksionin e kryetarit;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b)</w:t>
      </w:r>
      <w:r>
        <w:rPr>
          <w:sz w:val="2"/>
          <w:lang w:val="sq-AL"/>
        </w:rPr>
        <w:t xml:space="preserve"> </w:t>
      </w:r>
      <w:r>
        <w:rPr>
          <w:lang w:val="sq-AL"/>
        </w:rPr>
        <w:t>Kryenegociatori, në funksionin e zëvendëskryetarit;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c) kreu i Misionit të Përhershëm të Republikës së Shqipërisë pranë Bashkimit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ç)</w:t>
      </w:r>
      <w:r>
        <w:rPr>
          <w:sz w:val="2"/>
          <w:lang w:val="sq-AL"/>
        </w:rPr>
        <w:t xml:space="preserve"> </w:t>
      </w:r>
      <w:r>
        <w:rPr>
          <w:lang w:val="sq-AL"/>
        </w:rPr>
        <w:t>përfaqësues të ministrive dhe të institucioneve të tjera qendrore, në varësi të fushës së përgjegjësisë shtetërore që është objekt diskutimi me institucionet e Bashkimit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3. Delegacioni Shtetëror është përgjegjës përpara Këshillit të Ministrave dhe vepron në përputhje me qëndrimet negociuese të miratuara prej tij, sipas përcaktimit të pikës 6, të kreut III, të këtij vendimi.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Delegacioni Shtetëror përfaqëson Republikën e Shqipërisë në Konferencën Ndërqeveritare Shqipëri - Bashkimi Evropian, në kuadër të negociatave të aderimit në Bashkimin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5. Në ushtrimin e funksioneve të tij, delegacioni shtetëror mbështetet nga grupi negociator dhe Sekretariati i Integrimit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V. </w:t>
      </w:r>
      <w:r>
        <w:rPr>
          <w:lang w:val="sq-AL"/>
        </w:rPr>
        <w:t>GRUPI NEGOCIATOR</w:t>
      </w:r>
      <w:r>
        <w:rPr>
          <w:lang w:val="sq-AL"/>
        </w:rPr>
        <w:tab/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1.</w:t>
      </w:r>
      <w:r>
        <w:rPr>
          <w:sz w:val="16"/>
          <w:lang w:val="sq-AL"/>
        </w:rPr>
        <w:t xml:space="preserve"> </w:t>
      </w:r>
      <w:r>
        <w:rPr>
          <w:lang w:val="sq-AL"/>
        </w:rPr>
        <w:t xml:space="preserve">Grupi negociator krijohet si organi përgjegjës për zhvillimin e procesit teknik të negociatave të aderimit me institucionet e Bashkimit Evropian për çdo kapitull të </w:t>
      </w:r>
      <w:r>
        <w:rPr>
          <w:i/>
          <w:lang w:val="sq-AL"/>
        </w:rPr>
        <w:t>acquis</w:t>
      </w:r>
      <w:r>
        <w:rPr>
          <w:lang w:val="sq-AL"/>
        </w:rPr>
        <w:t>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2.</w:t>
      </w:r>
      <w:r>
        <w:rPr>
          <w:sz w:val="8"/>
          <w:lang w:val="sq-AL"/>
        </w:rPr>
        <w:t xml:space="preserve"> </w:t>
      </w:r>
      <w:r>
        <w:rPr>
          <w:lang w:val="sq-AL"/>
        </w:rPr>
        <w:t>Grupi negociator përbëhet nga Kryenegociatori dhe jo më pak se 7 (shtatë) anëtarë. Përbërja e grupit negociator, trajtimi financiar e rregullat e funksionimit të tij dhe detyrat e Kryenegociatorit përcaktohen me vendim të Këshillit të Ministrave, me propozimin e ministrit për Evropën dhe Punët e Jashtme.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3. Grupi negociator ka përgjegjësitë, si më poshtë vijon: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a) diskuton dhe vlerëson projektpropozimet për qëndrimet negociuese të hartuara nga grupet ndërinstitucionale të punës për çdo kapitull të </w:t>
      </w:r>
      <w:r>
        <w:rPr>
          <w:i/>
          <w:lang w:val="sq-AL"/>
        </w:rPr>
        <w:t>acquis</w:t>
      </w:r>
      <w:r>
        <w:rPr>
          <w:lang w:val="sq-AL"/>
        </w:rPr>
        <w:t xml:space="preserve"> dhe më pas i dërgon ato për shqyrtim në Komitetin Shtetëror për Integrimin Evropian;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>
        <w:rPr>
          <w:lang w:val="sq-AL"/>
        </w:rPr>
        <w:t xml:space="preserve">zhvillon procesin e diskutimeve e të negociatave për çdo kapitull të </w:t>
      </w:r>
      <w:r>
        <w:rPr>
          <w:i/>
          <w:lang w:val="sq-AL"/>
        </w:rPr>
        <w:t>acquis</w:t>
      </w:r>
      <w:r>
        <w:rPr>
          <w:lang w:val="sq-AL"/>
        </w:rPr>
        <w:t>, në përputhje me qëndrimet negociuese të miratuara nga Këshilli i Ministrave;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c) monitoron dhe bashkërendon zbatimin e detyrimeve të Marrëveshjes së Stabilizim-Asociimit dhe të dokumenteve strategjike për procesin e Integrimit Evropian;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</w:t>
      </w:r>
      <w:r>
        <w:rPr>
          <w:spacing w:val="-4"/>
          <w:sz w:val="14"/>
          <w:lang w:val="sq-AL"/>
        </w:rPr>
        <w:t xml:space="preserve"> </w:t>
      </w:r>
      <w:r>
        <w:rPr>
          <w:spacing w:val="-4"/>
          <w:lang w:val="sq-AL"/>
        </w:rPr>
        <w:t>ndjek zbatimin e kërkesave dhe të udhëzimeve të Komitetit Shtetëror për Integrimin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>
        <w:rPr>
          <w:lang w:val="sq-AL"/>
        </w:rPr>
        <w:t>raporton në Komitetin Shtetëror për Integrimin Evropian për veprimtaritë në kuadër të procesit të integrimit në Bashkimin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dh) drejton procesin e përditësimit të planit kombëtar për zbatimin e Marrëveshjes së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e) vlerëson dhe finalizon dokumentet dhe raportet e përgatitura në kuadër të takimeve të Komitetit dhe nënkomiteteve të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ë) </w:t>
      </w:r>
      <w:r>
        <w:rPr>
          <w:lang w:val="sq-AL"/>
        </w:rPr>
        <w:t>vlerëson ndikimin në financat publike të buxhetit të shtetit të zbatimit të Marrëveshjes së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f) vlerëson ndikimin e përafrimit të legjislacionit të brendshëm me </w:t>
      </w:r>
      <w:r>
        <w:rPr>
          <w:i/>
          <w:lang w:val="sq-AL"/>
        </w:rPr>
        <w:t>acquis</w:t>
      </w:r>
      <w:r>
        <w:rPr>
          <w:lang w:val="sq-AL"/>
        </w:rPr>
        <w:t>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g) vlerëson përparësitë e programit të Bashkimit Evropian të Asistencës (IPA), ecurinë e projekteve të financuara nga programet e Asistencës së Bashkimit Evropian apo nga donatorë të tjerë në kuadër të zbatimit të Marrëveshjes së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gj) çdo detyrë tjetër që i ngarkohet me akt të veçantë.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4. Kryenegociatori i paraqet për opinion Këshillit Kombëtar për Integrimin Evropian qëndrimin negociues për secilin kapitull të </w:t>
      </w:r>
      <w:r>
        <w:rPr>
          <w:i/>
          <w:lang w:val="sq-AL"/>
        </w:rPr>
        <w:t>acquis</w:t>
      </w:r>
      <w:r>
        <w:rPr>
          <w:lang w:val="sq-AL"/>
        </w:rPr>
        <w:t>, të përgatitur nga grupi ndërinstitucional i punës përkatës.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5. Kryenegociatori i paraqet për shqyrtim Komitetit Shtetëror për Integrimin Evropian qëndrimin negociues për secilin kapitull të </w:t>
      </w:r>
      <w:r>
        <w:rPr>
          <w:i/>
          <w:lang w:val="sq-AL"/>
        </w:rPr>
        <w:t>acquis</w:t>
      </w:r>
      <w:r>
        <w:rPr>
          <w:lang w:val="sq-AL"/>
        </w:rPr>
        <w:t xml:space="preserve">, të përgatitur nga grupi ndërinstitucional i punës përkatës, së bashku me opinionin e Këshillit Kombëtar për Integrimin Evropian.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6.</w:t>
      </w:r>
      <w:r>
        <w:rPr>
          <w:sz w:val="6"/>
          <w:lang w:val="sq-AL"/>
        </w:rPr>
        <w:t xml:space="preserve"> </w:t>
      </w:r>
      <w:r>
        <w:rPr>
          <w:lang w:val="sq-AL"/>
        </w:rPr>
        <w:t>Anëtarët e grupit negociator bashkëkryesojnë nënkomitetet e stabilizim-asociimit Shqipëri-BE.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7. </w:t>
      </w:r>
      <w:r>
        <w:rPr>
          <w:lang w:val="sq-AL"/>
        </w:rPr>
        <w:t>Grupi negociator mbështetet në funksionet e tij nga Sekretariati i Integrimit Evropian, siç përcaktohet në kreun VII, të këtij vendimi.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VI. </w:t>
      </w:r>
      <w:r>
        <w:rPr>
          <w:lang w:val="sq-AL"/>
        </w:rPr>
        <w:t>MISIONI I SHQIPËRISË NË BASHKIMIN EVROPIAN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Misioni i Përhershëm i Republikës së Shqipërisë në Bashkimin Evropian është përgjegjës për: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a) mbështetjen e komunikimit diplomatik dhe teknik me institucionet e Bashkimit Evropian dhe me shtetet anëtare të Bashkimit Evropian;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b) organizimin e agjendës së takimeve dhe të shkëmbimit të qëndrimeve përkatëse të palëve për çështjet e diskutuara në kuadër të negociatave për çdo kapitull të </w:t>
      </w:r>
      <w:r>
        <w:rPr>
          <w:i/>
          <w:lang w:val="sq-AL"/>
        </w:rPr>
        <w:t>acquis</w:t>
      </w:r>
      <w:r>
        <w:rPr>
          <w:lang w:val="sq-AL"/>
        </w:rPr>
        <w:t xml:space="preserve"> të Bashkimit Evropian.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VII. </w:t>
      </w:r>
      <w:r>
        <w:rPr>
          <w:lang w:val="sq-AL"/>
        </w:rPr>
        <w:t>SEKRETARIATI I INTEGRIMIT EVROPIAN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1. Sekretariati i Integrimit Evropian (Sekretariati) përbëhet nga nëpunës diplomatë dhe civilë të Ministrisë për Evropën dhe Punët e Jashtme dhe funksionon pranë ministrisë përgjegjëse për punët e jashtme.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2. Sekretariati është përgjegjës për koordinimin e politikave kombëtare me ato të Bashkimit Evropian dhe ofron asistencë teknike e administrative për Komitetin Shtetëror për Integrimin Evropian, Delegacionin Shtetëror, grupin negociator dhe grupet ndërinstitucionale të punës në përgatitjen e negociatave për secilin kapitull të </w:t>
      </w:r>
      <w:r>
        <w:rPr>
          <w:i/>
          <w:lang w:val="sq-AL"/>
        </w:rPr>
        <w:t>acquis</w:t>
      </w:r>
      <w:r>
        <w:rPr>
          <w:lang w:val="sq-AL"/>
        </w:rPr>
        <w:t xml:space="preserve">.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Sekretariati i Integrimit Evropian, përveç detyrave funksionale në ministrinë përgjegjëse për punët e jashtme, ushtron edhe këto funksione: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bashkërendon dhe mbështet aktivitetin e grupeve ndërinstitucionale të punës si në kuadër të detyrimeve të procesit të stabilizim-asociimit, ashtu edhe në kuadër të procesit të negociatave për çdo kapitull të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 xml:space="preserve"> të Bashkimit Evropian;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bashkërendon dhe mbështet hartimin e raportit analitik përfundimtar të harmonizimit të legjislacionit vendas me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 xml:space="preserve"> të Bashkimit Evropian (</w:t>
      </w:r>
      <w:r>
        <w:rPr>
          <w:i/>
          <w:spacing w:val="-4"/>
          <w:lang w:val="sq-AL"/>
        </w:rPr>
        <w:t>screening</w:t>
      </w:r>
      <w:r>
        <w:rPr>
          <w:spacing w:val="-4"/>
          <w:lang w:val="sq-AL"/>
        </w:rPr>
        <w:t xml:space="preserve">) nga secili grup ndërinstitucional pune, siç përcaktohet në kreun VIII, të këtij vendimi;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mbledh dhe përpunon projektpropozimet për qëndrimet negociuese për çdo kapitull të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 xml:space="preserve"> të Bashkimit Evropian, sipas projektpropozimeve dhe qëndrimeve negociuese të hartuara nga secili grup ndërinstitucional pune, siç përcaktohet në kreun VIII, të këtij vendimi;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>koordinon ndërveprimin dhe shkëmbimin e qëndrimeve negociuese e të dokumentacionit përkatës ndërmjet Komitetit Shtetëror për Integrimin Evropian, Delegacionit Shtetëror, grupit negociator dhe Kryenegociatorit me grupet ndërinstitucionale të punës;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administron bazën e të dhënave elektronike për monitorimin e procesit të negociatave dhe të detyrimeve që rrjedhin prej tij;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dh) </w:t>
      </w:r>
      <w:r>
        <w:rPr>
          <w:spacing w:val="-4"/>
          <w:lang w:val="sq-AL"/>
        </w:rPr>
        <w:t>kryen funksione të tjera teknike dhe administrative, që përcaktohen nga kryetari i Delegacionit Shtetëror dhe Kryenegociatori, në kuadër të procesit të negociatave të aderimit të Republikës së Shqipërisë në Bashkimin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4. Sekretariati i kryen funksionet e tij nën udhëzimet e Kryenegociatorit.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5. Rregullat e funksionimit të Sekretariatit të Integrimit Evropian miratohen me urdhër të ministrit përgjegjës për çështjet e Integrimit Evropian dhe Punët e Jashtme.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VIII.  GRUPET NDËRINSTITUCIONALE TË PUNËS PËR INTEGRIMIN EVROPIAN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Për secilin kapitull të </w:t>
      </w:r>
      <w:r>
        <w:rPr>
          <w:i/>
          <w:spacing w:val="-4"/>
          <w:lang w:val="sq-AL"/>
        </w:rPr>
        <w:t xml:space="preserve">acquis </w:t>
      </w:r>
      <w:r>
        <w:rPr>
          <w:spacing w:val="-4"/>
          <w:lang w:val="sq-AL"/>
        </w:rPr>
        <w:t xml:space="preserve">të Bashkimit Evropian krijohet një grup ndërinstitucional pune.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Grupet ndërinstitucionale të punës janë përgjegjëse për: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a</w:t>
      </w:r>
      <w:r>
        <w:rPr>
          <w:spacing w:val="-4"/>
          <w:lang w:val="sq-AL"/>
        </w:rPr>
        <w:t xml:space="preserve">) </w:t>
      </w:r>
      <w:r>
        <w:rPr>
          <w:spacing w:val="-4"/>
          <w:lang w:val="sq-AL"/>
        </w:rPr>
        <w:t>analizën e politikave, të legjislacionit, financimit,</w:t>
      </w:r>
      <w:r>
        <w:rPr>
          <w:spacing w:val="-4"/>
          <w:sz w:val="16"/>
          <w:lang w:val="sq-AL"/>
        </w:rPr>
        <w:t xml:space="preserve"> </w:t>
      </w:r>
      <w:r>
        <w:rPr>
          <w:spacing w:val="-4"/>
          <w:lang w:val="sq-AL"/>
        </w:rPr>
        <w:t>investimeve,</w:t>
      </w:r>
      <w:r>
        <w:rPr>
          <w:spacing w:val="-4"/>
          <w:sz w:val="14"/>
          <w:lang w:val="sq-AL"/>
        </w:rPr>
        <w:t xml:space="preserve"> </w:t>
      </w:r>
      <w:r>
        <w:rPr>
          <w:spacing w:val="-4"/>
          <w:lang w:val="sq-AL"/>
        </w:rPr>
        <w:t xml:space="preserve">procedurave administrative, ndërveprimit social e të sipërmarrjes private dhe të zbatimit gjyqësor për fushën përkatëse, të mbuluar nga kapitulli përkatës i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>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b) përgatitjen e vlerësimit analitik të harmonizimit të legjislacionit vendas me </w:t>
      </w:r>
      <w:r>
        <w:rPr>
          <w:i/>
          <w:lang w:val="sq-AL"/>
        </w:rPr>
        <w:t>acquis</w:t>
      </w:r>
      <w:r>
        <w:rPr>
          <w:lang w:val="sq-AL"/>
        </w:rPr>
        <w:t xml:space="preserve"> të Bashkimit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c) përgatitjen e propozimeve për qëndrimet negociuese për çdo kapitull të </w:t>
      </w:r>
      <w:r>
        <w:rPr>
          <w:i/>
          <w:lang w:val="sq-AL"/>
        </w:rPr>
        <w:t>acquis</w:t>
      </w:r>
      <w:r>
        <w:rPr>
          <w:lang w:val="sq-AL"/>
        </w:rPr>
        <w:t xml:space="preserve"> të Bashkimit Evropian dhe përcjelljen e tyre te grupi negociator;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>
        <w:rPr>
          <w:lang w:val="sq-AL"/>
        </w:rPr>
        <w:t>përgatitjen e dokumentacionit dhe të raporteve vlerësuese për piketat paraprake (</w:t>
      </w:r>
      <w:r>
        <w:rPr>
          <w:i/>
          <w:lang w:val="sq-AL"/>
        </w:rPr>
        <w:t>opening benchmarks</w:t>
      </w:r>
      <w:r>
        <w:rPr>
          <w:lang w:val="sq-AL"/>
        </w:rPr>
        <w:t>) dhe piketat përfundimtare (</w:t>
      </w:r>
      <w:r>
        <w:rPr>
          <w:i/>
          <w:lang w:val="sq-AL"/>
        </w:rPr>
        <w:t>closing benchmarks</w:t>
      </w:r>
      <w:r>
        <w:rPr>
          <w:lang w:val="sq-AL"/>
        </w:rPr>
        <w:t>) për kapitullin përkatës, duke përfshirë edhe diskutimet apo qëndrimet e dala në negociatat për atë kapitull;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d) analizimin në mënyrë periodike të kapaciteteve administrative dhe rekomandimin për forcimin e tyre, kur është e nevojshme;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dh) </w:t>
      </w:r>
      <w:r>
        <w:rPr>
          <w:lang w:val="sq-AL"/>
        </w:rPr>
        <w:t>përcaktimin, në konsultim me anëtarin e grupit negociator përgjegjës për kapitullin përkatës, të prioriteteve të procesit të përafrimit të legjislacionit shqiptar me legjislacionin e Bashkimit Evropian dhe përditësimin periodik të këtij përafrimi;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e) çdo detyrë tjetër, në kuadër të përgatitjes dhe zhvillimit të negociatave të aderimit në Bashkimin Evropian, sipas kërkesës së Kryenegociatorit apo të kryetarit të Delegacionit Shtetëror.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Përgjegjësitë e ministrive të linjës apo të institucionit të pavarur në secilin grup ndërinstitucional pune dhe struktura e tyre caktohen me urdhër të Kryeministrit, me propozimin e ministrit për Evropën dhe Punët e Jashtme.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Strukturat e integrimit evropian në ministritë, institucionet e pavarura dhe institucionet në varësi të Kryeministrit/ministrave, mbështesin funksio-nimin e secilit grup ndërinstitucional pune, në cilësinë e sekretariatit teknik të tij, sipas fushës së kompetencës, nëpërmjet koordinimit të strukturave të institucionit ku ato bëjnë pjesë, sa herë i kërkohet nga kryetari i grupit ndërinstitucional të punës përkatës.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5. Grupi ndërinstitucional i punës kryesohet nga një zëvendësministër ose sekretari i përgjithshëm i ministrisë përgjegjëse, në varësi të fushës së kompetencës dhe lidhjes së saj me kapitullin përkatës të</w:t>
      </w:r>
      <w:r>
        <w:rPr>
          <w:i/>
          <w:lang w:val="sq-AL"/>
        </w:rPr>
        <w:t xml:space="preserve"> acquis</w:t>
      </w:r>
      <w:r>
        <w:rPr>
          <w:lang w:val="sq-AL"/>
        </w:rPr>
        <w:t xml:space="preserve"> të Bashkimit Evropian apo përfaqësuesi i institucionit të pavarur, kur fusha e kompetencës për kapitullin e caktuar të </w:t>
      </w:r>
      <w:r>
        <w:rPr>
          <w:i/>
          <w:lang w:val="sq-AL"/>
        </w:rPr>
        <w:t xml:space="preserve">acquis </w:t>
      </w:r>
      <w:r>
        <w:rPr>
          <w:lang w:val="sq-AL"/>
        </w:rPr>
        <w:t>i takon një institucioni të pavarur.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6. Kryetari i secilit grup ndërinstitucional të punës administron grupin e punës në përputhje me kërkesat e anëtarit të grupit negociator përgjegjës për negociatat për kapitullin në fjalë. Kryetari i grupit ndërinstitucional të punës është përgjegjës për veprimtarinë e tij tek anëtari përkatës i grupit negociator përgjegjës për koordinimin e një kapitulli negociues të veçantë.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Kryetari dhe anëtarët e secilit prej grupeve ndërinstitucionale të punës emërohen me urdhër të Kryeministrit, me propozimin e ministrave apo drejtuesve të institucioneve të pavarura përgjegjëse. Në përbërjen e grupeve ndërinstitucionale të punës, përveç përfaqësuesve të institucioneve përgjegjëse për secilin kapitull, mund të bëjnë pjesë dhe ekspertë, sipas fushës së tyre të kompetencës.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8. Kryetarët e grupeve ndërinstitucionale të punës organizojnë Komitetin Teknik të Grupeve Ndërinstitucionale të Punës. Rregullat e funksionimit të Komitetit miratohen me urdhër të Kryeministrit. 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9. Në funksion të procesit të stabilizim-asociimit, grupet ndërinstitucionale të punës janë përgjegjëse për dorëzimin pranë ministrisë përgjegjëse për Evropën të kontributit: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a) në Planin Kombëtar të Integrimit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lastRenderedPageBreak/>
        <w:t>b) për raportin vjetor të Komisionit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c) për të gjitha raportet periodike në lidhje me procesin e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ç)  për 7 nënkomitetet e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d) për takimin e Këshillit të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dh) për takimin e Komitetin të Stabilizim-Asociimit.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IX. </w:t>
      </w:r>
      <w:r>
        <w:rPr>
          <w:lang w:val="sq-AL"/>
        </w:rPr>
        <w:t xml:space="preserve">PLATFORMA E PARTNERITETIT PËR INTEGRIMIN EVROPIAN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>
        <w:rPr>
          <w:lang w:val="sq-AL"/>
        </w:rPr>
        <w:t>Informimi, konsultimi, komunikimi dhe përfshirja e shoqërisë civile, grupeve të interesit, sindikatave, botës akademike dhe organeve të njësive të vetëqeverisjes vendore në procesin e negociatave për anëtarësim në Bashkimin Evropian si dhe në procesin e stabilizim-asociimit realizohen nëpërmjet Platformës së Partneritetit për Integrimin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2. Pjesëmarrja e shoqërisë civile, grupeve të interesit, biznesit, sindikatave, botës akademike dhe organeve të njësive të vetëqeverisjes vendore në procesin e negociatave për anëtarësim në Bashkimin Evropian për monitorimin e politikave publike gjatë procesit të negocimit nëpërmjet Platformës së Partneritetit për Integrimin Evropian, si dhe dhënia e ekspertizës në fusha të ndryshme të </w:t>
      </w:r>
      <w:r>
        <w:rPr>
          <w:i/>
          <w:lang w:val="sq-AL"/>
        </w:rPr>
        <w:t>acquis</w:t>
      </w:r>
      <w:r>
        <w:rPr>
          <w:lang w:val="sq-AL"/>
        </w:rPr>
        <w:t xml:space="preserve"> të Bashkimit Evropian është e hapur për to, sipas fushës përkatëse të kompetencës.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3. Format e pjesëmarrjes, funksionimi dhe struktura institucionale e Platformës së Partneritetit për Integrimin Evropian miratohen me urdhër të Kryeministrit.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X. </w:t>
      </w:r>
      <w:r>
        <w:rPr>
          <w:lang w:val="sq-AL"/>
        </w:rPr>
        <w:t>DISPOZITA TË FUNDIT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1. Çdo efekt financiar, që mund të lindë nga zbatimi i këtij vendimi, përballohet nga buxheti vjetor, i miratuar për ministritë dhe institucionet zbatuese.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Ngarkohen ministritë, institucionet e pavarura dhe institucionet në varësi të Kryeministrit/ ministrave për zbatimin e këtij vendimi.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8B73F5" w:rsidRDefault="008B73F5" w:rsidP="008B73F5">
      <w:pPr>
        <w:pStyle w:val="Hapesira7"/>
      </w:pPr>
    </w:p>
    <w:p w:rsidR="008B73F5" w:rsidRDefault="008B73F5" w:rsidP="008B73F5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8B73F5" w:rsidRDefault="008B73F5" w:rsidP="008B73F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C13D9D" w:rsidRDefault="00C13D9D"/>
    <w:sectPr w:rsidR="00C13D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3F5"/>
    <w:rsid w:val="008B73F5"/>
    <w:rsid w:val="00C1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F77280-1959-4901-9409-917A64AC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B73F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B73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B73F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B73F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B73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B73F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2365</Words>
  <Characters>13486</Characters>
  <Application>Microsoft Office Word</Application>
  <DocSecurity>0</DocSecurity>
  <Lines>112</Lines>
  <Paragraphs>31</Paragraphs>
  <ScaleCrop>false</ScaleCrop>
  <Company/>
  <LinksUpToDate>false</LinksUpToDate>
  <CharactersWithSpaces>15820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2019-01-09T14:32:00Z</dcterms:created>
  <dcterms:modified xsi:type="dcterms:W3CDTF">2019-01-09T14:33:00Z</dcterms:modified>
</cp:coreProperties>
</file>