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A0B" w:rsidRDefault="00432A0B" w:rsidP="00432A0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432A0B" w:rsidRDefault="00432A0B" w:rsidP="00432A0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754, datë 19.12.2018</w:t>
      </w:r>
      <w:bookmarkEnd w:id="0"/>
    </w:p>
    <w:p w:rsidR="00432A0B" w:rsidRDefault="00432A0B" w:rsidP="00432A0B">
      <w:pPr>
        <w:pStyle w:val="NeniTitull"/>
        <w:rPr>
          <w:spacing w:val="-4"/>
          <w:sz w:val="14"/>
          <w:lang w:val="sq-AL"/>
        </w:rPr>
      </w:pPr>
    </w:p>
    <w:p w:rsidR="00432A0B" w:rsidRDefault="00432A0B" w:rsidP="00432A0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SHPËRBLIMIN DHE KOMPENSIMIN E DISA KATEGORIVE TË VEÇANTA PËR FESTAT E FUNDVITIT 2018</w:t>
      </w:r>
    </w:p>
    <w:p w:rsidR="00432A0B" w:rsidRDefault="00432A0B" w:rsidP="00432A0B">
      <w:pPr>
        <w:pStyle w:val="NeniTitull"/>
        <w:rPr>
          <w:spacing w:val="-4"/>
          <w:sz w:val="14"/>
          <w:lang w:val="sq-AL"/>
        </w:rPr>
      </w:pPr>
    </w:p>
    <w:p w:rsidR="00432A0B" w:rsidRDefault="00432A0B" w:rsidP="00432A0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nenit 5, të ligjit nr. 9936, datë 26.6.2008, “Për menaxhimin e sistemit buxhetor në Republikën e Shqipërisë”, të ndryshuar, dhe të ligjit nr. 109/2017, “Për buxhetin e vitit 2017”, të ndryshuar, me propozimin e ministrit të Shëndetësisë dhe Mbrojtjes Sociale dhe ministrit të Financave dhe Ekonomisë, Këshilli i Ministrave</w:t>
      </w:r>
    </w:p>
    <w:p w:rsidR="00432A0B" w:rsidRDefault="00432A0B" w:rsidP="00432A0B">
      <w:pPr>
        <w:pStyle w:val="NeniNr"/>
        <w:rPr>
          <w:spacing w:val="-4"/>
          <w:sz w:val="14"/>
          <w:lang w:val="sq-AL"/>
        </w:rPr>
      </w:pPr>
    </w:p>
    <w:p w:rsidR="00432A0B" w:rsidRDefault="00432A0B" w:rsidP="00432A0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432A0B" w:rsidRDefault="00432A0B" w:rsidP="00432A0B">
      <w:pPr>
        <w:pStyle w:val="Paragrafi"/>
        <w:rPr>
          <w:spacing w:val="-4"/>
          <w:sz w:val="14"/>
          <w:lang w:val="sq-AL"/>
        </w:rPr>
      </w:pPr>
    </w:p>
    <w:p w:rsidR="00432A0B" w:rsidRDefault="00432A0B" w:rsidP="00432A0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Përfituesit nga skema e ndihmës ekonomike dhe paaftësisë kompensohen financiarisht, për vitin 2018, në masën 3 000 (tre mijë) lekë, të ndarë sipas kategorive të mëposhtme:</w:t>
      </w:r>
    </w:p>
    <w:p w:rsidR="00432A0B" w:rsidRDefault="00432A0B" w:rsidP="00432A0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</w:t>
      </w:r>
      <w:r>
        <w:rPr>
          <w:spacing w:val="-4"/>
          <w:lang w:val="sq-AL"/>
        </w:rPr>
        <w:t>Familje, të cilat trajtohen me ndihmë ekonomike;</w:t>
      </w:r>
    </w:p>
    <w:p w:rsidR="00432A0B" w:rsidRDefault="00432A0B" w:rsidP="00432A0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>Familje, të cilat kanë në përbërje të tyre anëtarë me aftësi të kufizuara, të lindur ose të bërë të tillë, të cilët deklarohen të paaftë për punë me vendim të KMCAP-së, sipas pikës 3, të nenit 7, të ligjit nr. 9355, datë 10.3.2005, “Për ndihmën dhe shërbimet shoqërore”, të ndryshuar;</w:t>
      </w:r>
    </w:p>
    <w:p w:rsidR="00432A0B" w:rsidRDefault="00432A0B" w:rsidP="00432A0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</w:t>
      </w:r>
      <w:r>
        <w:rPr>
          <w:spacing w:val="-4"/>
          <w:lang w:val="sq-AL"/>
        </w:rPr>
        <w:t>Individët përfitues të statusit, sipas ligjit nr. 8626, datë 22.6.2000, “Statusi i invalidit paraplegjik dhe tetraplegjik”, të ndryshuar;</w:t>
      </w:r>
    </w:p>
    <w:p w:rsidR="00432A0B" w:rsidRDefault="00432A0B" w:rsidP="00432A0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</w:t>
      </w:r>
      <w:r>
        <w:rPr>
          <w:spacing w:val="-4"/>
          <w:lang w:val="sq-AL"/>
        </w:rPr>
        <w:t>Individët përfitues të statusit, sipas ligjit nr. 8098, datë 28.3.1996, “Për statusin e të verbrit”, të ndryshuar.</w:t>
      </w:r>
    </w:p>
    <w:p w:rsidR="00432A0B" w:rsidRDefault="00432A0B" w:rsidP="00432A0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Efektet financiare, që rrjedhin nga zbatimi i këtij vendimi, llogariten në shumën 396 147 000 (treqind e nëntëdhjetë e gjashtë milionë e njëqind e dyzet e shtatë mijë) lekë dhe përballohen nga buxheti i ministrisë përgjegjëse për çështjet sociale, miratuar për vitin 2018.</w:t>
      </w:r>
    </w:p>
    <w:p w:rsidR="00432A0B" w:rsidRDefault="00432A0B" w:rsidP="00432A0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Ngarkohen Ministria e Shëndetësisë dhe Mbrojtjes Sociale dhe Ministria e Financave dhe Ekonomisë për zbatimin e këtij vendimi.</w:t>
      </w:r>
    </w:p>
    <w:p w:rsidR="00432A0B" w:rsidRDefault="00432A0B" w:rsidP="00432A0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432A0B" w:rsidRDefault="00432A0B" w:rsidP="00432A0B">
      <w:pPr>
        <w:pStyle w:val="Paragrafi"/>
        <w:rPr>
          <w:spacing w:val="-4"/>
          <w:sz w:val="12"/>
          <w:lang w:val="sq-AL"/>
        </w:rPr>
      </w:pPr>
    </w:p>
    <w:p w:rsidR="00432A0B" w:rsidRDefault="00432A0B" w:rsidP="00432A0B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ZËVENDËSKRYEMINISTRI</w:t>
      </w:r>
    </w:p>
    <w:p w:rsidR="00432A0B" w:rsidRDefault="00432A0B" w:rsidP="00432A0B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Senida Mesi</w:t>
      </w:r>
    </w:p>
    <w:p w:rsidR="00267A8B" w:rsidRDefault="00267A8B"/>
    <w:sectPr w:rsidR="00267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A0B"/>
    <w:rsid w:val="00267A8B"/>
    <w:rsid w:val="0043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B92E51-082F-412F-AE05-98534FFCC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32A0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32A0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32A0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32A0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32A0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432A0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44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2018-12-26T08:36:00Z</dcterms:created>
  <dcterms:modified xsi:type="dcterms:W3CDTF">2018-12-26T08:37:00Z</dcterms:modified>
</cp:coreProperties>
</file>