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1B6" w:rsidRDefault="002031B6" w:rsidP="002031B6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2031B6" w:rsidRDefault="002031B6" w:rsidP="002031B6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767, datë 26.12.2018</w:t>
      </w:r>
      <w:bookmarkEnd w:id="0"/>
    </w:p>
    <w:p w:rsidR="002031B6" w:rsidRDefault="002031B6" w:rsidP="002031B6">
      <w:pPr>
        <w:pStyle w:val="Hapesira7"/>
        <w:rPr>
          <w:lang w:val="sq-AL"/>
        </w:rPr>
      </w:pPr>
    </w:p>
    <w:p w:rsidR="002031B6" w:rsidRDefault="002031B6" w:rsidP="002031B6">
      <w:pPr>
        <w:pStyle w:val="NeniTitull"/>
        <w:rPr>
          <w:lang w:val="sq-AL"/>
        </w:rPr>
      </w:pPr>
      <w:r>
        <w:rPr>
          <w:lang w:val="sq-AL"/>
        </w:rPr>
        <w:t xml:space="preserve">PËR NJË NDRYSHIM NË VENDIMIN NR. 607, DATË 27.10.2017, TË KËSHILLIT TË MINISTRAVE, “PËR KALIMIN E MJEDISEVE TË NDËRTESËS “GODINA E INOVACIONIT” NË PËRGJEGJËSI ADMINISTRIMI TË AGJENCISË KOMBËTARE TË SHOQËRISË SË INFORMACIONIT (AKSHI)”, </w:t>
      </w:r>
    </w:p>
    <w:p w:rsidR="002031B6" w:rsidRDefault="002031B6" w:rsidP="002031B6">
      <w:pPr>
        <w:pStyle w:val="NeniTitull"/>
        <w:rPr>
          <w:lang w:val="sq-AL"/>
        </w:rPr>
      </w:pPr>
      <w:r>
        <w:rPr>
          <w:lang w:val="sq-AL"/>
        </w:rPr>
        <w:t>TË NDRYSHUAR</w:t>
      </w:r>
    </w:p>
    <w:p w:rsidR="002031B6" w:rsidRDefault="002031B6" w:rsidP="002031B6">
      <w:pPr>
        <w:pStyle w:val="Hapesira7"/>
        <w:rPr>
          <w:lang w:val="sq-AL"/>
        </w:rPr>
      </w:pPr>
    </w:p>
    <w:p w:rsidR="002031B6" w:rsidRDefault="002031B6" w:rsidP="002031B6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neneve 13 e 15, shkronja “c”, të ligjit nr. 8743, datë 22.2.2001, “Për pronat e paluajtshme të shtetit”, të ndryshuar, me propozimin e Kryeministrit, Këshilli i Ministrave</w:t>
      </w:r>
    </w:p>
    <w:p w:rsidR="002031B6" w:rsidRDefault="002031B6" w:rsidP="002031B6">
      <w:pPr>
        <w:pStyle w:val="Hapesira7"/>
        <w:rPr>
          <w:lang w:val="sq-AL"/>
        </w:rPr>
      </w:pPr>
    </w:p>
    <w:p w:rsidR="002031B6" w:rsidRDefault="002031B6" w:rsidP="002031B6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2031B6" w:rsidRDefault="002031B6" w:rsidP="002031B6">
      <w:pPr>
        <w:pStyle w:val="Hapesira7"/>
        <w:rPr>
          <w:lang w:val="sq-AL"/>
        </w:rPr>
      </w:pPr>
    </w:p>
    <w:p w:rsidR="002031B6" w:rsidRDefault="002031B6" w:rsidP="002031B6">
      <w:pPr>
        <w:pStyle w:val="Paragrafi"/>
        <w:rPr>
          <w:lang w:val="sq-AL"/>
        </w:rPr>
      </w:pPr>
      <w:r>
        <w:rPr>
          <w:lang w:val="sq-AL"/>
        </w:rPr>
        <w:t xml:space="preserve">1. Në pikën 3, të vendimit nr. 607, datë 27.10.2017, të Këshillit të Ministrave, të ndryshuar, fjalët “… deri më 31 dhjetor 2018 …” zëvendësohen me “… deri më 30 qershor 2019 … ”. </w:t>
      </w:r>
    </w:p>
    <w:p w:rsidR="002031B6" w:rsidRDefault="002031B6" w:rsidP="002031B6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>
        <w:rPr>
          <w:lang w:val="sq-AL"/>
        </w:rPr>
        <w:tab/>
        <w:t xml:space="preserve">Ngarkohen Kryeministria, Agjencia Kombëtare e Shoqërisë së Informacionit dhe kryeregjistruesi i Pasurive të Paluajtshme të Republikës së Shqipërisë për ndjekjen dhe zbatimin e këtij vendimi. </w:t>
      </w:r>
    </w:p>
    <w:p w:rsidR="002031B6" w:rsidRDefault="002031B6" w:rsidP="002031B6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2031B6" w:rsidRDefault="002031B6" w:rsidP="002031B6">
      <w:pPr>
        <w:pStyle w:val="Hapesira7"/>
        <w:rPr>
          <w:lang w:val="sq-AL"/>
        </w:rPr>
      </w:pPr>
    </w:p>
    <w:p w:rsidR="002031B6" w:rsidRDefault="002031B6" w:rsidP="002031B6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2031B6" w:rsidRDefault="002031B6" w:rsidP="002031B6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CB4601" w:rsidRDefault="00CB4601"/>
    <w:sectPr w:rsidR="00CB4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B6"/>
    <w:rsid w:val="002031B6"/>
    <w:rsid w:val="00CB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88BE7D-6E9B-4412-A92D-2611F4FD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2031B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2031B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2031B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2031B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2031B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2031B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2031B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4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2019-01-07T13:09:00Z</dcterms:created>
  <dcterms:modified xsi:type="dcterms:W3CDTF">2019-01-07T13:10:00Z</dcterms:modified>
</cp:coreProperties>
</file>