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0F1" w:rsidRDefault="00ED70F1" w:rsidP="00ED70F1">
      <w:pPr>
        <w:pStyle w:val="NeniTitull"/>
        <w:rPr>
          <w:spacing w:val="-4"/>
          <w:lang w:val="sq-AL"/>
        </w:rPr>
      </w:pPr>
      <w:r>
        <w:rPr>
          <w:spacing w:val="-4"/>
          <w:lang w:val="sq-AL"/>
        </w:rPr>
        <w:t>VENDIM</w:t>
      </w:r>
    </w:p>
    <w:p w:rsidR="00ED70F1" w:rsidRDefault="00ED70F1" w:rsidP="00ED70F1">
      <w:pPr>
        <w:pStyle w:val="NeniTitull"/>
        <w:rPr>
          <w:spacing w:val="-4"/>
          <w:lang w:val="sq-AL"/>
        </w:rPr>
      </w:pPr>
      <w:r>
        <w:rPr>
          <w:spacing w:val="-4"/>
          <w:lang w:val="sq-AL"/>
        </w:rPr>
        <w:t xml:space="preserve">Nr. </w:t>
      </w:r>
      <w:bookmarkStart w:id="0" w:name="_GoBack"/>
      <w:r>
        <w:rPr>
          <w:spacing w:val="-4"/>
          <w:lang w:val="sq-AL"/>
        </w:rPr>
        <w:t>780, datë 26.12.2018</w:t>
      </w:r>
      <w:bookmarkEnd w:id="0"/>
    </w:p>
    <w:p w:rsidR="00ED70F1" w:rsidRDefault="00ED70F1" w:rsidP="00ED70F1">
      <w:pPr>
        <w:pStyle w:val="Hapesira7"/>
        <w:rPr>
          <w:spacing w:val="-4"/>
          <w:lang w:val="sq-AL"/>
        </w:rPr>
      </w:pPr>
    </w:p>
    <w:p w:rsidR="00ED70F1" w:rsidRDefault="00ED70F1" w:rsidP="00ED70F1">
      <w:pPr>
        <w:pStyle w:val="NeniTitull"/>
        <w:rPr>
          <w:spacing w:val="-4"/>
          <w:lang w:val="sq-AL"/>
        </w:rPr>
      </w:pPr>
      <w:r>
        <w:rPr>
          <w:spacing w:val="-4"/>
          <w:lang w:val="sq-AL"/>
        </w:rPr>
        <w:t>PËR PËRCAKTIMIN E KATEGORIVE TË INDIVIDËVE QË PLOTËSOJNË KRITERET PËR ULJE TË TARIFËS VJETORE TË STUDIMIT NË PROGRAMET E CIKLIT TË DYTË TË STUDIMEVE, NË INSTITUCIONET PUBLIKE TË ARSIMIT TË LARTË</w:t>
      </w:r>
    </w:p>
    <w:p w:rsidR="00ED70F1" w:rsidRDefault="00ED70F1" w:rsidP="00ED70F1">
      <w:pPr>
        <w:pStyle w:val="Hapesira7"/>
        <w:rPr>
          <w:spacing w:val="-4"/>
          <w:lang w:val="sq-AL"/>
        </w:rPr>
      </w:pPr>
    </w:p>
    <w:p w:rsidR="00ED70F1" w:rsidRDefault="00ED70F1" w:rsidP="00ED70F1">
      <w:pPr>
        <w:pStyle w:val="Paragrafi"/>
        <w:rPr>
          <w:spacing w:val="-4"/>
          <w:lang w:val="sq-AL"/>
        </w:rPr>
      </w:pPr>
      <w:r>
        <w:rPr>
          <w:spacing w:val="-4"/>
          <w:lang w:val="sq-AL"/>
        </w:rPr>
        <w:t>Në mbështetje të nenit 100 të Kushtetutës, të nenit 4, të ligjit nr. 80/2015, “Për arsimin e lartë dhe kërkimin shkencor në institucionet e arsimit të lartë në Republikën e Shqipërisë”, të nenit 8, të ligjit nr. 8098, datë 28.3.1996, “Për statusin e të verbrit”, të ndryshuar, të neneve 1 e 5, të ligjit nr. 8153, datë 31.10.1996, “Për statusin e jetimit”, të ndryshuar, të neneve 2 e 8, të ligjit nr. 8626, datë 22.6.2000, “Për statusin e invalidit paraplegjik dhe tetraplegjik”, të ndryshuar, të neneve 1 e 15, të ligjit nr. 7889, datë 14.12.1994, “Për statusin e invalidit”, të ndryshuar, të nenit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 7748, datë 29.7.1993, “Për statusin e ish-të dënuarve dhe të përndjekurve politikë nga sistemi komunist”, të ndryshuar, dhe të neneve 5 e 7, të ligjit nr. 9355, datë 10.3.2005, “Për ndihmën dhe shërbimet shoqërore”, të ndryshuar, të ligjit nr. 9642, datë 20.11.2006, “Për ratifikimin e konventës së Këshillit të Evropës, “Për masat kundër trafikimit të qenieve njerëzore””, të ndryshuar, me propozimin e ministrit të Arsimit, Sportit dhe Rinisë dhe të ministrit të Financave dhe Ekonomisë, Këshilli i Ministrave</w:t>
      </w:r>
    </w:p>
    <w:p w:rsidR="00ED70F1" w:rsidRDefault="00ED70F1" w:rsidP="00ED70F1">
      <w:pPr>
        <w:pStyle w:val="Hapesira7"/>
        <w:rPr>
          <w:spacing w:val="-4"/>
          <w:lang w:val="sq-AL"/>
        </w:rPr>
      </w:pPr>
    </w:p>
    <w:p w:rsidR="00ED70F1" w:rsidRDefault="00ED70F1" w:rsidP="00ED70F1">
      <w:pPr>
        <w:pStyle w:val="NeniNr"/>
        <w:rPr>
          <w:spacing w:val="-4"/>
          <w:lang w:val="sq-AL"/>
        </w:rPr>
      </w:pPr>
      <w:r>
        <w:rPr>
          <w:spacing w:val="-4"/>
          <w:lang w:val="sq-AL"/>
        </w:rPr>
        <w:t>VENDOSI:</w:t>
      </w:r>
    </w:p>
    <w:p w:rsidR="00ED70F1" w:rsidRDefault="00ED70F1" w:rsidP="00ED70F1">
      <w:pPr>
        <w:pStyle w:val="Hapesira7"/>
        <w:rPr>
          <w:spacing w:val="-4"/>
          <w:lang w:val="sq-AL"/>
        </w:rPr>
      </w:pPr>
    </w:p>
    <w:p w:rsidR="00ED70F1" w:rsidRDefault="00ED70F1" w:rsidP="00ED70F1">
      <w:pPr>
        <w:pStyle w:val="Paragrafi"/>
        <w:rPr>
          <w:spacing w:val="-4"/>
          <w:lang w:val="sq-AL"/>
        </w:rPr>
      </w:pPr>
      <w:r>
        <w:rPr>
          <w:spacing w:val="-4"/>
          <w:lang w:val="sq-AL"/>
        </w:rPr>
        <w:t>1. Studentët që ndjekin studimet në institucionet publike të arsimit të lartë, në një program të ciklit të dytë të studimeve, sipas kategorive të mëposhtme, paguajnë 50% të tarifës vjetore të studimeve të miratuar nga institucionet publike të arsimit të lartë:</w:t>
      </w:r>
    </w:p>
    <w:p w:rsidR="00ED70F1" w:rsidRDefault="00ED70F1" w:rsidP="00ED70F1">
      <w:pPr>
        <w:pStyle w:val="Paragrafi"/>
        <w:rPr>
          <w:spacing w:val="-4"/>
          <w:lang w:val="sq-AL"/>
        </w:rPr>
      </w:pPr>
      <w:r>
        <w:rPr>
          <w:spacing w:val="-4"/>
          <w:lang w:val="sq-AL"/>
        </w:rPr>
        <w:t>a) Studentët me aftësi të kufizuara, të vërtetuar me vendim të Komisionit Mjekësor të Caktimit të Aftësisë për Punë, si dhe studentët fëmijë të personave/familjes me aftësi të kufizuara, të vërtetuar me vendim të KMCA-së për punë, familjet e të cilëve trajtohen/përfitojnë nga ligji nr. 9355, datë 10.3.2005, “Për ndihmën dhe shërbimet shoqërore”, të ndryshuar, ndihmë ekonomike të plotë apo të pjesshme nga njësitë e vetëqeverisjes vendore;</w:t>
      </w:r>
    </w:p>
    <w:p w:rsidR="00ED70F1" w:rsidRDefault="00ED70F1" w:rsidP="00ED70F1">
      <w:pPr>
        <w:pStyle w:val="Paragrafi"/>
        <w:rPr>
          <w:spacing w:val="-4"/>
          <w:lang w:val="sq-AL"/>
        </w:rPr>
      </w:pPr>
      <w:r>
        <w:rPr>
          <w:spacing w:val="-4"/>
          <w:lang w:val="sq-AL"/>
        </w:rPr>
        <w:t>b) Studentët, familjet e të cilëve trajtohen/përfitojnë ndihmë ekonomike të plotë apo të pjesshme nga njësitë bazë të vetëqeverisjes vendore, si dhe studentëve deri në moshën 25 vjeç, që kanë vetëm njërin nga prindërit, pasi prindi tjetër është ndarë nga jeta, me të ardhura vjetore të familjes të pamjaftueshme për përballimin e kostos së studimeve;</w:t>
      </w:r>
    </w:p>
    <w:p w:rsidR="00ED70F1" w:rsidRDefault="00ED70F1" w:rsidP="00ED70F1">
      <w:pPr>
        <w:pStyle w:val="Paragrafi"/>
        <w:rPr>
          <w:spacing w:val="-4"/>
          <w:lang w:val="sq-AL"/>
        </w:rPr>
      </w:pPr>
      <w:r>
        <w:rPr>
          <w:spacing w:val="-4"/>
          <w:lang w:val="sq-AL"/>
        </w:rPr>
        <w:t xml:space="preserve">c) </w:t>
      </w:r>
      <w:r>
        <w:rPr>
          <w:spacing w:val="-4"/>
          <w:lang w:val="sq-AL"/>
        </w:rPr>
        <w:t>Studentët, që kanë përfituar statusin e jetimit, deri në moshën 25 vjeç;</w:t>
      </w:r>
    </w:p>
    <w:p w:rsidR="00ED70F1" w:rsidRDefault="00ED70F1" w:rsidP="00ED70F1">
      <w:pPr>
        <w:pStyle w:val="Paragrafi"/>
        <w:rPr>
          <w:spacing w:val="-4"/>
          <w:lang w:val="sq-AL"/>
        </w:rPr>
      </w:pPr>
      <w:r>
        <w:rPr>
          <w:spacing w:val="-4"/>
          <w:lang w:val="sq-AL"/>
        </w:rPr>
        <w:t xml:space="preserve">ç) </w:t>
      </w:r>
      <w:r>
        <w:rPr>
          <w:spacing w:val="-4"/>
          <w:lang w:val="sq-AL"/>
        </w:rPr>
        <w:t>Studentët deri në moshën 25 vjeç, që kanë humbur kujdestarinë prindërore me vendim gjykate të formës së prerë;</w:t>
      </w:r>
    </w:p>
    <w:p w:rsidR="00ED70F1" w:rsidRDefault="00ED70F1" w:rsidP="00ED70F1">
      <w:pPr>
        <w:pStyle w:val="Paragrafi"/>
        <w:rPr>
          <w:spacing w:val="-4"/>
          <w:lang w:val="sq-AL"/>
        </w:rPr>
      </w:pPr>
      <w:r>
        <w:rPr>
          <w:spacing w:val="-4"/>
          <w:lang w:val="sq-AL"/>
        </w:rPr>
        <w:t xml:space="preserve">d) </w:t>
      </w:r>
      <w:r>
        <w:rPr>
          <w:spacing w:val="-4"/>
          <w:lang w:val="sq-AL"/>
        </w:rPr>
        <w:t>Studentët deri në moshën 25 vjeç, që janë identifikuar si viktima të trafikut të qenieve njerëzore dhe kanë përfituar statusin ligjor për trajtim si viktima të trafikut të qenieve njerëzore;</w:t>
      </w:r>
    </w:p>
    <w:p w:rsidR="00ED70F1" w:rsidRDefault="00ED70F1" w:rsidP="00ED70F1">
      <w:pPr>
        <w:pStyle w:val="Paragrafi"/>
        <w:rPr>
          <w:spacing w:val="-4"/>
          <w:lang w:val="sq-AL"/>
        </w:rPr>
      </w:pPr>
      <w:r>
        <w:rPr>
          <w:spacing w:val="-4"/>
          <w:lang w:val="sq-AL"/>
        </w:rPr>
        <w:t xml:space="preserve">dh) </w:t>
      </w:r>
      <w:r>
        <w:rPr>
          <w:spacing w:val="-4"/>
          <w:lang w:val="sq-AL"/>
        </w:rPr>
        <w:t>Studentët fëmijë të punonjësve të Policisë së Shtetit, të Gardës së Republikës, të Shërbimit për Çështjet e Brendshme dhe Ankesat, të Shërbimit të Mbrojtjes nga Zjarri dhe Shpëtimin, të Forcave të Armatosura, të Shërbimit Informativ të Shtetit dhe të Policisë së Burgjeve, që kanë humbur jetën në krye dhe për shkak të detyrës, të konfirmuar nga ministria/institucioni përgjegjës;</w:t>
      </w:r>
    </w:p>
    <w:p w:rsidR="00ED70F1" w:rsidRDefault="00ED70F1" w:rsidP="00ED70F1">
      <w:pPr>
        <w:pStyle w:val="Paragrafi"/>
        <w:rPr>
          <w:spacing w:val="-4"/>
          <w:lang w:val="sq-AL"/>
        </w:rPr>
      </w:pPr>
      <w:r>
        <w:rPr>
          <w:spacing w:val="-4"/>
          <w:lang w:val="sq-AL"/>
        </w:rPr>
        <w:t xml:space="preserve">e) </w:t>
      </w:r>
      <w:r>
        <w:rPr>
          <w:spacing w:val="-4"/>
          <w:lang w:val="sq-AL"/>
        </w:rPr>
        <w:t>Studentët romë dhe ballkano-egjiptianë, të konfirmuar si të tillë nga ministria përgjegjëse për mbrojtjen sociale;</w:t>
      </w:r>
    </w:p>
    <w:p w:rsidR="00ED70F1" w:rsidRDefault="00ED70F1" w:rsidP="00ED70F1">
      <w:pPr>
        <w:pStyle w:val="Paragrafi"/>
        <w:rPr>
          <w:spacing w:val="-4"/>
          <w:lang w:val="sq-AL"/>
        </w:rPr>
      </w:pPr>
      <w:r>
        <w:rPr>
          <w:spacing w:val="-4"/>
          <w:lang w:val="sq-AL"/>
        </w:rPr>
        <w:t xml:space="preserve">ë) </w:t>
      </w:r>
      <w:r>
        <w:rPr>
          <w:spacing w:val="-4"/>
          <w:lang w:val="sq-AL"/>
        </w:rPr>
        <w:t xml:space="preserve">Studentët fëmijë të ish-të dënuarve dhe të përndjekurve politikë nga sistemi komunist ose fëmijë me </w:t>
      </w:r>
      <w:r>
        <w:rPr>
          <w:spacing w:val="-4"/>
          <w:lang w:val="sq-AL"/>
        </w:rPr>
        <w:lastRenderedPageBreak/>
        <w:t>prindër të dënuar politikë me heqje lirie;</w:t>
      </w:r>
    </w:p>
    <w:p w:rsidR="00ED70F1" w:rsidRDefault="00ED70F1" w:rsidP="00ED70F1">
      <w:pPr>
        <w:pStyle w:val="Paragrafi"/>
        <w:rPr>
          <w:spacing w:val="-4"/>
          <w:lang w:val="sq-AL"/>
        </w:rPr>
      </w:pPr>
      <w:r>
        <w:rPr>
          <w:spacing w:val="-4"/>
          <w:lang w:val="sq-AL"/>
        </w:rPr>
        <w:t xml:space="preserve">f) </w:t>
      </w:r>
      <w:r>
        <w:rPr>
          <w:spacing w:val="-4"/>
          <w:lang w:val="sq-AL"/>
        </w:rPr>
        <w:t xml:space="preserve">Studentët që fillojnë vitin e parë të ciklit të dytë të studimeve në institucionet publike të arsimit të lartë dhe që kanë përfunduar ciklin e parë të studimeve në institucionet publike të arsimit të lartë me notën mesatare vjetore 9 (nëntë) deri në 10 (dhjetë); </w:t>
      </w:r>
    </w:p>
    <w:p w:rsidR="00ED70F1" w:rsidRDefault="00ED70F1" w:rsidP="00ED70F1">
      <w:pPr>
        <w:pStyle w:val="Paragrafi"/>
        <w:rPr>
          <w:spacing w:val="-4"/>
          <w:lang w:val="sq-AL"/>
        </w:rPr>
      </w:pPr>
      <w:r>
        <w:rPr>
          <w:spacing w:val="-4"/>
          <w:lang w:val="sq-AL"/>
        </w:rPr>
        <w:t>g) Studentët që rezultojnë me notën mesatare vjetore 9 (nëntë) deri në 10 (dhjetë), të regjistruar në vitin e parë pas të parit dhe që kanë shlyer të gjitha detyrimet akademike të parashikuara për vitin akademik paraardhës.</w:t>
      </w:r>
    </w:p>
    <w:p w:rsidR="00ED70F1" w:rsidRDefault="00ED70F1" w:rsidP="00ED70F1">
      <w:pPr>
        <w:pStyle w:val="Paragrafi"/>
        <w:rPr>
          <w:spacing w:val="-4"/>
          <w:lang w:val="sq-AL"/>
        </w:rPr>
      </w:pPr>
      <w:r>
        <w:rPr>
          <w:spacing w:val="-4"/>
          <w:lang w:val="sq-AL"/>
        </w:rPr>
        <w:t xml:space="preserve">2. Studentët sipas kategorive të individëve që plotësojnë kriteret e pikës 1, të këtij vendimi, paguajnë tarifën vjetore të studimeve në masën 50%, pas paraqitjes së dokumentacionit vërtetues për statusin e tyre ligjor, me vendim të Bordit të Administrimit të institucionit publik të arsimit të lartë. </w:t>
      </w:r>
    </w:p>
    <w:p w:rsidR="00ED70F1" w:rsidRDefault="00ED70F1" w:rsidP="00ED70F1">
      <w:pPr>
        <w:pStyle w:val="Paragrafi"/>
        <w:rPr>
          <w:spacing w:val="-4"/>
          <w:lang w:val="sq-AL"/>
        </w:rPr>
      </w:pPr>
      <w:r>
        <w:rPr>
          <w:spacing w:val="-4"/>
          <w:lang w:val="sq-AL"/>
        </w:rPr>
        <w:t xml:space="preserve">3. Bordi i Administrimit të institucionit shqyrton dhe miraton për çdo vit akademik, jo më vonë se muaji dhjetor, listën e studentëve të kategorive të individëve që plotësojnë kriteret e pikës 1, të këtij vendimi. </w:t>
      </w:r>
    </w:p>
    <w:p w:rsidR="00ED70F1" w:rsidRDefault="00ED70F1" w:rsidP="00ED70F1">
      <w:pPr>
        <w:pStyle w:val="Paragrafi"/>
        <w:rPr>
          <w:spacing w:val="-4"/>
          <w:lang w:val="sq-AL"/>
        </w:rPr>
      </w:pPr>
      <w:r>
        <w:rPr>
          <w:spacing w:val="-4"/>
          <w:lang w:val="sq-AL"/>
        </w:rPr>
        <w:t xml:space="preserve">4. Vendimi i Bordit të Administrimit të institucionit publik të arsimit të lartë i njoftohet Agjencisë Kombëtare së Financimit të Arsimit të Lartë (AKFAL) dhe Ministrisë së Arsimit, Sportit dhe Rinisë, brenda 10 (dhjetë) ditëve nga data e marrjes së vendimit. </w:t>
      </w:r>
    </w:p>
    <w:p w:rsidR="00ED70F1" w:rsidRDefault="00ED70F1" w:rsidP="00ED70F1">
      <w:pPr>
        <w:pStyle w:val="Paragrafi"/>
        <w:rPr>
          <w:spacing w:val="-4"/>
          <w:lang w:val="sq-AL"/>
        </w:rPr>
      </w:pPr>
      <w:r>
        <w:rPr>
          <w:spacing w:val="-4"/>
          <w:lang w:val="sq-AL"/>
        </w:rPr>
        <w:t>5. Institucionet publike të arsimit të lartë rimbursohen me fonde grant nga buxheti i shtetit për vlerën e tarifës vjetore të reduktuar sa më sipër.</w:t>
      </w:r>
    </w:p>
    <w:p w:rsidR="00ED70F1" w:rsidRDefault="00ED70F1" w:rsidP="00ED70F1">
      <w:pPr>
        <w:pStyle w:val="Paragrafi"/>
        <w:rPr>
          <w:spacing w:val="-4"/>
          <w:lang w:val="sq-AL"/>
        </w:rPr>
      </w:pPr>
      <w:r>
        <w:rPr>
          <w:spacing w:val="-4"/>
          <w:lang w:val="sq-AL"/>
        </w:rPr>
        <w:t>6. Ngarkohen Ministria e Arsimit, Sportit dhe Rinisë, Ministria e Shëndetësisë dhe Mbrojtjes Sociale, Ministria e Brendshme, Ministria e Mbrojtjes, si dhe institucionet publike të arsimit të lartë për zbatimin e këtij vendimi.</w:t>
      </w:r>
    </w:p>
    <w:p w:rsidR="00ED70F1" w:rsidRDefault="00ED70F1" w:rsidP="00ED70F1">
      <w:pPr>
        <w:pStyle w:val="Paragrafi"/>
        <w:rPr>
          <w:spacing w:val="-4"/>
          <w:lang w:val="sq-AL"/>
        </w:rPr>
      </w:pPr>
      <w:r>
        <w:rPr>
          <w:spacing w:val="-4"/>
          <w:lang w:val="sq-AL"/>
        </w:rPr>
        <w:tab/>
        <w:t>Ky vendim hyn në fuqi pas botimit në Fletoren Zyrtare.</w:t>
      </w:r>
    </w:p>
    <w:p w:rsidR="00ED70F1" w:rsidRDefault="00ED70F1" w:rsidP="00ED70F1">
      <w:pPr>
        <w:pStyle w:val="Hapesira7"/>
        <w:rPr>
          <w:spacing w:val="-4"/>
          <w:lang w:val="sq-AL"/>
        </w:rPr>
      </w:pPr>
    </w:p>
    <w:p w:rsidR="00ED70F1" w:rsidRDefault="00ED70F1" w:rsidP="00ED70F1">
      <w:pPr>
        <w:pStyle w:val="Paragrafi"/>
        <w:jc w:val="right"/>
        <w:rPr>
          <w:spacing w:val="-4"/>
          <w:lang w:val="sq-AL"/>
        </w:rPr>
      </w:pPr>
      <w:r>
        <w:rPr>
          <w:spacing w:val="-4"/>
          <w:lang w:val="sq-AL"/>
        </w:rPr>
        <w:t>KRYEMINISTRI</w:t>
      </w:r>
    </w:p>
    <w:p w:rsidR="00ED70F1" w:rsidRDefault="00ED70F1" w:rsidP="00ED70F1">
      <w:pPr>
        <w:pStyle w:val="Paragrafi"/>
        <w:jc w:val="right"/>
        <w:rPr>
          <w:b/>
          <w:spacing w:val="-4"/>
          <w:lang w:val="sq-AL"/>
        </w:rPr>
      </w:pPr>
      <w:r>
        <w:rPr>
          <w:b/>
          <w:spacing w:val="-4"/>
          <w:lang w:val="sq-AL"/>
        </w:rPr>
        <w:t>Edi Rama</w:t>
      </w:r>
    </w:p>
    <w:p w:rsidR="00E61D7B" w:rsidRDefault="00E61D7B"/>
    <w:sectPr w:rsidR="00E61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0F1"/>
    <w:rsid w:val="00E61D7B"/>
    <w:rsid w:val="00ED7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9C0D7-8276-44E3-B069-08BA9850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D70F1"/>
    <w:rPr>
      <w:rFonts w:ascii="Garamond" w:eastAsia="MS Mincho" w:hAnsi="Garamond" w:cs="CG Times"/>
      <w:sz w:val="24"/>
    </w:rPr>
  </w:style>
  <w:style w:type="paragraph" w:customStyle="1" w:styleId="Paragrafi">
    <w:name w:val="Paragrafi"/>
    <w:link w:val="ParagrafiChar"/>
    <w:qFormat/>
    <w:rsid w:val="00ED70F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D70F1"/>
    <w:rPr>
      <w:rFonts w:ascii="Garamond" w:eastAsia="MS Mincho" w:hAnsi="Garamond" w:cs="CG Times"/>
      <w:sz w:val="24"/>
      <w:lang w:val="en-GB"/>
    </w:rPr>
  </w:style>
  <w:style w:type="paragraph" w:customStyle="1" w:styleId="NeniNr">
    <w:name w:val="Neni_Nr"/>
    <w:next w:val="Normal"/>
    <w:link w:val="NeniNrChar"/>
    <w:rsid w:val="00ED70F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ED70F1"/>
    <w:rPr>
      <w:rFonts w:ascii="Garamond" w:eastAsia="MS Mincho" w:hAnsi="Garamond" w:cs="CG Times"/>
      <w:b/>
      <w:bCs/>
      <w:sz w:val="24"/>
      <w:lang w:val="en-GB"/>
    </w:rPr>
  </w:style>
  <w:style w:type="paragraph" w:customStyle="1" w:styleId="NeniTitull">
    <w:name w:val="Neni_Titull"/>
    <w:next w:val="Normal"/>
    <w:link w:val="NeniTitullChar"/>
    <w:rsid w:val="00ED70F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D70F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1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837</Words>
  <Characters>4775</Characters>
  <Application>Microsoft Office Word</Application>
  <DocSecurity>0</DocSecurity>
  <Lines>39</Lines>
  <Paragraphs>11</Paragraphs>
  <ScaleCrop>false</ScaleCrop>
  <Company/>
  <LinksUpToDate>false</LinksUpToDate>
  <CharactersWithSpaces>5601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2019-01-03T12:13:00Z</dcterms:created>
  <dcterms:modified xsi:type="dcterms:W3CDTF">2019-01-03T12:14:00Z</dcterms:modified>
</cp:coreProperties>
</file>