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695" w:rsidRDefault="00144695" w:rsidP="0014469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44695" w:rsidRDefault="00144695" w:rsidP="0014469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 xml:space="preserve">782, datë 26.12.2018 </w:t>
      </w:r>
      <w:bookmarkEnd w:id="0"/>
    </w:p>
    <w:p w:rsidR="00144695" w:rsidRDefault="00144695" w:rsidP="00144695">
      <w:pPr>
        <w:pStyle w:val="Hapesira7"/>
        <w:rPr>
          <w:spacing w:val="-4"/>
          <w:lang w:val="sq-AL"/>
        </w:rPr>
      </w:pPr>
    </w:p>
    <w:p w:rsidR="00144695" w:rsidRDefault="00144695" w:rsidP="0014469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PËRCAKTIMIN E KRITEREVE DHE TË PROCEDURAVE TË PËRZGJEDHJES SË ANËTARËVE TË BORDIT TË ADMINISTRIMIT, PËRFAQËSUES TË MINISTRISË PËRGJEGJËSE PËR ARSIMIN, NË INSTITUCIONET PUBLIKE TË ARSIMIT </w:t>
      </w:r>
    </w:p>
    <w:p w:rsidR="00144695" w:rsidRDefault="00144695" w:rsidP="0014469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LARTË</w:t>
      </w:r>
    </w:p>
    <w:p w:rsidR="00144695" w:rsidRDefault="00144695" w:rsidP="00144695">
      <w:pPr>
        <w:pStyle w:val="Hapesira7"/>
        <w:rPr>
          <w:spacing w:val="-4"/>
          <w:lang w:val="sq-AL"/>
        </w:rPr>
      </w:pP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7, pika 1, shkronja “b”, 47 dhe 48,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144695" w:rsidRDefault="00144695" w:rsidP="00144695">
      <w:pPr>
        <w:pStyle w:val="Hapesira7"/>
        <w:rPr>
          <w:spacing w:val="-4"/>
          <w:lang w:val="sq-AL"/>
        </w:rPr>
      </w:pPr>
    </w:p>
    <w:p w:rsidR="00144695" w:rsidRDefault="00144695" w:rsidP="0014469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44695" w:rsidRDefault="00144695" w:rsidP="00144695">
      <w:pPr>
        <w:pStyle w:val="Hapesira7"/>
        <w:rPr>
          <w:spacing w:val="-4"/>
          <w:lang w:val="sq-AL"/>
        </w:rPr>
      </w:pP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Përcaktimin e kritereve e të procedurave transparente të përzgjedhjes dhe emërimit të anëtarëve të Bordit të Administrimit, përfaqësues të ministrisë përgjegjëse për arsimin, në institucionet publike të arsimit të lartë, me qëllim garantimin e profesionalizmit, të pavarësisë dhe të integritetit etik të anëtarit të bordit.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Bordi i Administrimit, si organi më i lartë kolegjial administrativ, i cili garanton përmbushjen e misionit të institucionit të arsimit të lartë, mbarëvajtjen financiare dhe administrative të tij, përbëhet nga 7 (shtatë) anëtarë, të punësuar me kohë të pjesshme.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Anëtarët, përfaqësues të institucionit publik të arsimit të lartë, përzgjidhen nga senati akademik i institucionit përkatës.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Anëtarët përfaqësues të ministrisë përgjegjëse për arsimin do të jenë ekspertë të njohur nga fushat akademike, menaxheriale, publicistike, ekonomike e juridike dhe emërohen nga ministri përgjegjës për arsimin.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Përbërja e Bordit të Administrimit përcaktohet në varësi të planit buxhetor afatmesëm të institucionit publik të arsimit të lartë, të miratuar nga Bordi i Administrimit.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Një nga anëtarët përfaqësues të ministrisë përgjegjëse për arsimin përzgjidhet nga studentët e IAL-së përkatëse, të cilët i paraqesin ministrit tri kandidatura. Ministri përgjegjës për arsimin emëron një prej kandidaturave të paraqitura nga studentët. Kandidaturat e paraqitura nga studentët duhet të plotësojnë të njëjtat kritere si dhe anëtarët e tjerë të bordit përfaqësues të ministrisë përgjegjëse për arsimin, sipas përcaktimeve të këtij vendimi.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Njoftimi për fillimin e procedurave të përzgjedhjes së anëtarëve të bordit, mënyra e vlerësimit të kandidatëve bazuar në kriteret e parashikuara në këtë vendim dhe afati i dorëzimit të dokumentacionit përcaktohen me urdhër të ministrit përgjegjës për arsimin.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Njoftimi i konkurrimit për anëtar të bordit përmban këto të dhëna: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Një përshkrim të shkurtër të kompetencave e të funksionit që do të mbulojë anëtari;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Kërkesat për pranimin e kandidatëve;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Listën e dokumenteve që duhet të paraqiten, vendin dhe afatin deri kur do të paraqiten dokumentet;</w:t>
      </w:r>
      <w:r>
        <w:rPr>
          <w:spacing w:val="-4"/>
          <w:lang w:val="sq-AL"/>
        </w:rPr>
        <w:br/>
        <w:t>ç) Mënyrën dhe kohën kur do të shpallet lista e kandidatëve që do të kualifikohen.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Njoftimi publikohet në faqen zyrtare të ministrisë përgjegjëse për arsimin, në Buletinin e Njoftimeve Zyrtare të Qendrës së Botimeve Zyrtare dhe në Buletinin e Agjencisë së Prokurimit Publik.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Çdo kandidat për anëtar të bordit duhet të jetë person me profil publik dhe arritje të shquara brenda apo jashtë vendit, në fushat akademike, menaxheriale, publicistike, ekonomike dhe juridike.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Kriteret për t’u emëruar anëtar i bordit janë, si më poshtë vijon: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ketë integritet etik dhe profesional;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mos jetë i angazhuar në funksione drejtuese partiake;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mos jetë i dënuar penalisht, me vendim gjyqësor të formës së prerë;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Të mos ketë konflikt interesi në përmbushje të kërkesave dhe dispozitave ligjore për parandalimin e </w:t>
      </w:r>
      <w:r>
        <w:rPr>
          <w:spacing w:val="-4"/>
          <w:lang w:val="sq-AL"/>
        </w:rPr>
        <w:lastRenderedPageBreak/>
        <w:t>konfliktit të interesave.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Përzgjedhja e kandidatëve për anëtarë të bordit kryhet nga një komision ad-hoc i ngritur me urdhër të ministrit përgjegjës për arsimin, i cili shqyrton dokumentacionin e paraqitur dhe harton listën e kandidatëve që plotësojnë kriteret ligjore.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Komisioni ad-hoc, brenda 10 (dhjetë) ditëve pune nga data e mbylljes së afatit të dorëzimit të dokumentacionit, shqyrton dokumentacionin dhe harton listën e kandidatëve që plotësojnë kriteret e përcaktuara në këtë vendim, të shoqëruar me një relacion përmbledhës, i cili i paraqitet për miratim ministrit përgjegjës për arsimin.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Ministri përgjegjës për arsimin emëron anëtarët e bordit për secilin institucion të arsimit të lartë.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Ngarkohet Ministria e Arsimit, Sportit dhe Rinisë për zbatimin e këtij vendimi.</w:t>
      </w:r>
    </w:p>
    <w:p w:rsidR="00144695" w:rsidRDefault="00144695" w:rsidP="0014469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144695" w:rsidRDefault="00144695" w:rsidP="00144695">
      <w:pPr>
        <w:pStyle w:val="Hapesira7"/>
        <w:rPr>
          <w:spacing w:val="-4"/>
          <w:lang w:val="sq-AL"/>
        </w:rPr>
      </w:pPr>
    </w:p>
    <w:p w:rsidR="00144695" w:rsidRDefault="00144695" w:rsidP="0014469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144695" w:rsidRDefault="00144695" w:rsidP="0014469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E61D7B" w:rsidRDefault="00E61D7B"/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95"/>
    <w:rsid w:val="00144695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D5635-1972-41C8-9501-6551DFE9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4469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446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4469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446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446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446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446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2019-01-03T12:23:00Z</dcterms:created>
  <dcterms:modified xsi:type="dcterms:W3CDTF">2019-01-03T12:23:00Z</dcterms:modified>
</cp:coreProperties>
</file>